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EDD" w:rsidRDefault="00692EDD" w:rsidP="00692EDD">
      <w:pPr>
        <w:ind w:right="5243"/>
        <w:rPr>
          <w:rFonts w:ascii="Times New Roman" w:hAnsi="Times New Roman"/>
          <w:sz w:val="24"/>
        </w:rPr>
      </w:pPr>
    </w:p>
    <w:p w:rsidR="00692EDD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Администрация городского округа город Бор Нижегородской области</w:t>
      </w:r>
    </w:p>
    <w:p w:rsidR="00692EDD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b/>
          <w:sz w:val="20"/>
        </w:rPr>
      </w:pPr>
    </w:p>
    <w:p w:rsidR="00692EDD" w:rsidRPr="004202C8" w:rsidRDefault="00692EDD" w:rsidP="00692EDD">
      <w:pPr>
        <w:tabs>
          <w:tab w:val="left" w:pos="9071"/>
        </w:tabs>
        <w:ind w:right="-1" w:hanging="142"/>
        <w:jc w:val="center"/>
        <w:rPr>
          <w:rFonts w:ascii="Times New Roman" w:hAnsi="Times New Roman"/>
          <w:b/>
          <w:sz w:val="32"/>
          <w:szCs w:val="32"/>
        </w:rPr>
      </w:pPr>
      <w:r w:rsidRPr="004202C8">
        <w:rPr>
          <w:rFonts w:ascii="Times New Roman" w:hAnsi="Times New Roman"/>
          <w:b/>
          <w:sz w:val="32"/>
          <w:szCs w:val="32"/>
        </w:rPr>
        <w:t>ПОСТАНОВЛЕНИЕ</w:t>
      </w:r>
    </w:p>
    <w:p w:rsidR="00692EDD" w:rsidRDefault="00692EDD" w:rsidP="002B332F">
      <w:pPr>
        <w:tabs>
          <w:tab w:val="left" w:pos="9071"/>
        </w:tabs>
        <w:ind w:right="-1"/>
        <w:rPr>
          <w:rFonts w:ascii="Times New Roman" w:hAnsi="Times New Roman"/>
          <w:b/>
          <w:sz w:val="20"/>
        </w:rPr>
      </w:pPr>
    </w:p>
    <w:tbl>
      <w:tblPr>
        <w:tblW w:w="9640" w:type="dxa"/>
        <w:tblInd w:w="-318" w:type="dxa"/>
        <w:tblLayout w:type="fixed"/>
        <w:tblLook w:val="0000"/>
      </w:tblPr>
      <w:tblGrid>
        <w:gridCol w:w="4613"/>
        <w:gridCol w:w="5027"/>
      </w:tblGrid>
      <w:tr w:rsidR="00692EDD">
        <w:tblPrEx>
          <w:tblCellMar>
            <w:top w:w="0" w:type="dxa"/>
            <w:bottom w:w="0" w:type="dxa"/>
          </w:tblCellMar>
        </w:tblPrEx>
        <w:trPr>
          <w:trHeight w:val="190"/>
        </w:trPr>
        <w:tc>
          <w:tcPr>
            <w:tcW w:w="4613" w:type="dxa"/>
          </w:tcPr>
          <w:p w:rsidR="00692EDD" w:rsidRDefault="00692EDD" w:rsidP="00692EDD">
            <w:pPr>
              <w:tabs>
                <w:tab w:val="left" w:pos="9071"/>
              </w:tabs>
              <w:ind w:right="-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 </w:t>
            </w:r>
            <w:r w:rsidR="004202C8">
              <w:rPr>
                <w:rFonts w:ascii="Times New Roman" w:hAnsi="Times New Roman"/>
                <w:sz w:val="28"/>
              </w:rPr>
              <w:t>23.10.2023</w:t>
            </w:r>
          </w:p>
        </w:tc>
        <w:tc>
          <w:tcPr>
            <w:tcW w:w="5027" w:type="dxa"/>
          </w:tcPr>
          <w:p w:rsidR="00692EDD" w:rsidRDefault="004202C8" w:rsidP="00692EDD">
            <w:pPr>
              <w:tabs>
                <w:tab w:val="left" w:pos="9071"/>
              </w:tabs>
              <w:ind w:right="-1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  </w:t>
            </w:r>
            <w:r w:rsidR="00692EDD">
              <w:rPr>
                <w:rFonts w:ascii="Times New Roman" w:hAnsi="Times New Roman"/>
                <w:sz w:val="28"/>
              </w:rPr>
              <w:t xml:space="preserve">№ </w:t>
            </w:r>
            <w:r>
              <w:rPr>
                <w:rFonts w:ascii="Times New Roman" w:hAnsi="Times New Roman"/>
                <w:sz w:val="28"/>
              </w:rPr>
              <w:t>6255</w:t>
            </w:r>
          </w:p>
        </w:tc>
      </w:tr>
    </w:tbl>
    <w:p w:rsidR="009C3054" w:rsidRDefault="009C3054" w:rsidP="009561CB">
      <w:pPr>
        <w:pStyle w:val="3"/>
        <w:ind w:right="0"/>
      </w:pPr>
    </w:p>
    <w:p w:rsidR="002E0DC2" w:rsidRDefault="004D7043" w:rsidP="009561CB">
      <w:pPr>
        <w:pStyle w:val="3"/>
        <w:ind w:right="0"/>
      </w:pPr>
      <w:r>
        <w:t>О</w:t>
      </w:r>
      <w:r w:rsidRPr="00747447">
        <w:t xml:space="preserve"> подготовке </w:t>
      </w:r>
      <w:r>
        <w:t xml:space="preserve">проекта </w:t>
      </w:r>
      <w:r w:rsidR="0009442C">
        <w:t>по внесению изменений</w:t>
      </w:r>
      <w:r w:rsidR="00B63FB8">
        <w:t xml:space="preserve"> в</w:t>
      </w:r>
      <w:r w:rsidR="0009442C">
        <w:t xml:space="preserve"> утвержденный </w:t>
      </w:r>
      <w:r w:rsidR="00B63FB8">
        <w:t>постановлением администрации городского округа г. Бор</w:t>
      </w:r>
      <w:r w:rsidR="004202C8">
        <w:t xml:space="preserve"> </w:t>
      </w:r>
      <w:r w:rsidR="00B63FB8">
        <w:t xml:space="preserve"> </w:t>
      </w:r>
      <w:r w:rsidR="004202C8">
        <w:t xml:space="preserve">от 11.04.2019 </w:t>
      </w:r>
      <w:r w:rsidR="00B63FB8">
        <w:t>№2017</w:t>
      </w:r>
      <w:r w:rsidR="004202C8">
        <w:t xml:space="preserve">  </w:t>
      </w:r>
      <w:r w:rsidR="0009442C">
        <w:t>проект планировки и межевания территории</w:t>
      </w:r>
      <w:r w:rsidR="009561CB">
        <w:t xml:space="preserve">, </w:t>
      </w:r>
      <w:r w:rsidR="00B63FB8">
        <w:t xml:space="preserve">расположенной с восточной стороны озера </w:t>
      </w:r>
      <w:proofErr w:type="gramStart"/>
      <w:r w:rsidR="009C3054">
        <w:t>Спасское</w:t>
      </w:r>
      <w:proofErr w:type="gramEnd"/>
    </w:p>
    <w:p w:rsidR="004D7043" w:rsidRDefault="009C3054" w:rsidP="009561CB">
      <w:pPr>
        <w:pStyle w:val="3"/>
        <w:ind w:right="0"/>
      </w:pPr>
      <w:r>
        <w:t xml:space="preserve"> </w:t>
      </w:r>
      <w:r w:rsidR="00B63FB8">
        <w:t xml:space="preserve">в п. Неклюдово </w:t>
      </w:r>
      <w:proofErr w:type="gramStart"/>
      <w:r w:rsidR="00B63FB8">
        <w:t>г</w:t>
      </w:r>
      <w:proofErr w:type="gramEnd"/>
      <w:r w:rsidR="00B63FB8">
        <w:t>. Бор</w:t>
      </w:r>
    </w:p>
    <w:p w:rsidR="004D7043" w:rsidRDefault="004D7043" w:rsidP="004D7043"/>
    <w:p w:rsidR="009C3054" w:rsidRDefault="009C3054" w:rsidP="004D7043"/>
    <w:p w:rsidR="004D7043" w:rsidRDefault="004D7043" w:rsidP="00551436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25472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соответствии со статьями 41-43, 46 Градостроительного кодекса Российско</w:t>
      </w:r>
      <w:r w:rsidR="00E377EE">
        <w:rPr>
          <w:rFonts w:ascii="Times New Roman" w:hAnsi="Times New Roman"/>
          <w:sz w:val="28"/>
          <w:szCs w:val="28"/>
        </w:rPr>
        <w:t xml:space="preserve">й Федерации в связи с </w:t>
      </w:r>
      <w:r w:rsidR="00B63FB8">
        <w:rPr>
          <w:rFonts w:ascii="Times New Roman" w:hAnsi="Times New Roman"/>
          <w:sz w:val="28"/>
          <w:szCs w:val="28"/>
        </w:rPr>
        <w:t>обращением ООО СЗ «</w:t>
      </w:r>
      <w:proofErr w:type="spellStart"/>
      <w:r w:rsidR="00B63FB8">
        <w:rPr>
          <w:rFonts w:ascii="Times New Roman" w:hAnsi="Times New Roman"/>
          <w:sz w:val="28"/>
          <w:szCs w:val="28"/>
        </w:rPr>
        <w:t>Богарт</w:t>
      </w:r>
      <w:proofErr w:type="spellEnd"/>
      <w:r w:rsidR="00B63FB8">
        <w:rPr>
          <w:rFonts w:ascii="Times New Roman" w:hAnsi="Times New Roman"/>
          <w:sz w:val="28"/>
          <w:szCs w:val="28"/>
        </w:rPr>
        <w:t xml:space="preserve"> Бор» </w:t>
      </w:r>
      <w:r w:rsidR="009561CB"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 w:rsidR="00B63FB8">
        <w:rPr>
          <w:rFonts w:ascii="Times New Roman" w:hAnsi="Times New Roman"/>
          <w:sz w:val="28"/>
          <w:szCs w:val="28"/>
        </w:rPr>
        <w:t>вх</w:t>
      </w:r>
      <w:proofErr w:type="spellEnd"/>
      <w:r w:rsidR="00B63FB8">
        <w:rPr>
          <w:rFonts w:ascii="Times New Roman" w:hAnsi="Times New Roman"/>
          <w:sz w:val="28"/>
          <w:szCs w:val="28"/>
        </w:rPr>
        <w:t>. №2950-3/1</w:t>
      </w:r>
      <w:proofErr w:type="gramStart"/>
      <w:r w:rsidR="00B63FB8">
        <w:rPr>
          <w:rFonts w:ascii="Times New Roman" w:hAnsi="Times New Roman"/>
          <w:sz w:val="28"/>
          <w:szCs w:val="28"/>
        </w:rPr>
        <w:t>/Э</w:t>
      </w:r>
      <w:proofErr w:type="gramEnd"/>
      <w:r w:rsidR="00B63FB8">
        <w:rPr>
          <w:rFonts w:ascii="Times New Roman" w:hAnsi="Times New Roman"/>
          <w:sz w:val="28"/>
          <w:szCs w:val="28"/>
        </w:rPr>
        <w:t xml:space="preserve"> от 03.10.2023 </w:t>
      </w:r>
      <w:r>
        <w:rPr>
          <w:rFonts w:ascii="Times New Roman" w:hAnsi="Times New Roman"/>
          <w:sz w:val="28"/>
          <w:szCs w:val="28"/>
        </w:rPr>
        <w:t xml:space="preserve">администрация городского округа г. Бор </w:t>
      </w:r>
      <w:r w:rsidRPr="00D7128F">
        <w:rPr>
          <w:rFonts w:ascii="Times New Roman" w:hAnsi="Times New Roman"/>
          <w:b/>
          <w:sz w:val="28"/>
          <w:szCs w:val="28"/>
        </w:rPr>
        <w:t>постановляет:</w:t>
      </w:r>
    </w:p>
    <w:p w:rsidR="004D7043" w:rsidRDefault="004D7043" w:rsidP="00551436">
      <w:pPr>
        <w:pStyle w:val="3"/>
        <w:ind w:right="0" w:firstLine="567"/>
        <w:jc w:val="both"/>
        <w:rPr>
          <w:b w:val="0"/>
        </w:rPr>
      </w:pPr>
      <w:r w:rsidRPr="00CC0584">
        <w:rPr>
          <w:b w:val="0"/>
        </w:rPr>
        <w:t xml:space="preserve">1. </w:t>
      </w:r>
      <w:proofErr w:type="gramStart"/>
      <w:r w:rsidRPr="00CC0584">
        <w:rPr>
          <w:b w:val="0"/>
        </w:rPr>
        <w:t>Разрешить</w:t>
      </w:r>
      <w:r w:rsidR="006752FB">
        <w:rPr>
          <w:b w:val="0"/>
        </w:rPr>
        <w:t xml:space="preserve"> </w:t>
      </w:r>
      <w:r w:rsidR="003311CD">
        <w:rPr>
          <w:b w:val="0"/>
        </w:rPr>
        <w:t>за счет собственных средств</w:t>
      </w:r>
      <w:r w:rsidRPr="00CC0584">
        <w:rPr>
          <w:b w:val="0"/>
        </w:rPr>
        <w:t xml:space="preserve"> подготовку проекта </w:t>
      </w:r>
      <w:r w:rsidR="00267602">
        <w:rPr>
          <w:b w:val="0"/>
        </w:rPr>
        <w:t xml:space="preserve">по внесению изменений, в </w:t>
      </w:r>
      <w:r w:rsidR="00E377EE">
        <w:rPr>
          <w:b w:val="0"/>
        </w:rPr>
        <w:t>утвержденн</w:t>
      </w:r>
      <w:r w:rsidR="00B63FB8">
        <w:rPr>
          <w:b w:val="0"/>
        </w:rPr>
        <w:t>ый</w:t>
      </w:r>
      <w:r w:rsidR="00E377EE">
        <w:rPr>
          <w:b w:val="0"/>
        </w:rPr>
        <w:t xml:space="preserve"> </w:t>
      </w:r>
      <w:r w:rsidR="00267602">
        <w:rPr>
          <w:b w:val="0"/>
        </w:rPr>
        <w:t xml:space="preserve">постановлением администрации городского округа г. Бор </w:t>
      </w:r>
      <w:r w:rsidR="004202C8">
        <w:rPr>
          <w:b w:val="0"/>
        </w:rPr>
        <w:t xml:space="preserve">от 11.04.2019 </w:t>
      </w:r>
      <w:r w:rsidR="00B63FB8">
        <w:rPr>
          <w:b w:val="0"/>
        </w:rPr>
        <w:t xml:space="preserve">№2017 </w:t>
      </w:r>
      <w:r w:rsidR="00267602">
        <w:rPr>
          <w:b w:val="0"/>
        </w:rPr>
        <w:t xml:space="preserve"> </w:t>
      </w:r>
      <w:r w:rsidR="00B63FB8">
        <w:rPr>
          <w:b w:val="0"/>
        </w:rPr>
        <w:t xml:space="preserve">проект планировки и межевания территории расположенной с восточной стороны озера </w:t>
      </w:r>
      <w:r w:rsidR="009C3054">
        <w:rPr>
          <w:b w:val="0"/>
        </w:rPr>
        <w:t xml:space="preserve">Спасское </w:t>
      </w:r>
      <w:r w:rsidR="00B63FB8">
        <w:rPr>
          <w:b w:val="0"/>
        </w:rPr>
        <w:t>в  п. Неклюдово г. Бор</w:t>
      </w:r>
      <w:r w:rsidR="009C3054">
        <w:rPr>
          <w:b w:val="0"/>
        </w:rPr>
        <w:t>, для земельного участка с кадастровым номером 52:19:0000000:1049</w:t>
      </w:r>
      <w:r w:rsidR="00AC5175">
        <w:rPr>
          <w:b w:val="0"/>
        </w:rPr>
        <w:t xml:space="preserve"> </w:t>
      </w:r>
      <w:r w:rsidRPr="00CC0584">
        <w:rPr>
          <w:b w:val="0"/>
        </w:rPr>
        <w:t>в соответствии с прила</w:t>
      </w:r>
      <w:r w:rsidR="002E0DC2">
        <w:rPr>
          <w:b w:val="0"/>
        </w:rPr>
        <w:t>гаемой схемой границ территории</w:t>
      </w:r>
      <w:r w:rsidR="004202C8">
        <w:rPr>
          <w:b w:val="0"/>
        </w:rPr>
        <w:t xml:space="preserve"> </w:t>
      </w:r>
      <w:r w:rsidR="009C3054">
        <w:rPr>
          <w:b w:val="0"/>
        </w:rPr>
        <w:t xml:space="preserve"> для целей реализации инвестиционного проекта «Строительство</w:t>
      </w:r>
      <w:proofErr w:type="gramEnd"/>
      <w:r w:rsidR="009C3054">
        <w:rPr>
          <w:b w:val="0"/>
        </w:rPr>
        <w:t xml:space="preserve"> базы отдыха «Спасское озеро».</w:t>
      </w:r>
    </w:p>
    <w:p w:rsidR="00DF5B70" w:rsidRPr="00FB1B69" w:rsidRDefault="00DF5B70" w:rsidP="0055143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520B9D">
        <w:rPr>
          <w:rFonts w:ascii="Times New Roman" w:hAnsi="Times New Roman"/>
          <w:sz w:val="28"/>
          <w:szCs w:val="28"/>
        </w:rPr>
        <w:t>2. Утвердить прилагаем</w:t>
      </w:r>
      <w:r>
        <w:rPr>
          <w:rFonts w:ascii="Times New Roman" w:hAnsi="Times New Roman"/>
          <w:sz w:val="28"/>
          <w:szCs w:val="28"/>
        </w:rPr>
        <w:t>ые</w:t>
      </w:r>
      <w:r w:rsidRPr="00520B9D">
        <w:rPr>
          <w:rFonts w:ascii="Times New Roman" w:hAnsi="Times New Roman"/>
          <w:sz w:val="28"/>
          <w:szCs w:val="28"/>
        </w:rPr>
        <w:t xml:space="preserve"> Градостроительное задание №</w:t>
      </w:r>
      <w:r w:rsidR="009561CB">
        <w:rPr>
          <w:rFonts w:ascii="Times New Roman" w:hAnsi="Times New Roman"/>
          <w:sz w:val="28"/>
          <w:szCs w:val="28"/>
        </w:rPr>
        <w:t>09</w:t>
      </w:r>
      <w:r w:rsidR="00AC67FF">
        <w:rPr>
          <w:rFonts w:ascii="Times New Roman" w:hAnsi="Times New Roman"/>
          <w:sz w:val="28"/>
          <w:szCs w:val="28"/>
        </w:rPr>
        <w:t>/2</w:t>
      </w:r>
      <w:r w:rsidR="00014212">
        <w:rPr>
          <w:rFonts w:ascii="Times New Roman" w:hAnsi="Times New Roman"/>
          <w:sz w:val="28"/>
          <w:szCs w:val="28"/>
        </w:rPr>
        <w:t>3</w:t>
      </w:r>
      <w:r w:rsidRPr="00520B9D">
        <w:rPr>
          <w:rFonts w:ascii="Times New Roman" w:hAnsi="Times New Roman"/>
          <w:sz w:val="28"/>
          <w:szCs w:val="28"/>
        </w:rPr>
        <w:t xml:space="preserve"> и Задание на выполнение инженерных изысканий для подготовки проекта планировки и межевания территории.</w:t>
      </w:r>
    </w:p>
    <w:p w:rsidR="00DF5B70" w:rsidRPr="009C68EF" w:rsidRDefault="00DF5B70" w:rsidP="0055143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67602">
        <w:rPr>
          <w:rFonts w:ascii="Times New Roman" w:hAnsi="Times New Roman"/>
          <w:sz w:val="28"/>
          <w:szCs w:val="28"/>
        </w:rPr>
        <w:t xml:space="preserve">. </w:t>
      </w:r>
      <w:r w:rsidR="009561CB">
        <w:rPr>
          <w:rFonts w:ascii="Times New Roman" w:hAnsi="Times New Roman"/>
          <w:sz w:val="28"/>
          <w:szCs w:val="28"/>
        </w:rPr>
        <w:t>ООО СЗ «</w:t>
      </w:r>
      <w:proofErr w:type="spellStart"/>
      <w:r w:rsidR="009561CB">
        <w:rPr>
          <w:rFonts w:ascii="Times New Roman" w:hAnsi="Times New Roman"/>
          <w:sz w:val="28"/>
          <w:szCs w:val="28"/>
        </w:rPr>
        <w:t>Богарт</w:t>
      </w:r>
      <w:proofErr w:type="spellEnd"/>
      <w:r w:rsidR="009561CB">
        <w:rPr>
          <w:rFonts w:ascii="Times New Roman" w:hAnsi="Times New Roman"/>
          <w:sz w:val="28"/>
          <w:szCs w:val="28"/>
        </w:rPr>
        <w:t xml:space="preserve"> Бор» </w:t>
      </w:r>
      <w:r w:rsidRPr="00736B4E">
        <w:rPr>
          <w:rFonts w:ascii="Times New Roman" w:hAnsi="Times New Roman"/>
          <w:sz w:val="28"/>
          <w:szCs w:val="28"/>
        </w:rPr>
        <w:t>представить</w:t>
      </w:r>
      <w:r w:rsidRPr="00736B4E">
        <w:rPr>
          <w:rFonts w:ascii="Times New Roman" w:hAnsi="Times New Roman"/>
          <w:b/>
          <w:sz w:val="28"/>
          <w:szCs w:val="28"/>
        </w:rPr>
        <w:t xml:space="preserve"> </w:t>
      </w:r>
      <w:r w:rsidRPr="001D1A28">
        <w:rPr>
          <w:rFonts w:ascii="Times New Roman" w:hAnsi="Times New Roman"/>
          <w:sz w:val="28"/>
          <w:szCs w:val="28"/>
        </w:rPr>
        <w:t xml:space="preserve">в администрацию городского округа город Бор Нижегородской области </w:t>
      </w:r>
      <w:r>
        <w:rPr>
          <w:rFonts w:ascii="Times New Roman" w:hAnsi="Times New Roman"/>
          <w:sz w:val="28"/>
          <w:szCs w:val="28"/>
        </w:rPr>
        <w:t xml:space="preserve">проект </w:t>
      </w:r>
      <w:r w:rsidR="00267602">
        <w:rPr>
          <w:rFonts w:ascii="Times New Roman" w:hAnsi="Times New Roman"/>
          <w:sz w:val="28"/>
          <w:szCs w:val="28"/>
        </w:rPr>
        <w:t xml:space="preserve">по внесению изменений в проект </w:t>
      </w:r>
      <w:r>
        <w:rPr>
          <w:rFonts w:ascii="Times New Roman" w:hAnsi="Times New Roman"/>
          <w:sz w:val="28"/>
          <w:szCs w:val="28"/>
        </w:rPr>
        <w:t xml:space="preserve">планировки и межевания </w:t>
      </w:r>
      <w:r w:rsidRPr="001D1A28">
        <w:rPr>
          <w:rFonts w:ascii="Times New Roman" w:hAnsi="Times New Roman"/>
          <w:sz w:val="28"/>
          <w:szCs w:val="28"/>
        </w:rPr>
        <w:t>территории не позднее одного года со дня издания настоящего постановления.</w:t>
      </w:r>
    </w:p>
    <w:p w:rsidR="00DF5B70" w:rsidRDefault="00237E79" w:rsidP="00551436">
      <w:pPr>
        <w:pStyle w:val="aa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F5B70" w:rsidRPr="00002846">
        <w:rPr>
          <w:sz w:val="28"/>
          <w:szCs w:val="28"/>
        </w:rPr>
        <w:t xml:space="preserve">. Общему отделу администрации городского округа </w:t>
      </w:r>
      <w:proofErr w:type="gramStart"/>
      <w:r w:rsidR="00DF5B70" w:rsidRPr="00002846">
        <w:rPr>
          <w:sz w:val="28"/>
          <w:szCs w:val="28"/>
        </w:rPr>
        <w:t>г</w:t>
      </w:r>
      <w:proofErr w:type="gramEnd"/>
      <w:r w:rsidR="00DF5B70" w:rsidRPr="00002846">
        <w:rPr>
          <w:sz w:val="28"/>
          <w:szCs w:val="28"/>
        </w:rPr>
        <w:t>. Бор обеспечить опубликование</w:t>
      </w:r>
      <w:r w:rsidR="00DF5B70">
        <w:rPr>
          <w:sz w:val="28"/>
          <w:szCs w:val="28"/>
        </w:rPr>
        <w:t xml:space="preserve"> настоящего постановления</w:t>
      </w:r>
      <w:r w:rsidR="00DF5B70" w:rsidRPr="002C27C6">
        <w:rPr>
          <w:sz w:val="28"/>
          <w:szCs w:val="28"/>
        </w:rPr>
        <w:t xml:space="preserve"> </w:t>
      </w:r>
      <w:r w:rsidR="00DF5B70" w:rsidRPr="00002846">
        <w:rPr>
          <w:sz w:val="28"/>
          <w:szCs w:val="28"/>
        </w:rPr>
        <w:t>в газете «БОР сегодня»</w:t>
      </w:r>
      <w:r w:rsidR="00DF5B70">
        <w:rPr>
          <w:sz w:val="28"/>
          <w:szCs w:val="28"/>
        </w:rPr>
        <w:t xml:space="preserve"> и размещение</w:t>
      </w:r>
      <w:r w:rsidR="00DF5B70" w:rsidRPr="00002846">
        <w:rPr>
          <w:sz w:val="28"/>
          <w:szCs w:val="28"/>
        </w:rPr>
        <w:t xml:space="preserve"> на сайте </w:t>
      </w:r>
      <w:hyperlink r:id="rId5" w:history="1">
        <w:r w:rsidR="00DF5B70" w:rsidRPr="00002846">
          <w:rPr>
            <w:rStyle w:val="a9"/>
            <w:sz w:val="28"/>
            <w:szCs w:val="28"/>
            <w:lang w:val="en-US"/>
          </w:rPr>
          <w:t>www</w:t>
        </w:r>
        <w:r w:rsidR="00DF5B70" w:rsidRPr="00002846">
          <w:rPr>
            <w:rStyle w:val="a9"/>
            <w:sz w:val="28"/>
            <w:szCs w:val="28"/>
          </w:rPr>
          <w:t>.</w:t>
        </w:r>
        <w:proofErr w:type="spellStart"/>
        <w:r w:rsidR="00DF5B70" w:rsidRPr="00002846">
          <w:rPr>
            <w:rStyle w:val="a9"/>
            <w:sz w:val="28"/>
            <w:szCs w:val="28"/>
            <w:lang w:val="en-US"/>
          </w:rPr>
          <w:t>borcity</w:t>
        </w:r>
        <w:proofErr w:type="spellEnd"/>
        <w:r w:rsidR="00DF5B70" w:rsidRPr="00002846">
          <w:rPr>
            <w:rStyle w:val="a9"/>
            <w:sz w:val="28"/>
            <w:szCs w:val="28"/>
          </w:rPr>
          <w:t>.</w:t>
        </w:r>
        <w:proofErr w:type="spellStart"/>
        <w:r w:rsidR="00DF5B70" w:rsidRPr="00002846">
          <w:rPr>
            <w:rStyle w:val="a9"/>
            <w:sz w:val="28"/>
            <w:szCs w:val="28"/>
            <w:lang w:val="en-US"/>
          </w:rPr>
          <w:t>ru</w:t>
        </w:r>
        <w:proofErr w:type="spellEnd"/>
      </w:hyperlink>
      <w:r w:rsidR="00DF5B70">
        <w:rPr>
          <w:sz w:val="28"/>
          <w:szCs w:val="28"/>
        </w:rPr>
        <w:t>.</w:t>
      </w:r>
    </w:p>
    <w:p w:rsidR="009C3054" w:rsidRDefault="009C3054" w:rsidP="00DF5B70">
      <w:pPr>
        <w:pStyle w:val="aa"/>
        <w:spacing w:line="360" w:lineRule="auto"/>
        <w:ind w:firstLine="539"/>
        <w:jc w:val="both"/>
        <w:rPr>
          <w:sz w:val="28"/>
          <w:szCs w:val="28"/>
        </w:rPr>
      </w:pPr>
    </w:p>
    <w:p w:rsidR="00DF5B70" w:rsidRDefault="00DF5B70" w:rsidP="00DF5B70">
      <w:pPr>
        <w:pStyle w:val="a7"/>
        <w:spacing w:line="360" w:lineRule="auto"/>
        <w:ind w:right="0" w:firstLine="0"/>
      </w:pPr>
      <w:r>
        <w:t xml:space="preserve">Глава местного самоуправления                                                А.В. </w:t>
      </w:r>
      <w:proofErr w:type="gramStart"/>
      <w:r>
        <w:t>Боровский</w:t>
      </w:r>
      <w:proofErr w:type="gramEnd"/>
    </w:p>
    <w:p w:rsidR="00551436" w:rsidRDefault="00551436" w:rsidP="00DF5B70">
      <w:pPr>
        <w:pStyle w:val="a7"/>
        <w:ind w:right="0" w:firstLine="0"/>
        <w:rPr>
          <w:sz w:val="22"/>
          <w:lang w:val="en-US"/>
        </w:rPr>
      </w:pPr>
    </w:p>
    <w:p w:rsidR="00551436" w:rsidRDefault="00551436" w:rsidP="00DF5B70">
      <w:pPr>
        <w:pStyle w:val="a7"/>
        <w:ind w:right="0" w:firstLine="0"/>
        <w:rPr>
          <w:sz w:val="22"/>
          <w:lang w:val="en-US"/>
        </w:rPr>
      </w:pPr>
    </w:p>
    <w:p w:rsidR="00551436" w:rsidRDefault="00551436" w:rsidP="00DF5B70">
      <w:pPr>
        <w:pStyle w:val="a7"/>
        <w:ind w:right="0" w:firstLine="0"/>
        <w:rPr>
          <w:sz w:val="22"/>
          <w:lang w:val="en-US"/>
        </w:rPr>
      </w:pPr>
    </w:p>
    <w:p w:rsidR="00DF5B70" w:rsidRDefault="00DF5B70" w:rsidP="00DF5B70">
      <w:pPr>
        <w:pStyle w:val="a7"/>
        <w:ind w:right="0" w:firstLine="0"/>
        <w:rPr>
          <w:sz w:val="22"/>
        </w:rPr>
      </w:pPr>
      <w:r>
        <w:rPr>
          <w:sz w:val="22"/>
        </w:rPr>
        <w:t xml:space="preserve">Н.Н. Жукова, </w:t>
      </w:r>
    </w:p>
    <w:p w:rsidR="00DF5B70" w:rsidRDefault="00DF5B70" w:rsidP="00DF5B70">
      <w:pPr>
        <w:pStyle w:val="a7"/>
        <w:ind w:right="0" w:firstLine="0"/>
        <w:rPr>
          <w:sz w:val="22"/>
        </w:rPr>
      </w:pPr>
      <w:r w:rsidRPr="008146A2">
        <w:rPr>
          <w:sz w:val="22"/>
        </w:rPr>
        <w:t>2-30-69</w:t>
      </w:r>
    </w:p>
    <w:p w:rsidR="004202C8" w:rsidRDefault="004202C8" w:rsidP="00DF5B70">
      <w:pPr>
        <w:pStyle w:val="a7"/>
        <w:ind w:right="0" w:firstLine="0"/>
        <w:rPr>
          <w:sz w:val="22"/>
        </w:rPr>
      </w:pPr>
    </w:p>
    <w:p w:rsidR="00551436" w:rsidRDefault="00551436" w:rsidP="0095548A">
      <w:pPr>
        <w:keepNext/>
        <w:keepLines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551436" w:rsidRDefault="00551436" w:rsidP="0095548A">
      <w:pPr>
        <w:keepNext/>
        <w:keepLines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551436" w:rsidRDefault="00551436" w:rsidP="0095548A">
      <w:pPr>
        <w:keepNext/>
        <w:keepLines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551436" w:rsidRDefault="00551436" w:rsidP="0095548A">
      <w:pPr>
        <w:keepNext/>
        <w:keepLines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95548A" w:rsidRDefault="0095548A" w:rsidP="0095548A">
      <w:pPr>
        <w:keepNext/>
        <w:keepLines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УТВЕРЖДЕНО</w:t>
      </w:r>
    </w:p>
    <w:p w:rsidR="0095548A" w:rsidRDefault="0095548A" w:rsidP="0095548A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</w:p>
    <w:p w:rsidR="0095548A" w:rsidRDefault="0095548A" w:rsidP="0095548A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округа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Бор Нижегородской области</w:t>
      </w:r>
    </w:p>
    <w:p w:rsidR="0095548A" w:rsidRDefault="0095548A" w:rsidP="0095548A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 23.10.2023 № 6255</w:t>
      </w:r>
    </w:p>
    <w:p w:rsidR="0095548A" w:rsidRDefault="0095548A" w:rsidP="0095548A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95548A" w:rsidRPr="0015777D" w:rsidRDefault="0095548A" w:rsidP="0095548A">
      <w:pPr>
        <w:jc w:val="center"/>
        <w:rPr>
          <w:rFonts w:ascii="Times New Roman" w:hAnsi="Times New Roman"/>
          <w:b/>
          <w:sz w:val="28"/>
          <w:szCs w:val="28"/>
        </w:rPr>
      </w:pPr>
      <w:r w:rsidRPr="0015777D">
        <w:rPr>
          <w:rFonts w:ascii="Times New Roman" w:hAnsi="Times New Roman"/>
          <w:b/>
          <w:sz w:val="28"/>
          <w:szCs w:val="28"/>
        </w:rPr>
        <w:t>Градостроительное задание №</w:t>
      </w:r>
      <w:r>
        <w:rPr>
          <w:rFonts w:ascii="Times New Roman" w:hAnsi="Times New Roman"/>
          <w:b/>
          <w:sz w:val="28"/>
          <w:szCs w:val="28"/>
        </w:rPr>
        <w:t xml:space="preserve"> 09/23</w:t>
      </w:r>
    </w:p>
    <w:p w:rsidR="0095548A" w:rsidRDefault="0095548A" w:rsidP="0095548A">
      <w:pPr>
        <w:pStyle w:val="3"/>
        <w:ind w:right="0"/>
      </w:pPr>
      <w:r w:rsidRPr="00816F6A">
        <w:rPr>
          <w:szCs w:val="28"/>
        </w:rPr>
        <w:t>на подготовку проекта</w:t>
      </w:r>
      <w:r>
        <w:rPr>
          <w:b w:val="0"/>
          <w:szCs w:val="28"/>
        </w:rPr>
        <w:t xml:space="preserve"> п</w:t>
      </w:r>
      <w:r>
        <w:t xml:space="preserve">о внесению изменений в утвержденный постановлением администрации городского округа </w:t>
      </w:r>
      <w:proofErr w:type="gramStart"/>
      <w:r>
        <w:t>г</w:t>
      </w:r>
      <w:proofErr w:type="gramEnd"/>
      <w:r>
        <w:t>. Бор №2017 от 11.04.2019, проект планировки и межевания территории, расположенной с восточной стороны озера Спасское в п. Неклюдово г. Бор</w:t>
      </w:r>
    </w:p>
    <w:p w:rsidR="0095548A" w:rsidRDefault="0095548A" w:rsidP="0095548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Вид документации по планировке территории:</w:t>
      </w:r>
    </w:p>
    <w:p w:rsidR="0095548A" w:rsidRDefault="0095548A" w:rsidP="0095548A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8F090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 xml:space="preserve">оект планировки и </w:t>
      </w:r>
      <w:r w:rsidRPr="008F090B">
        <w:rPr>
          <w:rFonts w:ascii="Times New Roman" w:hAnsi="Times New Roman"/>
          <w:sz w:val="24"/>
          <w:szCs w:val="24"/>
        </w:rPr>
        <w:t>межевания территории.</w:t>
      </w:r>
    </w:p>
    <w:p w:rsidR="0095548A" w:rsidRDefault="0095548A" w:rsidP="0095548A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 w:rsidRPr="0015777D">
        <w:rPr>
          <w:rFonts w:ascii="Times New Roman" w:hAnsi="Times New Roman"/>
          <w:b/>
          <w:sz w:val="24"/>
          <w:szCs w:val="24"/>
        </w:rPr>
        <w:t>Заказчик:</w:t>
      </w:r>
    </w:p>
    <w:p w:rsidR="0095548A" w:rsidRDefault="0095548A" w:rsidP="0095548A">
      <w:pPr>
        <w:tabs>
          <w:tab w:val="left" w:pos="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ООО СЗ «</w:t>
      </w:r>
      <w:proofErr w:type="spellStart"/>
      <w:r>
        <w:rPr>
          <w:rFonts w:ascii="Times New Roman" w:hAnsi="Times New Roman"/>
          <w:sz w:val="28"/>
          <w:szCs w:val="28"/>
        </w:rPr>
        <w:t>Богарт</w:t>
      </w:r>
      <w:proofErr w:type="spellEnd"/>
      <w:r>
        <w:rPr>
          <w:rFonts w:ascii="Times New Roman" w:hAnsi="Times New Roman"/>
          <w:sz w:val="28"/>
          <w:szCs w:val="28"/>
        </w:rPr>
        <w:t xml:space="preserve"> Бор»</w:t>
      </w:r>
    </w:p>
    <w:p w:rsidR="0095548A" w:rsidRPr="00E97326" w:rsidRDefault="0095548A" w:rsidP="0095548A">
      <w:pPr>
        <w:tabs>
          <w:tab w:val="left" w:pos="7356"/>
        </w:tabs>
        <w:rPr>
          <w:rFonts w:ascii="Times New Roman" w:hAnsi="Times New Roman"/>
          <w:sz w:val="24"/>
          <w:szCs w:val="24"/>
        </w:rPr>
      </w:pPr>
      <w:r w:rsidRPr="0015777D">
        <w:rPr>
          <w:rFonts w:ascii="Times New Roman" w:hAnsi="Times New Roman"/>
          <w:b/>
          <w:sz w:val="24"/>
          <w:szCs w:val="24"/>
        </w:rPr>
        <w:t>Объект разработки, его основные характеристики:</w:t>
      </w:r>
    </w:p>
    <w:p w:rsidR="0095548A" w:rsidRPr="004E1D7C" w:rsidRDefault="0095548A" w:rsidP="0095548A">
      <w:pPr>
        <w:jc w:val="both"/>
        <w:rPr>
          <w:rFonts w:ascii="Times New Roman" w:hAnsi="Times New Roman"/>
          <w:sz w:val="24"/>
          <w:szCs w:val="24"/>
        </w:rPr>
      </w:pPr>
      <w:r w:rsidRPr="00666862">
        <w:rPr>
          <w:rFonts w:ascii="Times New Roman" w:hAnsi="Times New Roman"/>
          <w:b/>
          <w:sz w:val="24"/>
          <w:szCs w:val="24"/>
        </w:rPr>
        <w:t>Адрес (местоположение)</w:t>
      </w:r>
      <w:r w:rsidRPr="00666862">
        <w:rPr>
          <w:rFonts w:ascii="Times New Roman" w:hAnsi="Times New Roman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3C5AAD">
        <w:rPr>
          <w:rFonts w:ascii="Times New Roman" w:hAnsi="Times New Roman"/>
          <w:sz w:val="24"/>
          <w:szCs w:val="24"/>
        </w:rPr>
        <w:t xml:space="preserve">земельный участок, </w:t>
      </w:r>
      <w:r>
        <w:rPr>
          <w:rFonts w:ascii="Times New Roman" w:hAnsi="Times New Roman"/>
          <w:sz w:val="24"/>
          <w:szCs w:val="24"/>
        </w:rPr>
        <w:t>расположен</w:t>
      </w:r>
      <w:r w:rsidRPr="001861F6">
        <w:rPr>
          <w:rFonts w:ascii="Times New Roman" w:hAnsi="Times New Roman"/>
          <w:sz w:val="24"/>
          <w:szCs w:val="24"/>
        </w:rPr>
        <w:t xml:space="preserve"> </w:t>
      </w:r>
      <w:r w:rsidRPr="004E1D7C">
        <w:rPr>
          <w:rFonts w:ascii="Times New Roman" w:hAnsi="Times New Roman"/>
          <w:sz w:val="24"/>
          <w:szCs w:val="24"/>
        </w:rPr>
        <w:t xml:space="preserve">с восточной стороны озера </w:t>
      </w:r>
      <w:r>
        <w:rPr>
          <w:rFonts w:ascii="Times New Roman" w:hAnsi="Times New Roman"/>
          <w:sz w:val="24"/>
          <w:szCs w:val="24"/>
        </w:rPr>
        <w:t xml:space="preserve">Спасское </w:t>
      </w:r>
      <w:r w:rsidRPr="004E1D7C">
        <w:rPr>
          <w:rFonts w:ascii="Times New Roman" w:hAnsi="Times New Roman"/>
          <w:sz w:val="24"/>
          <w:szCs w:val="24"/>
        </w:rPr>
        <w:t xml:space="preserve">в  п. Неклюдово </w:t>
      </w:r>
      <w:proofErr w:type="gramStart"/>
      <w:r w:rsidRPr="004E1D7C">
        <w:rPr>
          <w:rFonts w:ascii="Times New Roman" w:hAnsi="Times New Roman"/>
          <w:sz w:val="24"/>
          <w:szCs w:val="24"/>
        </w:rPr>
        <w:t>г</w:t>
      </w:r>
      <w:proofErr w:type="gramEnd"/>
      <w:r w:rsidRPr="004E1D7C">
        <w:rPr>
          <w:rFonts w:ascii="Times New Roman" w:hAnsi="Times New Roman"/>
          <w:sz w:val="24"/>
          <w:szCs w:val="24"/>
        </w:rPr>
        <w:t>. Бор</w:t>
      </w:r>
      <w:r w:rsidRPr="004D46CB">
        <w:rPr>
          <w:rFonts w:ascii="Times New Roman" w:hAnsi="Times New Roman"/>
        </w:rPr>
        <w:t>, для земельного участка с кадастровым номером 52:19:0000000:1049</w:t>
      </w:r>
    </w:p>
    <w:p w:rsidR="0095548A" w:rsidRPr="00666862" w:rsidRDefault="0095548A" w:rsidP="0095548A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  <w:r w:rsidRPr="00666862">
        <w:rPr>
          <w:rFonts w:ascii="Times New Roman" w:hAnsi="Times New Roman"/>
          <w:b/>
          <w:sz w:val="24"/>
          <w:szCs w:val="24"/>
        </w:rPr>
        <w:t>Площадь территории</w:t>
      </w:r>
      <w:r w:rsidRPr="00666862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 9,5</w:t>
      </w:r>
      <w:r w:rsidRPr="00666862">
        <w:rPr>
          <w:rFonts w:ascii="Times New Roman" w:hAnsi="Times New Roman"/>
          <w:b/>
          <w:sz w:val="24"/>
          <w:szCs w:val="24"/>
          <w:u w:val="single"/>
        </w:rPr>
        <w:t>га</w:t>
      </w:r>
      <w:r w:rsidRPr="00666862">
        <w:rPr>
          <w:rFonts w:ascii="Times New Roman" w:hAnsi="Times New Roman"/>
          <w:sz w:val="24"/>
          <w:szCs w:val="24"/>
          <w:u w:val="single"/>
        </w:rPr>
        <w:t>.</w:t>
      </w:r>
    </w:p>
    <w:p w:rsidR="0095548A" w:rsidRDefault="0095548A" w:rsidP="0095548A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95548A" w:rsidRDefault="0095548A" w:rsidP="0095548A">
      <w:pPr>
        <w:tabs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95548A" w:rsidRDefault="0095548A" w:rsidP="0095548A">
      <w:pPr>
        <w:tabs>
          <w:tab w:val="left" w:pos="7356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686960">
        <w:rPr>
          <w:rFonts w:ascii="Times New Roman" w:hAnsi="Times New Roman"/>
          <w:b/>
          <w:sz w:val="28"/>
          <w:szCs w:val="28"/>
        </w:rPr>
        <w:t>Исходные данные для подготовки документации по планировке территории</w:t>
      </w:r>
    </w:p>
    <w:p w:rsidR="0095548A" w:rsidRDefault="0095548A" w:rsidP="0095548A">
      <w:pPr>
        <w:numPr>
          <w:ilvl w:val="1"/>
          <w:numId w:val="11"/>
        </w:numPr>
        <w:tabs>
          <w:tab w:val="clear" w:pos="360"/>
          <w:tab w:val="num" w:pos="0"/>
        </w:tabs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686960">
        <w:rPr>
          <w:rFonts w:ascii="Times New Roman" w:hAnsi="Times New Roman"/>
          <w:b/>
          <w:sz w:val="24"/>
          <w:szCs w:val="24"/>
        </w:rPr>
        <w:t>Основание для разработки документации по планировке территории: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Градостроительный кодекс РФ, статьи 8.2, 41-43, 45, 46;</w:t>
      </w:r>
    </w:p>
    <w:p w:rsidR="0095548A" w:rsidRDefault="0095548A" w:rsidP="0095548A">
      <w:pPr>
        <w:tabs>
          <w:tab w:val="left" w:pos="7356"/>
        </w:tabs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Обращение </w:t>
      </w:r>
      <w:r w:rsidRPr="004E1D7C">
        <w:rPr>
          <w:rFonts w:ascii="Times New Roman" w:hAnsi="Times New Roman"/>
          <w:sz w:val="24"/>
          <w:szCs w:val="24"/>
        </w:rPr>
        <w:t>ООО СЗ «</w:t>
      </w:r>
      <w:proofErr w:type="spellStart"/>
      <w:r w:rsidRPr="004E1D7C">
        <w:rPr>
          <w:rFonts w:ascii="Times New Roman" w:hAnsi="Times New Roman"/>
          <w:sz w:val="24"/>
          <w:szCs w:val="24"/>
        </w:rPr>
        <w:t>Богарт</w:t>
      </w:r>
      <w:proofErr w:type="spellEnd"/>
      <w:r w:rsidRPr="004E1D7C">
        <w:rPr>
          <w:rFonts w:ascii="Times New Roman" w:hAnsi="Times New Roman"/>
          <w:sz w:val="24"/>
          <w:szCs w:val="24"/>
        </w:rPr>
        <w:t xml:space="preserve"> Бор» </w:t>
      </w:r>
      <w:proofErr w:type="spellStart"/>
      <w:r w:rsidRPr="004E1D7C">
        <w:rPr>
          <w:rFonts w:ascii="Times New Roman" w:hAnsi="Times New Roman"/>
          <w:sz w:val="24"/>
          <w:szCs w:val="24"/>
        </w:rPr>
        <w:t>вх</w:t>
      </w:r>
      <w:proofErr w:type="spellEnd"/>
      <w:r w:rsidRPr="004E1D7C">
        <w:rPr>
          <w:rFonts w:ascii="Times New Roman" w:hAnsi="Times New Roman"/>
          <w:sz w:val="24"/>
          <w:szCs w:val="24"/>
        </w:rPr>
        <w:t>. №2950-3/1</w:t>
      </w:r>
      <w:proofErr w:type="gramStart"/>
      <w:r w:rsidRPr="004E1D7C">
        <w:rPr>
          <w:rFonts w:ascii="Times New Roman" w:hAnsi="Times New Roman"/>
          <w:sz w:val="24"/>
          <w:szCs w:val="24"/>
        </w:rPr>
        <w:t>/Э</w:t>
      </w:r>
      <w:proofErr w:type="gramEnd"/>
      <w:r w:rsidRPr="004E1D7C">
        <w:rPr>
          <w:rFonts w:ascii="Times New Roman" w:hAnsi="Times New Roman"/>
          <w:sz w:val="24"/>
          <w:szCs w:val="24"/>
        </w:rPr>
        <w:t xml:space="preserve"> от 03.10.2023;</w:t>
      </w:r>
    </w:p>
    <w:p w:rsidR="0095548A" w:rsidRDefault="0095548A" w:rsidP="0095548A">
      <w:pPr>
        <w:pStyle w:val="3"/>
        <w:ind w:right="0" w:firstLine="540"/>
        <w:jc w:val="both"/>
        <w:rPr>
          <w:b w:val="0"/>
          <w:sz w:val="24"/>
          <w:szCs w:val="24"/>
        </w:rPr>
      </w:pPr>
      <w:proofErr w:type="gramStart"/>
      <w:r w:rsidRPr="00834954">
        <w:rPr>
          <w:b w:val="0"/>
          <w:sz w:val="24"/>
          <w:szCs w:val="24"/>
        </w:rPr>
        <w:t>- Постановление администрации городского округа город Бор Нижегородской области от</w:t>
      </w:r>
      <w:r>
        <w:rPr>
          <w:b w:val="0"/>
          <w:sz w:val="24"/>
          <w:szCs w:val="24"/>
        </w:rPr>
        <w:t xml:space="preserve">_____________ </w:t>
      </w:r>
      <w:r w:rsidRPr="00834954">
        <w:rPr>
          <w:b w:val="0"/>
          <w:sz w:val="24"/>
          <w:szCs w:val="24"/>
        </w:rPr>
        <w:t xml:space="preserve">№ </w:t>
      </w:r>
      <w:r>
        <w:rPr>
          <w:b w:val="0"/>
          <w:sz w:val="24"/>
          <w:szCs w:val="24"/>
        </w:rPr>
        <w:t>_________</w:t>
      </w:r>
      <w:r w:rsidRPr="00834954">
        <w:rPr>
          <w:b w:val="0"/>
          <w:sz w:val="24"/>
          <w:szCs w:val="24"/>
        </w:rPr>
        <w:t xml:space="preserve"> «О</w:t>
      </w:r>
      <w:r>
        <w:rPr>
          <w:b w:val="0"/>
          <w:sz w:val="24"/>
          <w:szCs w:val="24"/>
        </w:rPr>
        <w:t xml:space="preserve"> подготовке проекта </w:t>
      </w:r>
      <w:r w:rsidRPr="00816F6A">
        <w:rPr>
          <w:b w:val="0"/>
          <w:sz w:val="24"/>
          <w:szCs w:val="24"/>
        </w:rPr>
        <w:t>по внесению изменений в утвержденный</w:t>
      </w:r>
      <w:r w:rsidRPr="004E1D7C">
        <w:rPr>
          <w:b w:val="0"/>
        </w:rPr>
        <w:t xml:space="preserve"> </w:t>
      </w:r>
      <w:r w:rsidRPr="004E1D7C">
        <w:rPr>
          <w:b w:val="0"/>
          <w:sz w:val="24"/>
          <w:szCs w:val="24"/>
        </w:rPr>
        <w:t>постановлением администрации городского округа г. Бор №2017 от 11.04.2019  проект планировки и межевания территории</w:t>
      </w:r>
      <w:r>
        <w:rPr>
          <w:b w:val="0"/>
          <w:sz w:val="24"/>
          <w:szCs w:val="24"/>
        </w:rPr>
        <w:t>,</w:t>
      </w:r>
      <w:r w:rsidRPr="004E1D7C">
        <w:rPr>
          <w:b w:val="0"/>
          <w:sz w:val="24"/>
          <w:szCs w:val="24"/>
        </w:rPr>
        <w:t xml:space="preserve"> расположенной с восточной стороны озера </w:t>
      </w:r>
      <w:proofErr w:type="spellStart"/>
      <w:r w:rsidRPr="004E1D7C">
        <w:rPr>
          <w:b w:val="0"/>
          <w:sz w:val="24"/>
          <w:szCs w:val="24"/>
        </w:rPr>
        <w:t>Толоконцевское</w:t>
      </w:r>
      <w:proofErr w:type="spellEnd"/>
      <w:r w:rsidRPr="004E1D7C">
        <w:rPr>
          <w:b w:val="0"/>
          <w:sz w:val="24"/>
          <w:szCs w:val="24"/>
        </w:rPr>
        <w:t xml:space="preserve"> в  п. Неклюдово г. Бор</w:t>
      </w:r>
      <w:r w:rsidRPr="00816F6A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</w:t>
      </w:r>
      <w:r w:rsidRPr="00834954">
        <w:rPr>
          <w:b w:val="0"/>
          <w:sz w:val="24"/>
          <w:szCs w:val="24"/>
        </w:rPr>
        <w:t>(приложение №1).</w:t>
      </w:r>
      <w:proofErr w:type="gramEnd"/>
    </w:p>
    <w:p w:rsidR="0095548A" w:rsidRPr="004D46CB" w:rsidRDefault="0095548A" w:rsidP="0095548A">
      <w:pPr>
        <w:ind w:firstLine="540"/>
        <w:rPr>
          <w:rFonts w:ascii="Times New Roman" w:hAnsi="Times New Roman"/>
          <w:sz w:val="24"/>
          <w:szCs w:val="24"/>
        </w:rPr>
      </w:pPr>
      <w:r w:rsidRPr="004D46CB">
        <w:rPr>
          <w:rFonts w:ascii="Times New Roman" w:hAnsi="Times New Roman"/>
          <w:sz w:val="24"/>
          <w:szCs w:val="24"/>
        </w:rPr>
        <w:t>- Решение совета по земельным и имущественным отношениям при правительстве нижегородской области от 03.08.2023 №18359-101-4262.</w:t>
      </w:r>
    </w:p>
    <w:p w:rsidR="0095548A" w:rsidRPr="009B2438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9B2438">
        <w:rPr>
          <w:rFonts w:ascii="Times New Roman" w:hAnsi="Times New Roman"/>
          <w:b/>
          <w:sz w:val="24"/>
          <w:szCs w:val="24"/>
        </w:rPr>
        <w:t>1.2</w:t>
      </w:r>
      <w:r>
        <w:rPr>
          <w:rFonts w:ascii="Times New Roman" w:hAnsi="Times New Roman"/>
          <w:b/>
          <w:sz w:val="24"/>
          <w:szCs w:val="24"/>
        </w:rPr>
        <w:t>.</w:t>
      </w:r>
      <w:r w:rsidRPr="009B2438">
        <w:rPr>
          <w:rFonts w:ascii="Times New Roman" w:hAnsi="Times New Roman"/>
          <w:b/>
          <w:sz w:val="24"/>
          <w:szCs w:val="24"/>
        </w:rPr>
        <w:t xml:space="preserve"> Ранее разработанная градостроительная документация: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генеральный план городского округа город Бор, утвержденный решением совета депутатов городского округа город Бор от 25.12.2012 №113</w:t>
      </w:r>
      <w:r w:rsidRPr="00602A46">
        <w:rPr>
          <w:rFonts w:ascii="Times New Roman" w:hAnsi="Times New Roman"/>
          <w:sz w:val="24"/>
          <w:szCs w:val="24"/>
        </w:rPr>
        <w:t xml:space="preserve"> (с изменениями от 28.12.2021)</w:t>
      </w:r>
      <w:r>
        <w:rPr>
          <w:rFonts w:ascii="Times New Roman" w:hAnsi="Times New Roman"/>
          <w:sz w:val="24"/>
          <w:szCs w:val="24"/>
        </w:rPr>
        <w:t>;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правила землепользования и застройки городского округа город Бор, утвержденные решением совета депутатов городского округа город Бор от 25.12.2012 №114 </w:t>
      </w:r>
      <w:r w:rsidRPr="001D7BEC">
        <w:rPr>
          <w:rFonts w:ascii="Times New Roman" w:hAnsi="Times New Roman"/>
          <w:sz w:val="24"/>
          <w:szCs w:val="24"/>
        </w:rPr>
        <w:t>(</w:t>
      </w:r>
      <w:r w:rsidRPr="001D7BEC">
        <w:rPr>
          <w:rFonts w:ascii="Times New Roman" w:hAnsi="Times New Roman"/>
          <w:bCs/>
          <w:color w:val="000000"/>
          <w:sz w:val="24"/>
          <w:szCs w:val="24"/>
        </w:rPr>
        <w:t>с изменениями от 15.12.2022</w:t>
      </w:r>
      <w:r w:rsidRPr="001D7BEC">
        <w:rPr>
          <w:rFonts w:ascii="Times New Roman" w:hAnsi="Times New Roman"/>
          <w:sz w:val="24"/>
          <w:szCs w:val="24"/>
        </w:rPr>
        <w:t>);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проект планировки и межевания территории утвержден постановлением администрации городского округа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Бор №2017 от 11.04.2019</w:t>
      </w:r>
    </w:p>
    <w:p w:rsidR="0095548A" w:rsidRPr="00C25889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C25889">
        <w:rPr>
          <w:rFonts w:ascii="Times New Roman" w:hAnsi="Times New Roman"/>
          <w:b/>
          <w:sz w:val="24"/>
          <w:szCs w:val="24"/>
        </w:rPr>
        <w:t>1.3.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Бор: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генеральным планом городского округа город Бор, утвержденным решением совета депутатов городского округа город Бор от 25.12.2012 №113 </w:t>
      </w:r>
      <w:r w:rsidRPr="001D7BEC">
        <w:rPr>
          <w:rFonts w:ascii="Times New Roman" w:hAnsi="Times New Roman"/>
          <w:sz w:val="24"/>
          <w:szCs w:val="24"/>
        </w:rPr>
        <w:t>(с изменениями от 28.12.2021)</w:t>
      </w:r>
      <w:r>
        <w:rPr>
          <w:rFonts w:ascii="Times New Roman" w:hAnsi="Times New Roman"/>
          <w:sz w:val="24"/>
          <w:szCs w:val="24"/>
        </w:rPr>
        <w:t xml:space="preserve"> территория расположена в границах функциональных зон (приложение №2):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Р</w:t>
      </w:r>
      <w:proofErr w:type="gramEnd"/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- зона рекреационного назначения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 (параметры функциональной зоны не установлены);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Правилами землепользования и застройки городского округа город Бор, утвержденным решением совета депутатов городского округа город Бор от 25.12.2012 №114, территория расположена в границах территориальных зон (приложение №3):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1028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2160"/>
        <w:gridCol w:w="8120"/>
      </w:tblGrid>
      <w:tr w:rsidR="0095548A" w:rsidRPr="00922C64">
        <w:trPr>
          <w:trHeight w:val="35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548A" w:rsidRPr="00252978" w:rsidRDefault="0095548A" w:rsidP="00237E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148">
              <w:rPr>
                <w:rFonts w:ascii="Times New Roman" w:hAnsi="Times New Roman"/>
                <w:sz w:val="24"/>
                <w:szCs w:val="24"/>
              </w:rPr>
              <w:t>Р-1</w:t>
            </w:r>
          </w:p>
        </w:tc>
        <w:tc>
          <w:tcPr>
            <w:tcW w:w="8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5548A" w:rsidRPr="00252978" w:rsidRDefault="0095548A" w:rsidP="00237E79">
            <w:pPr>
              <w:widowControl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1148">
              <w:rPr>
                <w:rFonts w:ascii="Times New Roman" w:hAnsi="Times New Roman"/>
                <w:sz w:val="24"/>
                <w:szCs w:val="24"/>
              </w:rPr>
              <w:t>Зона экологического и природного ландшафта вне границ лесного фонда</w:t>
            </w:r>
          </w:p>
        </w:tc>
      </w:tr>
    </w:tbl>
    <w:p w:rsidR="0095548A" w:rsidRPr="00841148" w:rsidRDefault="0095548A" w:rsidP="0095548A">
      <w:pPr>
        <w:pStyle w:val="2"/>
        <w:spacing w:after="120"/>
        <w:jc w:val="both"/>
        <w:rPr>
          <w:sz w:val="24"/>
          <w:szCs w:val="24"/>
        </w:rPr>
      </w:pPr>
      <w:r w:rsidRPr="00841148">
        <w:rPr>
          <w:sz w:val="24"/>
          <w:szCs w:val="24"/>
        </w:rPr>
        <w:t>Р-1. Зона экологического и природного ландшафта вне границ лесного фонда</w:t>
      </w:r>
    </w:p>
    <w:tbl>
      <w:tblPr>
        <w:tblW w:w="492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3"/>
        <w:gridCol w:w="2272"/>
        <w:gridCol w:w="973"/>
        <w:gridCol w:w="20"/>
        <w:gridCol w:w="628"/>
        <w:gridCol w:w="22"/>
        <w:gridCol w:w="791"/>
        <w:gridCol w:w="24"/>
        <w:gridCol w:w="462"/>
        <w:gridCol w:w="26"/>
        <w:gridCol w:w="626"/>
        <w:gridCol w:w="26"/>
        <w:gridCol w:w="460"/>
        <w:gridCol w:w="28"/>
        <w:gridCol w:w="624"/>
        <w:gridCol w:w="28"/>
        <w:gridCol w:w="1107"/>
        <w:gridCol w:w="33"/>
      </w:tblGrid>
      <w:tr w:rsidR="0095548A" w:rsidRPr="00841148">
        <w:trPr>
          <w:gridAfter w:val="1"/>
          <w:wAfter w:w="18" w:type="pct"/>
          <w:trHeight w:val="20"/>
          <w:tblHeader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Наименование вида разрешенного и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с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пользования земел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ного участка</w:t>
            </w:r>
          </w:p>
        </w:tc>
        <w:tc>
          <w:tcPr>
            <w:tcW w:w="1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Описание вида разрешенного использов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а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ния земельного участка</w:t>
            </w:r>
          </w:p>
        </w:tc>
        <w:tc>
          <w:tcPr>
            <w:tcW w:w="5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Код (числовое обозначение ВРИ земельного участка согласно классификатору)</w:t>
            </w:r>
          </w:p>
        </w:tc>
        <w:tc>
          <w:tcPr>
            <w:tcW w:w="7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Предельные (минимальные и (или) макс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и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мальные) ра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з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меры земел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ных участков</w:t>
            </w:r>
          </w:p>
        </w:tc>
        <w:tc>
          <w:tcPr>
            <w:tcW w:w="6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Предельное количество этажей/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br/>
              <w:t>высота</w:t>
            </w:r>
          </w:p>
        </w:tc>
        <w:tc>
          <w:tcPr>
            <w:tcW w:w="26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Максимальный процент застройки, %</w:t>
            </w:r>
          </w:p>
        </w:tc>
        <w:tc>
          <w:tcPr>
            <w:tcW w:w="35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 xml:space="preserve">Минимальные отступы от границ земельного участка, </w:t>
            </w:r>
            <w:proofErr w:type="gramStart"/>
            <w:r w:rsidRPr="00841148">
              <w:rPr>
                <w:rFonts w:ascii="Times New Roman" w:hAnsi="Times New Roman"/>
                <w:b/>
                <w:bCs/>
                <w:sz w:val="20"/>
              </w:rPr>
              <w:t>м</w:t>
            </w:r>
            <w:proofErr w:type="gramEnd"/>
          </w:p>
        </w:tc>
        <w:tc>
          <w:tcPr>
            <w:tcW w:w="61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Иные параметры ра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з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решенного строител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ь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ства, реконструкции объектов капитальн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о</w:t>
            </w:r>
            <w:r w:rsidRPr="00841148">
              <w:rPr>
                <w:rFonts w:ascii="Times New Roman" w:hAnsi="Times New Roman"/>
                <w:b/>
                <w:bCs/>
                <w:sz w:val="20"/>
              </w:rPr>
              <w:t>го строительства</w:t>
            </w:r>
          </w:p>
        </w:tc>
      </w:tr>
      <w:tr w:rsidR="0095548A" w:rsidRPr="00841148">
        <w:trPr>
          <w:gridAfter w:val="1"/>
          <w:wAfter w:w="18" w:type="pct"/>
          <w:cantSplit/>
          <w:trHeight w:val="1351"/>
          <w:tblHeader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proofErr w:type="spellStart"/>
            <w:r w:rsidRPr="00841148">
              <w:rPr>
                <w:rFonts w:ascii="Times New Roman" w:hAnsi="Times New Roman"/>
                <w:b/>
                <w:bCs/>
                <w:sz w:val="20"/>
              </w:rPr>
              <w:t>Smin</w:t>
            </w:r>
            <w:proofErr w:type="spellEnd"/>
            <w:r w:rsidRPr="00841148">
              <w:rPr>
                <w:rFonts w:ascii="Times New Roman" w:hAnsi="Times New Roman"/>
                <w:b/>
                <w:bCs/>
                <w:sz w:val="20"/>
              </w:rPr>
              <w:t>, кв.м.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proofErr w:type="spellStart"/>
            <w:r w:rsidRPr="00841148">
              <w:rPr>
                <w:rFonts w:ascii="Times New Roman" w:hAnsi="Times New Roman"/>
                <w:b/>
                <w:bCs/>
                <w:sz w:val="20"/>
              </w:rPr>
              <w:t>Smax</w:t>
            </w:r>
            <w:proofErr w:type="spellEnd"/>
            <w:r w:rsidRPr="00841148">
              <w:rPr>
                <w:rFonts w:ascii="Times New Roman" w:hAnsi="Times New Roman"/>
                <w:b/>
                <w:bCs/>
                <w:sz w:val="20"/>
              </w:rPr>
              <w:t>, кв.м.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этажность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 xml:space="preserve">высота, </w:t>
            </w:r>
            <w:proofErr w:type="gramStart"/>
            <w:r w:rsidRPr="00841148">
              <w:rPr>
                <w:rFonts w:ascii="Times New Roman" w:hAnsi="Times New Roman"/>
                <w:b/>
                <w:bCs/>
                <w:sz w:val="20"/>
              </w:rPr>
              <w:t>м</w:t>
            </w:r>
            <w:proofErr w:type="gramEnd"/>
          </w:p>
        </w:tc>
        <w:tc>
          <w:tcPr>
            <w:tcW w:w="26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35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61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95548A" w:rsidRPr="00841148">
        <w:trPr>
          <w:gridAfter w:val="1"/>
          <w:wAfter w:w="18" w:type="pct"/>
          <w:cantSplit/>
          <w:trHeight w:val="20"/>
          <w:tblHeader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1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3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4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5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6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7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8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9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841148" w:rsidRDefault="0095548A" w:rsidP="00237E79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10</w:t>
            </w:r>
          </w:p>
        </w:tc>
      </w:tr>
      <w:tr w:rsidR="0095548A" w:rsidRPr="00841148">
        <w:trPr>
          <w:gridAfter w:val="1"/>
          <w:wAfter w:w="18" w:type="pct"/>
          <w:cantSplit/>
          <w:trHeight w:val="20"/>
        </w:trPr>
        <w:tc>
          <w:tcPr>
            <w:tcW w:w="4982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Основные виды разрешенного использования</w:t>
            </w:r>
          </w:p>
        </w:tc>
      </w:tr>
      <w:tr w:rsidR="0095548A" w:rsidRPr="00841148">
        <w:trPr>
          <w:gridAfter w:val="1"/>
          <w:wAfter w:w="18" w:type="pct"/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Природно-познавательный т</w:t>
            </w:r>
            <w:r w:rsidRPr="00841148">
              <w:rPr>
                <w:rFonts w:ascii="Times New Roman" w:hAnsi="Times New Roman"/>
                <w:sz w:val="20"/>
              </w:rPr>
              <w:t>у</w:t>
            </w:r>
            <w:r w:rsidRPr="00841148">
              <w:rPr>
                <w:rFonts w:ascii="Times New Roman" w:hAnsi="Times New Roman"/>
                <w:sz w:val="20"/>
              </w:rPr>
              <w:t>ризм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Размещение баз и палаточных лагерей для проведения походов и экскурсий по озн</w:t>
            </w:r>
            <w:r w:rsidRPr="00841148">
              <w:rPr>
                <w:rFonts w:ascii="Times New Roman" w:hAnsi="Times New Roman"/>
                <w:sz w:val="20"/>
              </w:rPr>
              <w:t>а</w:t>
            </w:r>
            <w:r w:rsidRPr="00841148">
              <w:rPr>
                <w:rFonts w:ascii="Times New Roman" w:hAnsi="Times New Roman"/>
                <w:sz w:val="20"/>
              </w:rPr>
              <w:t>комлению с природой, пеших и конных пр</w:t>
            </w:r>
            <w:r w:rsidRPr="00841148">
              <w:rPr>
                <w:rFonts w:ascii="Times New Roman" w:hAnsi="Times New Roman"/>
                <w:sz w:val="20"/>
              </w:rPr>
              <w:t>о</w:t>
            </w:r>
            <w:r w:rsidRPr="00841148">
              <w:rPr>
                <w:rFonts w:ascii="Times New Roman" w:hAnsi="Times New Roman"/>
                <w:sz w:val="20"/>
              </w:rPr>
              <w:t>гулок, устройство троп и дорожек, размещ</w:t>
            </w:r>
            <w:r w:rsidRPr="00841148">
              <w:rPr>
                <w:rFonts w:ascii="Times New Roman" w:hAnsi="Times New Roman"/>
                <w:sz w:val="20"/>
              </w:rPr>
              <w:t>е</w:t>
            </w:r>
            <w:r w:rsidRPr="00841148">
              <w:rPr>
                <w:rFonts w:ascii="Times New Roman" w:hAnsi="Times New Roman"/>
                <w:sz w:val="20"/>
              </w:rPr>
              <w:t>ние щитов с познавательными сведениями об окружающей природной среде; осуществл</w:t>
            </w:r>
            <w:r w:rsidRPr="00841148">
              <w:rPr>
                <w:rFonts w:ascii="Times New Roman" w:hAnsi="Times New Roman"/>
                <w:sz w:val="20"/>
              </w:rPr>
              <w:t>е</w:t>
            </w:r>
            <w:r w:rsidRPr="00841148">
              <w:rPr>
                <w:rFonts w:ascii="Times New Roman" w:hAnsi="Times New Roman"/>
                <w:sz w:val="20"/>
              </w:rPr>
              <w:t xml:space="preserve">ние необходимых природоохранных и </w:t>
            </w:r>
            <w:proofErr w:type="spellStart"/>
            <w:r w:rsidRPr="00841148">
              <w:rPr>
                <w:rFonts w:ascii="Times New Roman" w:hAnsi="Times New Roman"/>
                <w:sz w:val="20"/>
              </w:rPr>
              <w:t>пр</w:t>
            </w:r>
            <w:r w:rsidRPr="00841148">
              <w:rPr>
                <w:rFonts w:ascii="Times New Roman" w:hAnsi="Times New Roman"/>
                <w:sz w:val="20"/>
              </w:rPr>
              <w:t>и</w:t>
            </w:r>
            <w:r w:rsidRPr="00841148">
              <w:rPr>
                <w:rFonts w:ascii="Times New Roman" w:hAnsi="Times New Roman"/>
                <w:sz w:val="20"/>
              </w:rPr>
              <w:t>родовосстановительных</w:t>
            </w:r>
            <w:proofErr w:type="spellEnd"/>
            <w:r w:rsidRPr="00841148">
              <w:rPr>
                <w:rFonts w:ascii="Times New Roman" w:hAnsi="Times New Roman"/>
                <w:sz w:val="20"/>
              </w:rPr>
              <w:t xml:space="preserve"> мероприятий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5.2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gridAfter w:val="1"/>
          <w:wAfter w:w="18" w:type="pct"/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Охота и рыбалка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Обустройство мест охоты и рыбалки, в том числе размещение дома охотника или рыб</w:t>
            </w:r>
            <w:r w:rsidRPr="00841148">
              <w:rPr>
                <w:rFonts w:ascii="Times New Roman" w:hAnsi="Times New Roman"/>
                <w:sz w:val="20"/>
              </w:rPr>
              <w:t>о</w:t>
            </w:r>
            <w:r w:rsidRPr="00841148">
              <w:rPr>
                <w:rFonts w:ascii="Times New Roman" w:hAnsi="Times New Roman"/>
                <w:sz w:val="20"/>
              </w:rPr>
              <w:t>лова, сооружений, необходимых для восст</w:t>
            </w:r>
            <w:r w:rsidRPr="00841148">
              <w:rPr>
                <w:rFonts w:ascii="Times New Roman" w:hAnsi="Times New Roman"/>
                <w:sz w:val="20"/>
              </w:rPr>
              <w:t>а</w:t>
            </w:r>
            <w:r w:rsidRPr="00841148">
              <w:rPr>
                <w:rFonts w:ascii="Times New Roman" w:hAnsi="Times New Roman"/>
                <w:sz w:val="20"/>
              </w:rPr>
              <w:t>новления и поддержания поголовья зверей или количества рыбы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5.3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300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40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gridAfter w:val="1"/>
          <w:wAfter w:w="18" w:type="pct"/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Благоустройство те</w:t>
            </w:r>
            <w:r w:rsidRPr="00841148">
              <w:rPr>
                <w:rFonts w:ascii="Times New Roman" w:hAnsi="Times New Roman"/>
                <w:sz w:val="20"/>
              </w:rPr>
              <w:t>р</w:t>
            </w:r>
            <w:r w:rsidRPr="00841148">
              <w:rPr>
                <w:rFonts w:ascii="Times New Roman" w:hAnsi="Times New Roman"/>
                <w:sz w:val="20"/>
              </w:rPr>
              <w:t>ритории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</w:t>
            </w:r>
            <w:r w:rsidRPr="00841148">
              <w:rPr>
                <w:rFonts w:ascii="Times New Roman" w:hAnsi="Times New Roman"/>
                <w:sz w:val="20"/>
              </w:rPr>
              <w:lastRenderedPageBreak/>
              <w:t>арх</w:t>
            </w:r>
            <w:r w:rsidRPr="00841148">
              <w:rPr>
                <w:rFonts w:ascii="Times New Roman" w:hAnsi="Times New Roman"/>
                <w:sz w:val="20"/>
              </w:rPr>
              <w:t>и</w:t>
            </w:r>
            <w:r w:rsidRPr="00841148">
              <w:rPr>
                <w:rFonts w:ascii="Times New Roman" w:hAnsi="Times New Roman"/>
                <w:sz w:val="20"/>
              </w:rPr>
              <w:t>тектурных форм, некапитальных нестаци</w:t>
            </w:r>
            <w:r w:rsidRPr="00841148">
              <w:rPr>
                <w:rFonts w:ascii="Times New Roman" w:hAnsi="Times New Roman"/>
                <w:sz w:val="20"/>
              </w:rPr>
              <w:t>о</w:t>
            </w:r>
            <w:r w:rsidRPr="00841148">
              <w:rPr>
                <w:rFonts w:ascii="Times New Roman" w:hAnsi="Times New Roman"/>
                <w:sz w:val="20"/>
              </w:rPr>
              <w:t>нарных строений и сооружений, информац</w:t>
            </w:r>
            <w:r w:rsidRPr="00841148">
              <w:rPr>
                <w:rFonts w:ascii="Times New Roman" w:hAnsi="Times New Roman"/>
                <w:sz w:val="20"/>
              </w:rPr>
              <w:t>и</w:t>
            </w:r>
            <w:r w:rsidRPr="00841148">
              <w:rPr>
                <w:rFonts w:ascii="Times New Roman" w:hAnsi="Times New Roman"/>
                <w:sz w:val="20"/>
              </w:rPr>
              <w:t>онных щитов и указателей, применяемых как составные части благоустройства террит</w:t>
            </w:r>
            <w:r w:rsidRPr="00841148">
              <w:rPr>
                <w:rFonts w:ascii="Times New Roman" w:hAnsi="Times New Roman"/>
                <w:sz w:val="20"/>
              </w:rPr>
              <w:t>о</w:t>
            </w:r>
            <w:r w:rsidRPr="00841148">
              <w:rPr>
                <w:rFonts w:ascii="Times New Roman" w:hAnsi="Times New Roman"/>
                <w:sz w:val="20"/>
              </w:rPr>
              <w:t>рии, общественных туалетов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lastRenderedPageBreak/>
              <w:t>12.0.2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gridAfter w:val="1"/>
          <w:wAfter w:w="18" w:type="pct"/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Default="0095548A" w:rsidP="00237E79">
            <w:pPr>
              <w:widowControl w:val="0"/>
              <w:rPr>
                <w:rFonts w:ascii="Times New Roman" w:hAnsi="Times New Roman"/>
                <w:sz w:val="20"/>
              </w:rPr>
            </w:pPr>
            <w:r w:rsidRPr="00633607">
              <w:rPr>
                <w:rFonts w:ascii="Times New Roman" w:hAnsi="Times New Roman"/>
                <w:sz w:val="20"/>
              </w:rPr>
              <w:lastRenderedPageBreak/>
              <w:t>Отдых</w:t>
            </w:r>
          </w:p>
          <w:p w:rsidR="0095548A" w:rsidRPr="00216ADE" w:rsidRDefault="0095548A" w:rsidP="00237E79">
            <w:pPr>
              <w:widowControl w:val="0"/>
              <w:rPr>
                <w:rFonts w:ascii="Times New Roman" w:hAnsi="Times New Roman"/>
                <w:sz w:val="20"/>
              </w:rPr>
            </w:pPr>
            <w:r w:rsidRPr="00633607">
              <w:rPr>
                <w:rFonts w:ascii="Times New Roman" w:hAnsi="Times New Roman"/>
                <w:sz w:val="20"/>
              </w:rPr>
              <w:t>(рекреация)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48A" w:rsidRPr="00216ADE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proofErr w:type="gramStart"/>
            <w:r w:rsidRPr="00633607">
              <w:rPr>
                <w:rFonts w:ascii="Times New Roman" w:hAnsi="Times New Roman"/>
                <w:sz w:val="20"/>
              </w:rPr>
              <w:t>Обустройство мест для занятия спортом, физической культурой, пешими или верх</w:t>
            </w:r>
            <w:r w:rsidRPr="00633607">
              <w:rPr>
                <w:rFonts w:ascii="Times New Roman" w:hAnsi="Times New Roman"/>
                <w:sz w:val="20"/>
              </w:rPr>
              <w:t>о</w:t>
            </w:r>
            <w:r w:rsidRPr="00633607">
              <w:rPr>
                <w:rFonts w:ascii="Times New Roman" w:hAnsi="Times New Roman"/>
                <w:sz w:val="20"/>
              </w:rPr>
              <w:t>выми прогулками, отдыха и туризма, набл</w:t>
            </w:r>
            <w:r w:rsidRPr="00633607">
              <w:rPr>
                <w:rFonts w:ascii="Times New Roman" w:hAnsi="Times New Roman"/>
                <w:sz w:val="20"/>
              </w:rPr>
              <w:t>ю</w:t>
            </w:r>
            <w:r w:rsidRPr="00633607">
              <w:rPr>
                <w:rFonts w:ascii="Times New Roman" w:hAnsi="Times New Roman"/>
                <w:sz w:val="20"/>
              </w:rPr>
              <w:t>дения за природой, пикников, охоты, рыба</w:t>
            </w:r>
            <w:r w:rsidRPr="00633607">
              <w:rPr>
                <w:rFonts w:ascii="Times New Roman" w:hAnsi="Times New Roman"/>
                <w:sz w:val="20"/>
              </w:rPr>
              <w:t>л</w:t>
            </w:r>
            <w:r w:rsidRPr="00633607">
              <w:rPr>
                <w:rFonts w:ascii="Times New Roman" w:hAnsi="Times New Roman"/>
                <w:sz w:val="20"/>
              </w:rPr>
              <w:t>ки и иной деятельности; создание и уход за городскими лесами, скверами, прудами, оз</w:t>
            </w:r>
            <w:r w:rsidRPr="00633607">
              <w:rPr>
                <w:rFonts w:ascii="Times New Roman" w:hAnsi="Times New Roman"/>
                <w:sz w:val="20"/>
              </w:rPr>
              <w:t>е</w:t>
            </w:r>
            <w:r w:rsidRPr="00633607">
              <w:rPr>
                <w:rFonts w:ascii="Times New Roman" w:hAnsi="Times New Roman"/>
                <w:sz w:val="20"/>
              </w:rPr>
              <w:t>рами, водохранилищами, пляжами, а также обустройство мест отдыха в них.</w:t>
            </w:r>
            <w:proofErr w:type="gramEnd"/>
            <w:r w:rsidRPr="00633607">
              <w:rPr>
                <w:rFonts w:ascii="Times New Roman" w:hAnsi="Times New Roman"/>
                <w:sz w:val="20"/>
              </w:rPr>
              <w:t xml:space="preserve"> Содерж</w:t>
            </w:r>
            <w:r w:rsidRPr="00633607">
              <w:rPr>
                <w:rFonts w:ascii="Times New Roman" w:hAnsi="Times New Roman"/>
                <w:sz w:val="20"/>
              </w:rPr>
              <w:t>а</w:t>
            </w:r>
            <w:r w:rsidRPr="00633607">
              <w:rPr>
                <w:rFonts w:ascii="Times New Roman" w:hAnsi="Times New Roman"/>
                <w:sz w:val="20"/>
              </w:rPr>
              <w:t>ние данного вида разрешенного использов</w:t>
            </w:r>
            <w:r w:rsidRPr="00633607">
              <w:rPr>
                <w:rFonts w:ascii="Times New Roman" w:hAnsi="Times New Roman"/>
                <w:sz w:val="20"/>
              </w:rPr>
              <w:t>а</w:t>
            </w:r>
            <w:r w:rsidRPr="00633607">
              <w:rPr>
                <w:rFonts w:ascii="Times New Roman" w:hAnsi="Times New Roman"/>
                <w:sz w:val="20"/>
              </w:rPr>
              <w:t>ния включает в себя содержание видов ра</w:t>
            </w:r>
            <w:r w:rsidRPr="00633607">
              <w:rPr>
                <w:rFonts w:ascii="Times New Roman" w:hAnsi="Times New Roman"/>
                <w:sz w:val="20"/>
              </w:rPr>
              <w:t>з</w:t>
            </w:r>
            <w:r w:rsidRPr="00633607">
              <w:rPr>
                <w:rFonts w:ascii="Times New Roman" w:hAnsi="Times New Roman"/>
                <w:sz w:val="20"/>
              </w:rPr>
              <w:t>решенного использования с кодами 5.1 - 5.5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tabs>
                <w:tab w:val="left" w:pos="142"/>
              </w:tabs>
              <w:autoSpaceDE w:val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gridAfter w:val="1"/>
          <w:wAfter w:w="18" w:type="pct"/>
          <w:trHeight w:val="20"/>
        </w:trPr>
        <w:tc>
          <w:tcPr>
            <w:tcW w:w="4982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t>Условно разрешенные виды использования</w:t>
            </w:r>
          </w:p>
        </w:tc>
      </w:tr>
      <w:tr w:rsidR="0095548A" w:rsidRPr="00841148">
        <w:trPr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Туристическое обсл</w:t>
            </w:r>
            <w:r w:rsidRPr="00841148">
              <w:rPr>
                <w:rFonts w:ascii="Times New Roman" w:hAnsi="Times New Roman"/>
                <w:sz w:val="20"/>
              </w:rPr>
              <w:t>у</w:t>
            </w:r>
            <w:r w:rsidRPr="00841148">
              <w:rPr>
                <w:rFonts w:ascii="Times New Roman" w:hAnsi="Times New Roman"/>
                <w:sz w:val="20"/>
              </w:rPr>
              <w:t>живание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Размещение пансионатов, гостиниц, кемпи</w:t>
            </w:r>
            <w:r w:rsidRPr="00841148">
              <w:rPr>
                <w:rFonts w:ascii="Times New Roman" w:hAnsi="Times New Roman"/>
                <w:sz w:val="20"/>
              </w:rPr>
              <w:t>н</w:t>
            </w:r>
            <w:r w:rsidRPr="00841148">
              <w:rPr>
                <w:rFonts w:ascii="Times New Roman" w:hAnsi="Times New Roman"/>
                <w:sz w:val="20"/>
              </w:rPr>
              <w:t>гов, домов отдыха, не оказывающих услуги по лечению;</w:t>
            </w:r>
          </w:p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размещение детских лагерей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5.2.1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Спортивные базы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Размещение спортивных баз и лагерей, в которых осуществляется спортивная подг</w:t>
            </w:r>
            <w:r w:rsidRPr="00841148">
              <w:rPr>
                <w:rFonts w:ascii="Times New Roman" w:hAnsi="Times New Roman"/>
                <w:sz w:val="20"/>
              </w:rPr>
              <w:t>о</w:t>
            </w:r>
            <w:r w:rsidRPr="00841148">
              <w:rPr>
                <w:rFonts w:ascii="Times New Roman" w:hAnsi="Times New Roman"/>
                <w:sz w:val="20"/>
              </w:rPr>
              <w:t>товка длительно проживающих в них лиц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bookmarkStart w:id="0" w:name="Par373"/>
            <w:bookmarkEnd w:id="0"/>
            <w:r w:rsidRPr="00841148">
              <w:rPr>
                <w:rFonts w:ascii="Times New Roman" w:hAnsi="Times New Roman"/>
                <w:sz w:val="20"/>
              </w:rPr>
              <w:t>5.1.7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lastRenderedPageBreak/>
              <w:t>Причалы для мал</w:t>
            </w:r>
            <w:r w:rsidRPr="00841148">
              <w:rPr>
                <w:rFonts w:ascii="Times New Roman" w:hAnsi="Times New Roman"/>
                <w:sz w:val="20"/>
              </w:rPr>
              <w:t>о</w:t>
            </w:r>
            <w:r w:rsidRPr="00841148">
              <w:rPr>
                <w:rFonts w:ascii="Times New Roman" w:hAnsi="Times New Roman"/>
                <w:sz w:val="20"/>
              </w:rPr>
              <w:t>мерных судов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5.4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Поля для гольфа или конных прогулок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Обустройство мест для игры в гольф или осуществления конных прогулок, в том чи</w:t>
            </w:r>
            <w:r w:rsidRPr="00841148">
              <w:rPr>
                <w:rFonts w:ascii="Times New Roman" w:hAnsi="Times New Roman"/>
                <w:sz w:val="20"/>
              </w:rPr>
              <w:t>с</w:t>
            </w:r>
            <w:r w:rsidRPr="00841148">
              <w:rPr>
                <w:rFonts w:ascii="Times New Roman" w:hAnsi="Times New Roman"/>
                <w:sz w:val="20"/>
              </w:rPr>
              <w:t>ле осуществление необходимых земляных работ и размещения вспомогательных с</w:t>
            </w:r>
            <w:r w:rsidRPr="00841148">
              <w:rPr>
                <w:rFonts w:ascii="Times New Roman" w:hAnsi="Times New Roman"/>
                <w:sz w:val="20"/>
              </w:rPr>
              <w:t>о</w:t>
            </w:r>
            <w:r w:rsidRPr="00841148">
              <w:rPr>
                <w:rFonts w:ascii="Times New Roman" w:hAnsi="Times New Roman"/>
                <w:sz w:val="20"/>
              </w:rPr>
              <w:t>оружений;</w:t>
            </w:r>
          </w:p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bookmarkStart w:id="1" w:name="Par391"/>
            <w:bookmarkEnd w:id="1"/>
            <w:r w:rsidRPr="00841148">
              <w:rPr>
                <w:rFonts w:ascii="Times New Roman" w:hAnsi="Times New Roman"/>
                <w:sz w:val="20"/>
              </w:rPr>
              <w:t>5.5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Осуществление рел</w:t>
            </w:r>
            <w:r w:rsidRPr="00841148">
              <w:rPr>
                <w:rFonts w:ascii="Times New Roman" w:hAnsi="Times New Roman"/>
                <w:sz w:val="20"/>
              </w:rPr>
              <w:t>и</w:t>
            </w:r>
            <w:r w:rsidRPr="00841148">
              <w:rPr>
                <w:rFonts w:ascii="Times New Roman" w:hAnsi="Times New Roman"/>
                <w:sz w:val="20"/>
              </w:rPr>
              <w:t>гиозных обрядов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Размещение зданий и сооружений, предн</w:t>
            </w:r>
            <w:r w:rsidRPr="00841148">
              <w:rPr>
                <w:rFonts w:ascii="Times New Roman" w:hAnsi="Times New Roman"/>
                <w:sz w:val="20"/>
              </w:rPr>
              <w:t>а</w:t>
            </w:r>
            <w:r w:rsidRPr="00841148">
              <w:rPr>
                <w:rFonts w:ascii="Times New Roman" w:hAnsi="Times New Roman"/>
                <w:sz w:val="20"/>
              </w:rPr>
              <w:t>значенных для совершения религиозных о</w:t>
            </w:r>
            <w:r w:rsidRPr="00841148">
              <w:rPr>
                <w:rFonts w:ascii="Times New Roman" w:hAnsi="Times New Roman"/>
                <w:sz w:val="20"/>
              </w:rPr>
              <w:t>б</w:t>
            </w:r>
            <w:r w:rsidRPr="00841148">
              <w:rPr>
                <w:rFonts w:ascii="Times New Roman" w:hAnsi="Times New Roman"/>
                <w:sz w:val="20"/>
              </w:rPr>
              <w:t>рядов и церемоний (в том числе церкви, с</w:t>
            </w:r>
            <w:r w:rsidRPr="00841148">
              <w:rPr>
                <w:rFonts w:ascii="Times New Roman" w:hAnsi="Times New Roman"/>
                <w:sz w:val="20"/>
              </w:rPr>
              <w:t>о</w:t>
            </w:r>
            <w:r w:rsidRPr="00841148">
              <w:rPr>
                <w:rFonts w:ascii="Times New Roman" w:hAnsi="Times New Roman"/>
                <w:sz w:val="20"/>
              </w:rPr>
              <w:t>боры, храмы, часовни, мечети, молельные дома, синагоги)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3.7.1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50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 xml:space="preserve">Минимальный отступ от красной линии -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841148">
                <w:rPr>
                  <w:rFonts w:ascii="Times New Roman" w:hAnsi="Times New Roman"/>
                  <w:sz w:val="20"/>
                </w:rPr>
                <w:t>3 м</w:t>
              </w:r>
            </w:smartTag>
            <w:r w:rsidRPr="00841148">
              <w:rPr>
                <w:rFonts w:ascii="Times New Roman" w:hAnsi="Times New Roman"/>
                <w:sz w:val="20"/>
              </w:rPr>
              <w:t xml:space="preserve"> при осуществлении нового строительства</w:t>
            </w:r>
          </w:p>
        </w:tc>
      </w:tr>
      <w:tr w:rsidR="0095548A" w:rsidRPr="00841148">
        <w:trPr>
          <w:trHeight w:val="2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Предоставление ко</w:t>
            </w:r>
            <w:r w:rsidRPr="00841148">
              <w:rPr>
                <w:rFonts w:ascii="Times New Roman" w:hAnsi="Times New Roman"/>
                <w:sz w:val="20"/>
              </w:rPr>
              <w:t>м</w:t>
            </w:r>
            <w:r w:rsidRPr="00841148">
              <w:rPr>
                <w:rFonts w:ascii="Times New Roman" w:hAnsi="Times New Roman"/>
                <w:sz w:val="20"/>
              </w:rPr>
              <w:t>мунальных услуг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proofErr w:type="gramStart"/>
            <w:r w:rsidRPr="00841148">
              <w:rPr>
                <w:rFonts w:ascii="Times New Roman" w:hAnsi="Times New Roman"/>
                <w:sz w:val="20"/>
              </w:rPr>
              <w:t>Размещение зданий и сооружений, обесп</w:t>
            </w:r>
            <w:r w:rsidRPr="00841148">
              <w:rPr>
                <w:rFonts w:ascii="Times New Roman" w:hAnsi="Times New Roman"/>
                <w:sz w:val="20"/>
              </w:rPr>
              <w:t>е</w:t>
            </w:r>
            <w:r w:rsidRPr="00841148">
              <w:rPr>
                <w:rFonts w:ascii="Times New Roman" w:hAnsi="Times New Roman"/>
                <w:sz w:val="20"/>
              </w:rPr>
              <w:t>чивающих поставку воды, тепла, электрич</w:t>
            </w:r>
            <w:r w:rsidRPr="00841148">
              <w:rPr>
                <w:rFonts w:ascii="Times New Roman" w:hAnsi="Times New Roman"/>
                <w:sz w:val="20"/>
              </w:rPr>
              <w:t>е</w:t>
            </w:r>
            <w:r w:rsidRPr="00841148">
              <w:rPr>
                <w:rFonts w:ascii="Times New Roman" w:hAnsi="Times New Roman"/>
                <w:sz w:val="20"/>
              </w:rPr>
              <w:t>ства, газа, отвод канализационных стоков, очистку и уборку объектов недвижимости (котельных, водозаборов, очистных соор</w:t>
            </w:r>
            <w:r w:rsidRPr="00841148">
              <w:rPr>
                <w:rFonts w:ascii="Times New Roman" w:hAnsi="Times New Roman"/>
                <w:sz w:val="20"/>
              </w:rPr>
              <w:t>у</w:t>
            </w:r>
            <w:r w:rsidRPr="00841148">
              <w:rPr>
                <w:rFonts w:ascii="Times New Roman" w:hAnsi="Times New Roman"/>
                <w:sz w:val="20"/>
              </w:rPr>
              <w:t>жений, насосных станций, водопроводов, линий электропередач, трансформаторных подстанций, газопроводов, линий связи, т</w:t>
            </w:r>
            <w:r w:rsidRPr="00841148">
              <w:rPr>
                <w:rFonts w:ascii="Times New Roman" w:hAnsi="Times New Roman"/>
                <w:sz w:val="20"/>
              </w:rPr>
              <w:t>е</w:t>
            </w:r>
            <w:r w:rsidRPr="00841148">
              <w:rPr>
                <w:rFonts w:ascii="Times New Roman" w:hAnsi="Times New Roman"/>
                <w:sz w:val="20"/>
              </w:rPr>
              <w:t xml:space="preserve">лефонных станций, канализаций, стоянок, гаражей и </w:t>
            </w:r>
            <w:r w:rsidRPr="00841148">
              <w:rPr>
                <w:rFonts w:ascii="Times New Roman" w:hAnsi="Times New Roman"/>
                <w:sz w:val="20"/>
              </w:rPr>
              <w:lastRenderedPageBreak/>
              <w:t>мастерских для обслуживания уборочной и аварийной техники, сооруж</w:t>
            </w:r>
            <w:r w:rsidRPr="00841148">
              <w:rPr>
                <w:rFonts w:ascii="Times New Roman" w:hAnsi="Times New Roman"/>
                <w:sz w:val="20"/>
              </w:rPr>
              <w:t>е</w:t>
            </w:r>
            <w:r w:rsidRPr="00841148">
              <w:rPr>
                <w:rFonts w:ascii="Times New Roman" w:hAnsi="Times New Roman"/>
                <w:sz w:val="20"/>
              </w:rPr>
              <w:t>ний, необходимых для сбора и плавки снега)</w:t>
            </w:r>
            <w:proofErr w:type="gramEnd"/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lastRenderedPageBreak/>
              <w:t>3.1.1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2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both"/>
              <w:rPr>
                <w:rFonts w:ascii="Times New Roman" w:hAnsi="Times New Roman"/>
                <w:sz w:val="20"/>
              </w:rPr>
            </w:pPr>
            <w:r w:rsidRPr="00841148">
              <w:rPr>
                <w:rFonts w:ascii="Times New Roman" w:hAnsi="Times New Roman"/>
                <w:sz w:val="20"/>
              </w:rPr>
              <w:t>*</w:t>
            </w:r>
          </w:p>
        </w:tc>
      </w:tr>
      <w:tr w:rsidR="0095548A" w:rsidRPr="00841148">
        <w:trPr>
          <w:gridAfter w:val="1"/>
          <w:wAfter w:w="18" w:type="pct"/>
          <w:trHeight w:val="20"/>
        </w:trPr>
        <w:tc>
          <w:tcPr>
            <w:tcW w:w="4982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8A" w:rsidRPr="00841148" w:rsidRDefault="0095548A" w:rsidP="00237E79">
            <w:pPr>
              <w:widowControl w:val="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841148">
              <w:rPr>
                <w:rFonts w:ascii="Times New Roman" w:hAnsi="Times New Roman"/>
                <w:b/>
                <w:bCs/>
                <w:sz w:val="20"/>
              </w:rPr>
              <w:lastRenderedPageBreak/>
              <w:t>Вспомогательные виды разрешенного использования не установлены</w:t>
            </w:r>
          </w:p>
        </w:tc>
      </w:tr>
    </w:tbl>
    <w:p w:rsidR="0095548A" w:rsidRDefault="0095548A" w:rsidP="0095548A">
      <w:pPr>
        <w:rPr>
          <w:rFonts w:ascii="Times New Roman" w:hAnsi="Times New Roman"/>
          <w:i/>
        </w:rPr>
      </w:pPr>
      <w:r w:rsidRPr="00D637A9">
        <w:rPr>
          <w:rFonts w:ascii="Times New Roman" w:hAnsi="Times New Roman"/>
          <w:i/>
        </w:rPr>
        <w:t>Примечание: * - Предельные размеры земельных участков и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95548A" w:rsidRPr="00183194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183194">
        <w:rPr>
          <w:rFonts w:ascii="Times New Roman" w:hAnsi="Times New Roman"/>
          <w:b/>
          <w:sz w:val="24"/>
          <w:szCs w:val="24"/>
        </w:rPr>
        <w:t>1.4 Ограничения использования земельных участков и иных объектов недвижимости, расположенных в пределах зон с особыми условиями использования территории:</w:t>
      </w:r>
    </w:p>
    <w:p w:rsidR="0095548A" w:rsidRPr="00B65808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Регламентируются статьями 42-44.1, 47, 48 Правил землепользования и застройки городского округа город Бор, утвержденных решением совета депутатов городского округа город Бор от 25.12.2012 №114, а так же другим действующим законодательством.</w:t>
      </w:r>
    </w:p>
    <w:p w:rsidR="0095548A" w:rsidRDefault="0095548A" w:rsidP="0095548A">
      <w:pPr>
        <w:shd w:val="clear" w:color="auto" w:fill="FFFFFF"/>
        <w:ind w:firstLine="540"/>
        <w:jc w:val="both"/>
        <w:rPr>
          <w:rFonts w:ascii="Times New Roman" w:hAnsi="Times New Roman"/>
          <w:sz w:val="24"/>
          <w:szCs w:val="24"/>
        </w:rPr>
      </w:pPr>
      <w:r w:rsidRPr="00A244DD">
        <w:rPr>
          <w:rFonts w:ascii="Times New Roman" w:hAnsi="Times New Roman"/>
          <w:b/>
          <w:sz w:val="24"/>
          <w:szCs w:val="24"/>
        </w:rPr>
        <w:t>1.4.</w:t>
      </w:r>
      <w:r>
        <w:rPr>
          <w:rFonts w:ascii="Times New Roman" w:hAnsi="Times New Roman"/>
          <w:b/>
          <w:sz w:val="24"/>
          <w:szCs w:val="24"/>
        </w:rPr>
        <w:t>1</w:t>
      </w:r>
      <w:r w:rsidRPr="00A244D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 xml:space="preserve">В соответствии с генеральным планом городского округа город Бор Нижегородской области, рекомендациями по проведению инженерных изысканий, проектированию, строительству и эксплуатации зданий и сооружений на </w:t>
      </w:r>
      <w:proofErr w:type="spellStart"/>
      <w:r>
        <w:rPr>
          <w:rFonts w:ascii="Times New Roman" w:hAnsi="Times New Roman"/>
          <w:sz w:val="24"/>
          <w:szCs w:val="24"/>
        </w:rPr>
        <w:t>закарстованных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территориях Нижегородской области, утвержденными департаментом градостроительного развития территории Нижегородской области 09.04.2012 года, территория расположена в зоне с низкой необходимостью учета негативного влияния карста при инженерно-строительном освоении территории.</w:t>
      </w:r>
      <w:proofErr w:type="gramEnd"/>
    </w:p>
    <w:p w:rsidR="0095548A" w:rsidRPr="00725147" w:rsidRDefault="0095548A" w:rsidP="0095548A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725147">
        <w:rPr>
          <w:rFonts w:ascii="Times New Roman" w:hAnsi="Times New Roman"/>
          <w:b/>
          <w:sz w:val="24"/>
          <w:szCs w:val="24"/>
        </w:rPr>
        <w:t xml:space="preserve">1.4.3. </w:t>
      </w:r>
      <w:r w:rsidRPr="00725147">
        <w:rPr>
          <w:rFonts w:ascii="Times New Roman" w:hAnsi="Times New Roman"/>
          <w:sz w:val="24"/>
          <w:szCs w:val="24"/>
        </w:rPr>
        <w:t>В соответствии с материалами Генерального плана городского округа г</w:t>
      </w:r>
      <w:proofErr w:type="gramStart"/>
      <w:r w:rsidRPr="00725147">
        <w:rPr>
          <w:rFonts w:ascii="Times New Roman" w:hAnsi="Times New Roman"/>
          <w:sz w:val="24"/>
          <w:szCs w:val="24"/>
        </w:rPr>
        <w:t>.Б</w:t>
      </w:r>
      <w:proofErr w:type="gramEnd"/>
      <w:r w:rsidRPr="00725147">
        <w:rPr>
          <w:rFonts w:ascii="Times New Roman" w:hAnsi="Times New Roman"/>
          <w:sz w:val="24"/>
          <w:szCs w:val="24"/>
        </w:rPr>
        <w:t>ор испрашиваемый земельный участок расположен:</w:t>
      </w:r>
    </w:p>
    <w:p w:rsidR="0095548A" w:rsidRPr="00725147" w:rsidRDefault="0095548A" w:rsidP="0095548A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725147">
        <w:rPr>
          <w:rFonts w:ascii="Times New Roman" w:hAnsi="Times New Roman"/>
          <w:sz w:val="24"/>
          <w:szCs w:val="24"/>
        </w:rPr>
        <w:t xml:space="preserve">- в зоне затопления (территория, подверженная опасным гидрологическим процессам) и зоны возможного катастрофического затопления (при аварии на </w:t>
      </w:r>
      <w:proofErr w:type="spellStart"/>
      <w:r w:rsidRPr="00725147">
        <w:rPr>
          <w:rFonts w:ascii="Times New Roman" w:hAnsi="Times New Roman"/>
          <w:sz w:val="24"/>
          <w:szCs w:val="24"/>
        </w:rPr>
        <w:t>гидродинамически</w:t>
      </w:r>
      <w:proofErr w:type="spellEnd"/>
      <w:r w:rsidRPr="00725147">
        <w:rPr>
          <w:rFonts w:ascii="Times New Roman" w:hAnsi="Times New Roman"/>
          <w:sz w:val="24"/>
          <w:szCs w:val="24"/>
        </w:rPr>
        <w:t xml:space="preserve"> опасном объекте). </w:t>
      </w:r>
      <w:proofErr w:type="gramStart"/>
      <w:r w:rsidRPr="00725147">
        <w:rPr>
          <w:rFonts w:ascii="Times New Roman" w:hAnsi="Times New Roman"/>
          <w:sz w:val="24"/>
          <w:szCs w:val="24"/>
        </w:rPr>
        <w:t>Согласно п.6 ст.67.1 Водного кодекса РФ в границах зон затопления запрещается строительство объектов капитального строительства без обеспечения инженерной защиты таких объектов от негативного воздействия вод;</w:t>
      </w:r>
      <w:proofErr w:type="gramEnd"/>
    </w:p>
    <w:p w:rsidR="0095548A" w:rsidRPr="00725147" w:rsidRDefault="0095548A" w:rsidP="0095548A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725147">
        <w:rPr>
          <w:rFonts w:ascii="Times New Roman" w:hAnsi="Times New Roman"/>
          <w:sz w:val="24"/>
          <w:szCs w:val="24"/>
        </w:rPr>
        <w:t xml:space="preserve">- частично </w:t>
      </w:r>
      <w:proofErr w:type="gramStart"/>
      <w:r w:rsidRPr="00725147">
        <w:rPr>
          <w:rFonts w:ascii="Times New Roman" w:hAnsi="Times New Roman"/>
          <w:sz w:val="24"/>
          <w:szCs w:val="24"/>
        </w:rPr>
        <w:t>в</w:t>
      </w:r>
      <w:proofErr w:type="gramEnd"/>
      <w:r w:rsidRPr="007251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5147">
        <w:rPr>
          <w:rFonts w:ascii="Times New Roman" w:hAnsi="Times New Roman"/>
          <w:sz w:val="24"/>
          <w:szCs w:val="24"/>
        </w:rPr>
        <w:t>водоохраной</w:t>
      </w:r>
      <w:proofErr w:type="gramEnd"/>
      <w:r w:rsidRPr="00725147">
        <w:rPr>
          <w:rFonts w:ascii="Times New Roman" w:hAnsi="Times New Roman"/>
          <w:sz w:val="24"/>
          <w:szCs w:val="24"/>
        </w:rPr>
        <w:t xml:space="preserve"> зоне и прибрежной защитной полосе водного объекта озеро Спасское, что предусматривает особые условия использования территории, установленные в статье 65 Водного кодекса Российской Федерации.</w:t>
      </w:r>
    </w:p>
    <w:p w:rsidR="0095548A" w:rsidRPr="00725147" w:rsidRDefault="0095548A" w:rsidP="0095548A">
      <w:pPr>
        <w:tabs>
          <w:tab w:val="left" w:pos="9071"/>
        </w:tabs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725147">
        <w:rPr>
          <w:rFonts w:ascii="Times New Roman" w:hAnsi="Times New Roman"/>
          <w:b/>
          <w:sz w:val="24"/>
          <w:szCs w:val="24"/>
        </w:rPr>
        <w:t>1.4.4.</w:t>
      </w:r>
      <w:r w:rsidRPr="0072514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25147">
        <w:rPr>
          <w:rFonts w:ascii="Times New Roman" w:hAnsi="Times New Roman"/>
          <w:sz w:val="24"/>
          <w:szCs w:val="24"/>
        </w:rPr>
        <w:t xml:space="preserve">Согласно сведениям, содержащимся в Государственной информационной системе обеспечения градостроительной деятельности Нижегородской области испрашиваемый земельный участок расположен в зоне санитарной охраны (III пояс) </w:t>
      </w:r>
      <w:proofErr w:type="spellStart"/>
      <w:r w:rsidRPr="00725147">
        <w:rPr>
          <w:rFonts w:ascii="Times New Roman" w:hAnsi="Times New Roman"/>
          <w:sz w:val="24"/>
          <w:szCs w:val="24"/>
        </w:rPr>
        <w:t>водоисточника</w:t>
      </w:r>
      <w:proofErr w:type="spellEnd"/>
      <w:r w:rsidRPr="00725147">
        <w:rPr>
          <w:rFonts w:ascii="Times New Roman" w:hAnsi="Times New Roman"/>
          <w:sz w:val="24"/>
          <w:szCs w:val="24"/>
        </w:rPr>
        <w:t xml:space="preserve"> (р. Волга) для водопроводной станции ПАО «Завод «Красное Сормово», что предусматривает особые условия использования испрашиваемой территории (приказ Министерства экологии и природных ресурсов Нижегородской области от 09.07.2018 № 759 «Об утверждении проекта зон санитарной охраны I-III поясов </w:t>
      </w:r>
      <w:proofErr w:type="spellStart"/>
      <w:r w:rsidRPr="00725147">
        <w:rPr>
          <w:rFonts w:ascii="Times New Roman" w:hAnsi="Times New Roman"/>
          <w:sz w:val="24"/>
          <w:szCs w:val="24"/>
        </w:rPr>
        <w:t>водоисточника</w:t>
      </w:r>
      <w:proofErr w:type="spellEnd"/>
      <w:r w:rsidRPr="00725147">
        <w:rPr>
          <w:rFonts w:ascii="Times New Roman" w:hAnsi="Times New Roman"/>
          <w:sz w:val="24"/>
          <w:szCs w:val="24"/>
        </w:rPr>
        <w:t xml:space="preserve"> (р</w:t>
      </w:r>
      <w:proofErr w:type="gramEnd"/>
      <w:r w:rsidRPr="0072514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25147">
        <w:rPr>
          <w:rFonts w:ascii="Times New Roman" w:hAnsi="Times New Roman"/>
          <w:sz w:val="24"/>
          <w:szCs w:val="24"/>
        </w:rPr>
        <w:t>Волга) для водопроводной станции ПАО «Завод «Красное Сормово»).</w:t>
      </w:r>
      <w:proofErr w:type="gramEnd"/>
      <w:r w:rsidRPr="00725147">
        <w:rPr>
          <w:rFonts w:ascii="Times New Roman" w:hAnsi="Times New Roman"/>
          <w:sz w:val="24"/>
          <w:szCs w:val="24"/>
        </w:rPr>
        <w:t xml:space="preserve"> Согласно пунктам 2.2-2.4 и 2.7 режима хозяйственного использования территории второго и третьего поясов зон санитарной охраны: регулируется отведение территории для нового строительства жилых, промышленных и сельскохозяйственных объектов; не допускается </w:t>
      </w:r>
      <w:r w:rsidRPr="00725147">
        <w:rPr>
          <w:rFonts w:ascii="Times New Roman" w:hAnsi="Times New Roman"/>
          <w:sz w:val="24"/>
          <w:szCs w:val="24"/>
        </w:rPr>
        <w:lastRenderedPageBreak/>
        <w:t>отведение сточных вод в зоне водосбора источника водоснабжения, включая его притоки, не отвечающих гигиеническим требованиям к охране поверхностных вод; все работы, включая строительство, допускаются по согласованию с центром государственного санитарно-эпидемиологического надзора лишь при обосновании гидрологическими расчетами отсутствия ухудшения качества воды в створе водозабора; запрещается сброс сточных вод (в том числе дренажных).</w:t>
      </w:r>
    </w:p>
    <w:p w:rsidR="0095548A" w:rsidRPr="00725147" w:rsidRDefault="0095548A" w:rsidP="0095548A">
      <w:pPr>
        <w:adjustRightInd w:val="0"/>
        <w:ind w:left="30" w:firstLine="708"/>
        <w:jc w:val="both"/>
        <w:rPr>
          <w:rFonts w:ascii="Times New Roman" w:hAnsi="Times New Roman"/>
          <w:sz w:val="24"/>
          <w:szCs w:val="24"/>
        </w:rPr>
      </w:pPr>
      <w:r w:rsidRPr="00725147">
        <w:rPr>
          <w:rFonts w:ascii="Times New Roman" w:hAnsi="Times New Roman"/>
          <w:b/>
          <w:sz w:val="24"/>
          <w:szCs w:val="24"/>
        </w:rPr>
        <w:t>1.4.5.</w:t>
      </w:r>
      <w:r w:rsidRPr="00725147">
        <w:rPr>
          <w:rFonts w:ascii="Times New Roman" w:hAnsi="Times New Roman"/>
          <w:sz w:val="24"/>
          <w:szCs w:val="24"/>
        </w:rPr>
        <w:t xml:space="preserve"> В соответствии со сведениями, содержащимися в Едином государственном реестре недвижимости, и ст.6 Водного кодекса РФ часть испрашиваемого земельного участка расположена в границах береговой полосы водного объекта общего пользования озеро Спасское, предназначенной для общего пользования. </w:t>
      </w:r>
    </w:p>
    <w:p w:rsidR="0095548A" w:rsidRPr="00725147" w:rsidRDefault="0095548A" w:rsidP="0095548A">
      <w:pPr>
        <w:adjustRightInd w:val="0"/>
        <w:ind w:left="30" w:firstLine="708"/>
        <w:jc w:val="both"/>
        <w:rPr>
          <w:rFonts w:ascii="Times New Roman" w:hAnsi="Times New Roman"/>
          <w:sz w:val="24"/>
          <w:szCs w:val="24"/>
        </w:rPr>
      </w:pPr>
      <w:r w:rsidRPr="00725147">
        <w:rPr>
          <w:rFonts w:ascii="Times New Roman" w:hAnsi="Times New Roman"/>
          <w:b/>
          <w:sz w:val="24"/>
          <w:szCs w:val="24"/>
        </w:rPr>
        <w:t>1.4.6.</w:t>
      </w:r>
      <w:r w:rsidRPr="00725147">
        <w:rPr>
          <w:rFonts w:ascii="Times New Roman" w:hAnsi="Times New Roman"/>
          <w:sz w:val="24"/>
          <w:szCs w:val="24"/>
        </w:rPr>
        <w:t xml:space="preserve"> Согласно картографической основе публичной кадастровой карты часть испрашиваемой территории традиционно используется неограниченным кругом лиц для осуществления доступа (прохода, проезда) к береговой полосе водного объекта и к водному объекту общего пользования озеро Спасское.</w:t>
      </w:r>
    </w:p>
    <w:p w:rsidR="0095548A" w:rsidRDefault="0095548A" w:rsidP="0095548A">
      <w:pPr>
        <w:tabs>
          <w:tab w:val="num" w:pos="0"/>
          <w:tab w:val="left" w:pos="7356"/>
        </w:tabs>
        <w:jc w:val="both"/>
        <w:rPr>
          <w:rFonts w:ascii="Times New Roman" w:hAnsi="Times New Roman"/>
          <w:sz w:val="24"/>
          <w:szCs w:val="24"/>
        </w:rPr>
      </w:pPr>
    </w:p>
    <w:p w:rsidR="0095548A" w:rsidRDefault="0095548A" w:rsidP="0095548A">
      <w:pPr>
        <w:tabs>
          <w:tab w:val="num" w:pos="0"/>
        </w:tabs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  <w:r w:rsidRPr="00A46468">
        <w:rPr>
          <w:rFonts w:ascii="Times New Roman" w:hAnsi="Times New Roman"/>
          <w:b/>
          <w:iCs/>
          <w:sz w:val="24"/>
          <w:szCs w:val="24"/>
        </w:rPr>
        <w:t xml:space="preserve">1.5. Дополнительные исходные данные необходимо получить </w:t>
      </w:r>
      <w:proofErr w:type="gramStart"/>
      <w:r w:rsidRPr="00A46468">
        <w:rPr>
          <w:rFonts w:ascii="Times New Roman" w:hAnsi="Times New Roman"/>
          <w:b/>
          <w:iCs/>
          <w:sz w:val="24"/>
          <w:szCs w:val="24"/>
        </w:rPr>
        <w:t>в</w:t>
      </w:r>
      <w:proofErr w:type="gramEnd"/>
      <w:r w:rsidRPr="00A46468">
        <w:rPr>
          <w:rFonts w:ascii="Times New Roman" w:hAnsi="Times New Roman"/>
          <w:b/>
          <w:iCs/>
          <w:sz w:val="24"/>
          <w:szCs w:val="24"/>
        </w:rPr>
        <w:t>:</w:t>
      </w:r>
    </w:p>
    <w:p w:rsidR="0095548A" w:rsidRDefault="0095548A" w:rsidP="0095548A">
      <w:pPr>
        <w:tabs>
          <w:tab w:val="num" w:pos="0"/>
        </w:tabs>
        <w:ind w:firstLine="53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95548A" w:rsidRDefault="0095548A" w:rsidP="0095548A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Департаменте региональной безопасности Нижегородской области – для разработки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  <w:proofErr w:type="gramEnd"/>
    </w:p>
    <w:p w:rsidR="0095548A" w:rsidRPr="00796EF2" w:rsidRDefault="0095548A" w:rsidP="0095548A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Управлении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государственной охраны объектов культурного наследия Нижегородской области задание на необходимость проведения археологической экспертизы. </w:t>
      </w:r>
    </w:p>
    <w:p w:rsidR="0095548A" w:rsidRDefault="0095548A" w:rsidP="0095548A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инженерных </w:t>
      </w:r>
      <w:proofErr w:type="gramStart"/>
      <w:r>
        <w:rPr>
          <w:rFonts w:ascii="Times New Roman" w:hAnsi="Times New Roman"/>
          <w:sz w:val="24"/>
          <w:szCs w:val="24"/>
        </w:rPr>
        <w:t>службах</w:t>
      </w:r>
      <w:proofErr w:type="gramEnd"/>
      <w:r>
        <w:rPr>
          <w:rFonts w:ascii="Times New Roman" w:hAnsi="Times New Roman"/>
          <w:sz w:val="24"/>
          <w:szCs w:val="24"/>
        </w:rPr>
        <w:t xml:space="preserve"> городского округа технические условия;</w:t>
      </w:r>
    </w:p>
    <w:p w:rsidR="0095548A" w:rsidRPr="005609B3" w:rsidRDefault="0095548A" w:rsidP="0095548A">
      <w:pPr>
        <w:tabs>
          <w:tab w:val="num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5609B3">
        <w:rPr>
          <w:rFonts w:ascii="Times New Roman" w:hAnsi="Times New Roman"/>
          <w:sz w:val="24"/>
          <w:szCs w:val="24"/>
        </w:rPr>
        <w:t xml:space="preserve">- ФГБУ «ФКП </w:t>
      </w:r>
      <w:proofErr w:type="spellStart"/>
      <w:r w:rsidRPr="005609B3">
        <w:rPr>
          <w:rFonts w:ascii="Times New Roman" w:hAnsi="Times New Roman"/>
          <w:sz w:val="24"/>
          <w:szCs w:val="24"/>
        </w:rPr>
        <w:t>Росреестра</w:t>
      </w:r>
      <w:proofErr w:type="spellEnd"/>
      <w:r w:rsidRPr="005609B3">
        <w:rPr>
          <w:rFonts w:ascii="Times New Roman" w:hAnsi="Times New Roman"/>
          <w:sz w:val="24"/>
          <w:szCs w:val="24"/>
        </w:rPr>
        <w:t>» по Нижегородской области информацию о земельных участках, поставленных на государственный кадастровый учет, информацию о границах ранее утвержденных схем расположения земельных участков на кадастровом плане территории, срок действия которых не истек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5609B3">
        <w:rPr>
          <w:rFonts w:ascii="Times New Roman" w:hAnsi="Times New Roman"/>
          <w:color w:val="000000"/>
          <w:sz w:val="24"/>
          <w:szCs w:val="24"/>
        </w:rPr>
        <w:t>зарегистрированным</w:t>
      </w:r>
      <w:proofErr w:type="gramEnd"/>
      <w:r w:rsidRPr="005609B3">
        <w:rPr>
          <w:rFonts w:ascii="Times New Roman" w:hAnsi="Times New Roman"/>
          <w:color w:val="000000"/>
          <w:sz w:val="24"/>
          <w:szCs w:val="24"/>
        </w:rPr>
        <w:t xml:space="preserve"> в государственном кадастре недвижимости, в границах подготовки документации</w:t>
      </w:r>
      <w:r w:rsidRPr="005609B3">
        <w:rPr>
          <w:rFonts w:ascii="Times New Roman" w:hAnsi="Times New Roman"/>
          <w:sz w:val="24"/>
          <w:szCs w:val="24"/>
        </w:rPr>
        <w:t xml:space="preserve"> в границах разработки документации по планировке территории.</w:t>
      </w:r>
    </w:p>
    <w:p w:rsidR="0095548A" w:rsidRPr="005609B3" w:rsidRDefault="0095548A" w:rsidP="0095548A">
      <w:pPr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5609B3">
        <w:rPr>
          <w:rFonts w:ascii="Times New Roman" w:hAnsi="Times New Roman"/>
          <w:color w:val="000000"/>
          <w:sz w:val="24"/>
          <w:szCs w:val="24"/>
        </w:rPr>
        <w:t xml:space="preserve">-информацию об ограничениях использования земельных участков и иных объектов недвижимости, расположенных в пределах зон с особыми условиями использования территории </w:t>
      </w:r>
      <w:r w:rsidRPr="005609B3">
        <w:rPr>
          <w:rFonts w:ascii="Times New Roman" w:hAnsi="Times New Roman"/>
          <w:sz w:val="24"/>
          <w:szCs w:val="24"/>
        </w:rPr>
        <w:t xml:space="preserve">- в ГБУ НО «Институт развития агломерации Нижегородской области» </w:t>
      </w:r>
      <w:r w:rsidRPr="005609B3">
        <w:rPr>
          <w:rFonts w:ascii="Times New Roman" w:hAnsi="Times New Roman"/>
          <w:color w:val="000000"/>
          <w:sz w:val="24"/>
          <w:szCs w:val="24"/>
        </w:rPr>
        <w:t>(сведения содержатся в ИСОГД);</w:t>
      </w:r>
    </w:p>
    <w:p w:rsidR="0095548A" w:rsidRPr="005609B3" w:rsidRDefault="0095548A" w:rsidP="0095548A">
      <w:pPr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 w:rsidRPr="005609B3">
        <w:rPr>
          <w:rFonts w:ascii="Times New Roman" w:hAnsi="Times New Roman"/>
          <w:color w:val="000000"/>
          <w:sz w:val="24"/>
          <w:szCs w:val="24"/>
        </w:rPr>
        <w:t xml:space="preserve">-данные по ранее разработанной документации по планировке территории - </w:t>
      </w:r>
      <w:r w:rsidRPr="005609B3">
        <w:rPr>
          <w:rFonts w:ascii="Times New Roman" w:hAnsi="Times New Roman"/>
          <w:sz w:val="24"/>
          <w:szCs w:val="24"/>
        </w:rPr>
        <w:t>в ГБУ НО «Институт развития агломерации Нижегородской области»</w:t>
      </w:r>
      <w:r w:rsidRPr="005609B3">
        <w:rPr>
          <w:rFonts w:ascii="Times New Roman" w:hAnsi="Times New Roman"/>
          <w:color w:val="000000"/>
          <w:sz w:val="24"/>
          <w:szCs w:val="24"/>
        </w:rPr>
        <w:t xml:space="preserve"> (сведения содержатся в ИСОГД);</w:t>
      </w:r>
    </w:p>
    <w:p w:rsidR="0095548A" w:rsidRDefault="0095548A" w:rsidP="0095548A">
      <w:pPr>
        <w:tabs>
          <w:tab w:val="num" w:pos="0"/>
          <w:tab w:val="left" w:pos="7356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1.6</w:t>
      </w:r>
      <w:r w:rsidRPr="0082736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Проведение инженерных изысканий и научно-исследовательских работ:</w:t>
      </w:r>
    </w:p>
    <w:p w:rsidR="0095548A" w:rsidRPr="008E14B3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Выполнять в соответствии с техническим заданием на проведение инженерных изысканий, согласованным с администрацией городского округа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Бор, согласно ст. 41.2 Градостроительного кодекса РФ и Правил выполнения инженерных изысканий, необходимых для подготовки документации по планировке территории (утвержденных Постановлением правительства РФ от 31.03.2017 №402). 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34CA">
        <w:rPr>
          <w:rFonts w:ascii="Times New Roman" w:hAnsi="Times New Roman"/>
          <w:b/>
          <w:i/>
          <w:sz w:val="24"/>
          <w:szCs w:val="24"/>
        </w:rPr>
        <w:t>Примечание</w:t>
      </w:r>
      <w:proofErr w:type="gramStart"/>
      <w:r w:rsidRPr="00DB34CA">
        <w:rPr>
          <w:rFonts w:ascii="Times New Roman" w:hAnsi="Times New Roman"/>
          <w:b/>
          <w:i/>
          <w:sz w:val="24"/>
          <w:szCs w:val="24"/>
        </w:rPr>
        <w:t>:</w:t>
      </w:r>
      <w:r w:rsidRPr="00DB34CA">
        <w:rPr>
          <w:rFonts w:ascii="Times New Roman" w:hAnsi="Times New Roman"/>
          <w:i/>
          <w:sz w:val="24"/>
          <w:szCs w:val="24"/>
        </w:rPr>
        <w:t xml:space="preserve">. </w:t>
      </w:r>
      <w:proofErr w:type="gramEnd"/>
      <w:r w:rsidRPr="00DB34CA">
        <w:rPr>
          <w:rFonts w:ascii="Times New Roman" w:hAnsi="Times New Roman"/>
          <w:i/>
          <w:sz w:val="24"/>
          <w:szCs w:val="24"/>
        </w:rPr>
        <w:t>Исходные данные подлежат включению в состав документации по планировке территории.</w:t>
      </w:r>
    </w:p>
    <w:p w:rsidR="0095548A" w:rsidRPr="006114C0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i/>
          <w:sz w:val="24"/>
          <w:szCs w:val="24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DB34CA">
        <w:rPr>
          <w:rFonts w:ascii="Times New Roman" w:hAnsi="Times New Roman"/>
          <w:b/>
          <w:sz w:val="28"/>
          <w:szCs w:val="28"/>
        </w:rPr>
        <w:t>2. Основные требования к составу, содержанию и форме представляемых материалов по этапам разработки документации по планировке территории, последовательность и сроки выполнения работ</w:t>
      </w:r>
    </w:p>
    <w:p w:rsidR="0095548A" w:rsidRPr="008E14B3" w:rsidRDefault="0095548A" w:rsidP="0095548A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Документацию</w:t>
      </w:r>
      <w:r w:rsidRPr="00DB34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планировке территории</w:t>
      </w:r>
      <w:r w:rsidRPr="00DB34CA">
        <w:rPr>
          <w:rFonts w:ascii="Times New Roman" w:hAnsi="Times New Roman"/>
          <w:sz w:val="24"/>
          <w:szCs w:val="24"/>
        </w:rPr>
        <w:t xml:space="preserve"> выполнить на основании генерального плана, Правил землепользования и застройки городского округа город Бор Нижегородской области, в соответствии с требованиями технических регламентов, </w:t>
      </w:r>
      <w:r w:rsidRPr="00DB34CA">
        <w:rPr>
          <w:rFonts w:ascii="Times New Roman" w:hAnsi="Times New Roman"/>
          <w:sz w:val="24"/>
          <w:szCs w:val="24"/>
        </w:rPr>
        <w:lastRenderedPageBreak/>
        <w:t xml:space="preserve">региональных нормативов градостроительного проектирования Нижегородской области, утвержденных постановлением Правительства Нижегородской области от 31.12.2015 №921, градостроительных регламентов, границ зон с особыми условиями использования территорий, с учетом </w:t>
      </w:r>
      <w:r>
        <w:rPr>
          <w:rFonts w:ascii="Times New Roman" w:hAnsi="Times New Roman"/>
          <w:sz w:val="24"/>
          <w:szCs w:val="24"/>
        </w:rPr>
        <w:t>программ комплексного развития систем коммунальной инфраструктуры, транспортной и социальной инфраструктур</w:t>
      </w:r>
      <w:proofErr w:type="gramEnd"/>
      <w:r>
        <w:rPr>
          <w:rFonts w:ascii="Times New Roman" w:hAnsi="Times New Roman"/>
          <w:sz w:val="24"/>
          <w:szCs w:val="24"/>
        </w:rPr>
        <w:t xml:space="preserve"> городского округа город Бор и р</w:t>
      </w:r>
      <w:r w:rsidRPr="00DB34CA">
        <w:rPr>
          <w:rFonts w:ascii="Times New Roman" w:hAnsi="Times New Roman"/>
          <w:sz w:val="24"/>
          <w:szCs w:val="24"/>
        </w:rPr>
        <w:t>анее разработанной документации по планировке территории.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Документацию по планировке территории (проект планировки территории, включая проект межевания территории) выполнить в 2 этапа. Материалы про 2 этапам обязательные для предоставления в администрацию городского округа город Бор Нижегородской области: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5548A" w:rsidRPr="00EB3FF4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A2234E">
        <w:rPr>
          <w:rFonts w:ascii="Times New Roman" w:hAnsi="Times New Roman"/>
          <w:b/>
          <w:i/>
          <w:sz w:val="24"/>
          <w:szCs w:val="24"/>
        </w:rPr>
        <w:t>2.1</w:t>
      </w:r>
      <w:r>
        <w:rPr>
          <w:rFonts w:ascii="Times New Roman" w:hAnsi="Times New Roman"/>
          <w:b/>
          <w:i/>
          <w:sz w:val="24"/>
          <w:szCs w:val="24"/>
        </w:rPr>
        <w:t>.</w:t>
      </w:r>
      <w:r w:rsidRPr="00A2234E">
        <w:rPr>
          <w:rFonts w:ascii="Times New Roman" w:hAnsi="Times New Roman"/>
          <w:b/>
          <w:i/>
          <w:sz w:val="24"/>
          <w:szCs w:val="24"/>
        </w:rPr>
        <w:t xml:space="preserve"> Первый этап – разработка концепции архитектурно-планировочного и объемно-пространственного решения территории.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1. Графическая часть: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а) красные линии</w:t>
      </w:r>
      <w:proofErr w:type="gramStart"/>
      <w:r w:rsidRPr="00EB3FF4">
        <w:rPr>
          <w:rFonts w:ascii="Times New Roman" w:hAnsi="Times New Roman"/>
          <w:sz w:val="24"/>
          <w:szCs w:val="24"/>
        </w:rPr>
        <w:t>.;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End"/>
      <w:r w:rsidRPr="00EB3FF4">
        <w:rPr>
          <w:rFonts w:ascii="Times New Roman" w:hAnsi="Times New Roman"/>
          <w:sz w:val="24"/>
          <w:szCs w:val="24"/>
        </w:rPr>
        <w:t>б) границы существующих и планируемых элементов планировочной структуры;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в) границы зон планируемого размещения объектов капитального строительства;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B3FF4">
        <w:rPr>
          <w:rFonts w:ascii="Times New Roman" w:hAnsi="Times New Roman"/>
          <w:sz w:val="24"/>
          <w:szCs w:val="24"/>
        </w:rPr>
        <w:t>2) 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</w:t>
      </w:r>
      <w:proofErr w:type="gramEnd"/>
      <w:r w:rsidRPr="00EB3FF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3FF4">
        <w:rPr>
          <w:rFonts w:ascii="Times New Roman" w:hAnsi="Times New Roman"/>
          <w:sz w:val="24"/>
          <w:szCs w:val="24"/>
        </w:rPr>
        <w:t>комплексного развития социальной инфраструктуры и необходимых для развития территории в границах элемента планировочной структуры.</w:t>
      </w:r>
      <w:proofErr w:type="gramEnd"/>
      <w:r w:rsidRPr="00EB3FF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B3FF4">
        <w:rPr>
          <w:rFonts w:ascii="Times New Roman" w:hAnsi="Times New Roman"/>
          <w:sz w:val="24"/>
          <w:szCs w:val="24"/>
        </w:rPr>
        <w:t>Для зон планируемого размещения объектов федерального значения, объектов регионального значения,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</w:t>
      </w:r>
      <w:proofErr w:type="gramEnd"/>
      <w:r w:rsidRPr="00EB3FF4">
        <w:rPr>
          <w:rFonts w:ascii="Times New Roman" w:hAnsi="Times New Roman"/>
          <w:sz w:val="24"/>
          <w:szCs w:val="24"/>
        </w:rPr>
        <w:t xml:space="preserve"> территориальной доступности таких объектов для населения;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B3FF4">
        <w:rPr>
          <w:rFonts w:ascii="Times New Roman" w:hAnsi="Times New Roman"/>
          <w:sz w:val="24"/>
          <w:szCs w:val="24"/>
        </w:rPr>
        <w:t>3) 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</w:t>
      </w:r>
      <w:proofErr w:type="gramEnd"/>
      <w:r w:rsidRPr="00EB3FF4">
        <w:rPr>
          <w:rFonts w:ascii="Times New Roman" w:hAnsi="Times New Roman"/>
          <w:sz w:val="24"/>
          <w:szCs w:val="24"/>
        </w:rPr>
        <w:t xml:space="preserve"> инфраструктуры.</w:t>
      </w:r>
    </w:p>
    <w:p w:rsidR="0095548A" w:rsidRPr="00BE5756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BE5756">
        <w:rPr>
          <w:rFonts w:ascii="Times New Roman" w:hAnsi="Times New Roman"/>
          <w:b/>
          <w:i/>
          <w:sz w:val="24"/>
          <w:szCs w:val="24"/>
        </w:rPr>
        <w:t>2.2. Второй этап – подготовка документации по планировке территории (проекта планировки территории, включая проект межевания территории) в соответствии с одобренной концепцией архитектурно-планировочного и объемно-пространственного решения территории.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b/>
          <w:i/>
          <w:sz w:val="24"/>
          <w:szCs w:val="24"/>
        </w:rPr>
        <w:t>Текстовая часть</w:t>
      </w:r>
      <w:r w:rsidRPr="00EB3FF4">
        <w:rPr>
          <w:rFonts w:ascii="Times New Roman" w:hAnsi="Times New Roman"/>
          <w:sz w:val="24"/>
          <w:szCs w:val="24"/>
        </w:rPr>
        <w:t>: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95548A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3) вид разрешенного использования образуемых земельных участков.</w:t>
      </w:r>
    </w:p>
    <w:p w:rsidR="0095548A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4) отразить обязательства по обеспечению индивидуальных жилых домов системами инженерно-технического обеспечения, дорогами и проездами.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Графическая часть</w:t>
      </w:r>
      <w:r w:rsidRPr="00EB3FF4">
        <w:rPr>
          <w:rFonts w:ascii="Times New Roman" w:hAnsi="Times New Roman"/>
          <w:sz w:val="24"/>
          <w:szCs w:val="24"/>
        </w:rPr>
        <w:t>: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95548A" w:rsidRPr="00EB3FF4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EB3FF4">
        <w:rPr>
          <w:rFonts w:ascii="Times New Roman" w:hAnsi="Times New Roman"/>
          <w:sz w:val="24"/>
          <w:szCs w:val="24"/>
        </w:rPr>
        <w:t>5) границы зон действия публичных сервитутов.</w:t>
      </w:r>
    </w:p>
    <w:p w:rsidR="0095548A" w:rsidRPr="0026162B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26162B">
        <w:rPr>
          <w:rFonts w:ascii="Times New Roman" w:hAnsi="Times New Roman"/>
          <w:b/>
          <w:sz w:val="24"/>
          <w:szCs w:val="24"/>
        </w:rPr>
        <w:t>Материалы по обоснованию документации по планировке территории: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  <w:u w:val="single"/>
        </w:rPr>
      </w:pPr>
      <w:r w:rsidRPr="0026162B">
        <w:rPr>
          <w:rFonts w:ascii="Times New Roman" w:hAnsi="Times New Roman"/>
          <w:sz w:val="24"/>
          <w:szCs w:val="24"/>
          <w:u w:val="single"/>
        </w:rPr>
        <w:t>Проект планировки территории: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1) карту (фрагмент карты) планировочной структуры территорий поселения, городского округа, межселенной территории муниципального района с отображением границ элементов планировочной структуры;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2) результаты инженерных изысканий в объеме, предусмотренном разрабатываемой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 xml:space="preserve">3) обоснование </w:t>
      </w:r>
      <w:proofErr w:type="gramStart"/>
      <w:r w:rsidRPr="00A249F3">
        <w:rPr>
          <w:rFonts w:ascii="Times New Roman" w:hAnsi="Times New Roman"/>
          <w:sz w:val="24"/>
          <w:szCs w:val="24"/>
        </w:rPr>
        <w:t>определения границ зон планируемого размещения объектов капитального строительства</w:t>
      </w:r>
      <w:proofErr w:type="gramEnd"/>
      <w:r w:rsidRPr="00A249F3">
        <w:rPr>
          <w:rFonts w:ascii="Times New Roman" w:hAnsi="Times New Roman"/>
          <w:sz w:val="24"/>
          <w:szCs w:val="24"/>
        </w:rPr>
        <w:t>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4)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5) схему границ территорий объектов культурного наследия;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6) схему границ зон с особыми условиями использования территории;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249F3">
        <w:rPr>
          <w:rFonts w:ascii="Times New Roman" w:hAnsi="Times New Roman"/>
          <w:sz w:val="24"/>
          <w:szCs w:val="24"/>
        </w:rPr>
        <w:t>7)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транспортной, социальной инфраструктур и расчетным показателям максимально допустимого</w:t>
      </w:r>
      <w:proofErr w:type="gramEnd"/>
      <w:r w:rsidRPr="00A249F3">
        <w:rPr>
          <w:rFonts w:ascii="Times New Roman" w:hAnsi="Times New Roman"/>
          <w:sz w:val="24"/>
          <w:szCs w:val="24"/>
        </w:rPr>
        <w:t xml:space="preserve"> уровня территориальной доступности таких объектов для населения;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9)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10)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11) перечень мероприятий по охране окружающей среды;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12) обоснование очередности планируемого развития территории;</w:t>
      </w:r>
    </w:p>
    <w:p w:rsidR="0095548A" w:rsidRPr="00A249F3" w:rsidRDefault="0095548A" w:rsidP="0095548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A249F3">
        <w:rPr>
          <w:rFonts w:ascii="Times New Roman" w:hAnsi="Times New Roman"/>
          <w:sz w:val="24"/>
          <w:szCs w:val="24"/>
        </w:rPr>
        <w:t>13) схему вертикальной планировки территории, инженерной подготовки и инженерной защиты территории;</w:t>
      </w:r>
    </w:p>
    <w:p w:rsidR="0095548A" w:rsidRPr="00A249F3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E95547">
        <w:rPr>
          <w:rFonts w:ascii="Times New Roman" w:hAnsi="Times New Roman"/>
          <w:b/>
          <w:i/>
          <w:sz w:val="24"/>
          <w:szCs w:val="24"/>
        </w:rPr>
        <w:t>Примечание: по усмотрению разработчика проекта и по согласованию с заказчиком возможно совмещение и выполнение дополнительных разделов, чертежей и схем;</w:t>
      </w:r>
    </w:p>
    <w:p w:rsidR="0095548A" w:rsidRPr="002F2B90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  <w:u w:val="single"/>
        </w:rPr>
      </w:pPr>
      <w:r w:rsidRPr="002F2B90">
        <w:rPr>
          <w:rFonts w:ascii="Times New Roman" w:hAnsi="Times New Roman"/>
          <w:sz w:val="24"/>
          <w:szCs w:val="24"/>
          <w:u w:val="single"/>
        </w:rPr>
        <w:lastRenderedPageBreak/>
        <w:t>Проект межевания территории:</w:t>
      </w:r>
    </w:p>
    <w:p w:rsidR="0095548A" w:rsidRPr="002F2B90" w:rsidRDefault="0095548A" w:rsidP="0095548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1) границы существующих земельных участков;</w:t>
      </w:r>
    </w:p>
    <w:p w:rsidR="0095548A" w:rsidRPr="002F2B90" w:rsidRDefault="0095548A" w:rsidP="0095548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2) границы зон с особыми условиями использования территорий;</w:t>
      </w:r>
    </w:p>
    <w:p w:rsidR="0095548A" w:rsidRPr="002F2B90" w:rsidRDefault="0095548A" w:rsidP="0095548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3) местоположение существующих объектов капитального строительства;</w:t>
      </w:r>
    </w:p>
    <w:p w:rsidR="0095548A" w:rsidRPr="002F2B90" w:rsidRDefault="0095548A" w:rsidP="0095548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4) границы особо охраняемых природных территорий;</w:t>
      </w:r>
    </w:p>
    <w:p w:rsidR="0095548A" w:rsidRDefault="0095548A" w:rsidP="0095548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  <w:r w:rsidRPr="002F2B90">
        <w:rPr>
          <w:rFonts w:ascii="Times New Roman" w:hAnsi="Times New Roman"/>
          <w:sz w:val="24"/>
          <w:szCs w:val="24"/>
        </w:rPr>
        <w:t>5) границы территорий объектов культурного наследия.</w:t>
      </w:r>
    </w:p>
    <w:p w:rsidR="0095548A" w:rsidRPr="002F2B90" w:rsidRDefault="0095548A" w:rsidP="0095548A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95548A" w:rsidRPr="00F20D77" w:rsidRDefault="0095548A" w:rsidP="0095548A">
      <w:pPr>
        <w:tabs>
          <w:tab w:val="left" w:pos="7356"/>
        </w:tabs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F20D77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20D77">
        <w:rPr>
          <w:rFonts w:ascii="Times New Roman" w:hAnsi="Times New Roman"/>
          <w:b/>
          <w:sz w:val="28"/>
          <w:szCs w:val="28"/>
        </w:rPr>
        <w:t>Согласование документации по планировке территории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 w:rsidRPr="00F20D77">
        <w:rPr>
          <w:rFonts w:ascii="Times New Roman" w:hAnsi="Times New Roman"/>
          <w:b/>
          <w:sz w:val="24"/>
          <w:szCs w:val="24"/>
        </w:rPr>
        <w:t>3.1. Согласование первого этапа – концепции архитектурно-планировочного и объемно-пространственного решения территории</w:t>
      </w:r>
    </w:p>
    <w:p w:rsidR="0095548A" w:rsidRPr="00F20D77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95548A" w:rsidRDefault="0095548A" w:rsidP="0095548A">
      <w:pPr>
        <w:tabs>
          <w:tab w:val="left" w:pos="7356"/>
        </w:tabs>
        <w:ind w:left="54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Результатом согласования первого этапа является письмо администрации городского округа город Бор Нижегородской области. При необходимости концепция архитектурно-планировочного и объемно-пространственного решения территории может быть рассмотрена на архитектурном совете при департаменте градостроительного развития территорий Нижегородской области или Градостроительном совете Нижегородской области, а так же направлена на дополнительные согласования.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 </w:t>
      </w:r>
      <w:r w:rsidRPr="00121070">
        <w:rPr>
          <w:rFonts w:ascii="Times New Roman" w:hAnsi="Times New Roman"/>
          <w:b/>
          <w:sz w:val="24"/>
          <w:szCs w:val="24"/>
        </w:rPr>
        <w:t>Согласование второго этапа – документации по планировке территории (проекта планировки территории, включая проект межевания территории)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 предоставления в администрацию городского округа город Бор Нижегородской области документацию согласовать </w:t>
      </w:r>
      <w:proofErr w:type="gramStart"/>
      <w:r>
        <w:rPr>
          <w:rFonts w:ascii="Times New Roman" w:hAnsi="Times New Roman"/>
          <w:b/>
          <w:sz w:val="24"/>
          <w:szCs w:val="24"/>
        </w:rPr>
        <w:t>с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b/>
          <w:sz w:val="24"/>
          <w:szCs w:val="24"/>
        </w:rPr>
      </w:pPr>
    </w:p>
    <w:p w:rsidR="0095548A" w:rsidRDefault="0095548A" w:rsidP="0095548A">
      <w:pPr>
        <w:tabs>
          <w:tab w:val="num" w:pos="0"/>
        </w:tabs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FA130A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Департаментом региональной безопасности Нижегородской области – для разработки раздела проекта, содержащего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b/>
          <w:i/>
          <w:sz w:val="24"/>
          <w:szCs w:val="24"/>
        </w:rPr>
      </w:pPr>
      <w:r w:rsidRPr="00FA130A">
        <w:rPr>
          <w:rFonts w:ascii="Times New Roman" w:hAnsi="Times New Roman"/>
          <w:b/>
          <w:i/>
          <w:sz w:val="24"/>
          <w:szCs w:val="24"/>
        </w:rPr>
        <w:t>Примечание: При необходимости администрация городского округа город Бор Нижегородской области может направить документацию по планировке территории на дополнительные согласования.</w:t>
      </w:r>
    </w:p>
    <w:p w:rsidR="0095548A" w:rsidRDefault="0095548A" w:rsidP="0095548A">
      <w:pPr>
        <w:numPr>
          <w:ilvl w:val="0"/>
          <w:numId w:val="12"/>
        </w:numPr>
        <w:tabs>
          <w:tab w:val="left" w:pos="7356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оформлению и сроки представления документации по планировке территории</w:t>
      </w:r>
    </w:p>
    <w:p w:rsidR="0095548A" w:rsidRDefault="0095548A" w:rsidP="0095548A">
      <w:pPr>
        <w:tabs>
          <w:tab w:val="left" w:pos="7356"/>
        </w:tabs>
        <w:ind w:left="540"/>
        <w:rPr>
          <w:rFonts w:ascii="Times New Roman" w:hAnsi="Times New Roman"/>
          <w:b/>
          <w:sz w:val="28"/>
          <w:szCs w:val="28"/>
        </w:rPr>
      </w:pP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 w:rsidRPr="00FA130A">
        <w:rPr>
          <w:rFonts w:ascii="Times New Roman" w:hAnsi="Times New Roman"/>
          <w:sz w:val="24"/>
          <w:szCs w:val="24"/>
        </w:rPr>
        <w:t>4.1. Концепция архитектурно-планировочного объемно-пространственного решения территории предоставляется в администрацию городского округа город Бор Нижегородской области в бумажном и электронном виде в одном экземпляре в</w:t>
      </w:r>
      <w:r>
        <w:rPr>
          <w:rFonts w:ascii="Times New Roman" w:hAnsi="Times New Roman"/>
          <w:sz w:val="24"/>
          <w:szCs w:val="24"/>
        </w:rPr>
        <w:t xml:space="preserve"> объеме, указанном в разделе 2 </w:t>
      </w:r>
      <w:r w:rsidRPr="00FA130A">
        <w:rPr>
          <w:rFonts w:ascii="Times New Roman" w:hAnsi="Times New Roman"/>
          <w:sz w:val="24"/>
          <w:szCs w:val="24"/>
        </w:rPr>
        <w:t>настоящего задания.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Документация по планировке территории (проект планировки территории, включая проект межевания территории) представляется в администрацию городского округа город Бор Нижегородской области в бумажном и электронном виде ТВ одном экземпляре в объеме, указанном в разделе 2 настоящего задания.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К электронному виду проекта предъявляются следующие требования:</w:t>
      </w:r>
    </w:p>
    <w:p w:rsidR="0095548A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Пояснительная записка и основные положения проекта в форматах *.RTF, *DOC, </w:t>
      </w:r>
      <w:r w:rsidRPr="008E14B3">
        <w:rPr>
          <w:rFonts w:ascii="Times New Roman" w:hAnsi="Times New Roman"/>
          <w:b/>
          <w:sz w:val="24"/>
          <w:szCs w:val="24"/>
        </w:rPr>
        <w:t>*.PDF</w:t>
      </w:r>
      <w:r>
        <w:rPr>
          <w:rFonts w:ascii="Times New Roman" w:hAnsi="Times New Roman"/>
          <w:sz w:val="24"/>
          <w:szCs w:val="24"/>
        </w:rPr>
        <w:t>;</w:t>
      </w:r>
    </w:p>
    <w:p w:rsidR="0095548A" w:rsidRPr="00524A57" w:rsidRDefault="0095548A" w:rsidP="0095548A">
      <w:pPr>
        <w:tabs>
          <w:tab w:val="left" w:pos="7356"/>
        </w:tabs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Чертежи и схемы в форматах *.DXF, </w:t>
      </w:r>
      <w:r w:rsidRPr="00DE31D7">
        <w:rPr>
          <w:rFonts w:ascii="Times New Roman" w:hAnsi="Times New Roman"/>
          <w:b/>
          <w:sz w:val="24"/>
          <w:szCs w:val="24"/>
        </w:rPr>
        <w:t>*</w:t>
      </w:r>
      <w:r w:rsidRPr="00DE31D7">
        <w:rPr>
          <w:rFonts w:ascii="Times New Roman" w:hAnsi="Times New Roman"/>
          <w:b/>
          <w:sz w:val="24"/>
          <w:szCs w:val="24"/>
          <w:lang w:val="en-US"/>
        </w:rPr>
        <w:t>MIF</w:t>
      </w:r>
      <w:r w:rsidRPr="00DE31D7">
        <w:rPr>
          <w:rFonts w:ascii="Times New Roman" w:hAnsi="Times New Roman"/>
          <w:b/>
          <w:sz w:val="24"/>
          <w:szCs w:val="24"/>
        </w:rPr>
        <w:t>, *.</w:t>
      </w:r>
      <w:r w:rsidRPr="00DE31D7">
        <w:rPr>
          <w:rFonts w:ascii="Times New Roman" w:hAnsi="Times New Roman"/>
          <w:b/>
          <w:sz w:val="24"/>
          <w:szCs w:val="24"/>
          <w:lang w:val="en-US"/>
        </w:rPr>
        <w:t>MID</w:t>
      </w:r>
      <w:r w:rsidRPr="00524A57">
        <w:rPr>
          <w:rFonts w:ascii="Times New Roman" w:hAnsi="Times New Roman"/>
          <w:sz w:val="24"/>
          <w:szCs w:val="24"/>
        </w:rPr>
        <w:t>, а так же их растровые копии в форматах *.</w:t>
      </w:r>
      <w:r>
        <w:rPr>
          <w:rFonts w:ascii="Times New Roman" w:hAnsi="Times New Roman"/>
          <w:sz w:val="24"/>
          <w:szCs w:val="24"/>
          <w:lang w:val="en-US"/>
        </w:rPr>
        <w:t>JPG</w:t>
      </w:r>
      <w:r w:rsidRPr="00524A57">
        <w:rPr>
          <w:rFonts w:ascii="Times New Roman" w:hAnsi="Times New Roman"/>
          <w:sz w:val="24"/>
          <w:szCs w:val="24"/>
        </w:rPr>
        <w:t>, *</w:t>
      </w:r>
      <w:r>
        <w:rPr>
          <w:rFonts w:ascii="Times New Roman" w:hAnsi="Times New Roman"/>
          <w:sz w:val="24"/>
          <w:szCs w:val="24"/>
          <w:lang w:val="en-US"/>
        </w:rPr>
        <w:t>BMP</w:t>
      </w:r>
      <w:r w:rsidRPr="00524A57">
        <w:rPr>
          <w:rFonts w:ascii="Times New Roman" w:hAnsi="Times New Roman"/>
          <w:sz w:val="24"/>
          <w:szCs w:val="24"/>
        </w:rPr>
        <w:t xml:space="preserve"> и т.п.</w:t>
      </w:r>
    </w:p>
    <w:p w:rsidR="0095548A" w:rsidRPr="00EA51D0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Объемно-пространственное решение застройки в форматах .*</w:t>
      </w:r>
      <w:r>
        <w:rPr>
          <w:rFonts w:ascii="Times New Roman" w:hAnsi="Times New Roman"/>
          <w:sz w:val="24"/>
          <w:szCs w:val="24"/>
          <w:lang w:val="en-US"/>
        </w:rPr>
        <w:t>PLN</w:t>
      </w:r>
      <w:r w:rsidRPr="00EA51D0">
        <w:rPr>
          <w:rFonts w:ascii="Times New Roman" w:hAnsi="Times New Roman"/>
          <w:sz w:val="24"/>
          <w:szCs w:val="24"/>
        </w:rPr>
        <w:t>, *.</w:t>
      </w:r>
      <w:r>
        <w:rPr>
          <w:rFonts w:ascii="Times New Roman" w:hAnsi="Times New Roman"/>
          <w:sz w:val="24"/>
          <w:szCs w:val="24"/>
          <w:lang w:val="en-US"/>
        </w:rPr>
        <w:t>DWG</w:t>
      </w:r>
      <w:r w:rsidRPr="00EA51D0">
        <w:rPr>
          <w:rFonts w:ascii="Times New Roman" w:hAnsi="Times New Roman"/>
          <w:sz w:val="24"/>
          <w:szCs w:val="24"/>
        </w:rPr>
        <w:t>.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Структуру векторных слоев предусмотреть в соответствии с приведенной таблицей.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2"/>
        <w:gridCol w:w="3296"/>
        <w:gridCol w:w="5002"/>
      </w:tblGrid>
      <w:tr w:rsidR="0095548A" w:rsidRPr="00551436" w:rsidTr="00551436">
        <w:trPr>
          <w:trHeight w:val="294"/>
        </w:trPr>
        <w:tc>
          <w:tcPr>
            <w:tcW w:w="9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51436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51436">
              <w:rPr>
                <w:rFonts w:ascii="Times New Roman" w:eastAsia="Calibri" w:hAnsi="Times New Roman"/>
                <w:sz w:val="24"/>
                <w:szCs w:val="24"/>
              </w:rPr>
              <w:t>/</w:t>
            </w:r>
            <w:proofErr w:type="spellStart"/>
            <w:r w:rsidRPr="00551436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Наименование класса объектов</w:t>
            </w:r>
          </w:p>
        </w:tc>
        <w:tc>
          <w:tcPr>
            <w:tcW w:w="5607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Содержание</w:t>
            </w:r>
          </w:p>
        </w:tc>
      </w:tr>
      <w:tr w:rsidR="0095548A" w:rsidRPr="00551436" w:rsidTr="00551436">
        <w:trPr>
          <w:trHeight w:val="294"/>
        </w:trPr>
        <w:tc>
          <w:tcPr>
            <w:tcW w:w="9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 xml:space="preserve">Граница разработки проекта </w:t>
            </w:r>
          </w:p>
        </w:tc>
        <w:tc>
          <w:tcPr>
            <w:tcW w:w="5607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Граница разработки проекта</w:t>
            </w:r>
          </w:p>
        </w:tc>
      </w:tr>
      <w:tr w:rsidR="0095548A" w:rsidRPr="00551436" w:rsidTr="00551436">
        <w:trPr>
          <w:trHeight w:val="294"/>
        </w:trPr>
        <w:tc>
          <w:tcPr>
            <w:tcW w:w="9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6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Красные линии</w:t>
            </w:r>
          </w:p>
        </w:tc>
        <w:tc>
          <w:tcPr>
            <w:tcW w:w="5607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Проектируемые красные линии</w:t>
            </w:r>
          </w:p>
        </w:tc>
      </w:tr>
      <w:tr w:rsidR="0095548A" w:rsidRPr="00551436" w:rsidTr="00551436">
        <w:trPr>
          <w:trHeight w:val="294"/>
        </w:trPr>
        <w:tc>
          <w:tcPr>
            <w:tcW w:w="9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Здания и сооружения</w:t>
            </w:r>
          </w:p>
        </w:tc>
        <w:tc>
          <w:tcPr>
            <w:tcW w:w="5607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Проектируемые строения, здания, сооружения и т.п.</w:t>
            </w:r>
          </w:p>
        </w:tc>
      </w:tr>
      <w:tr w:rsidR="0095548A" w:rsidRPr="00551436" w:rsidTr="00551436">
        <w:trPr>
          <w:trHeight w:val="309"/>
        </w:trPr>
        <w:tc>
          <w:tcPr>
            <w:tcW w:w="9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600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Границы межевания</w:t>
            </w:r>
          </w:p>
        </w:tc>
        <w:tc>
          <w:tcPr>
            <w:tcW w:w="5607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Границы земельных участков при межевании</w:t>
            </w:r>
          </w:p>
        </w:tc>
      </w:tr>
    </w:tbl>
    <w:p w:rsidR="0095548A" w:rsidRPr="00EA51D0" w:rsidRDefault="0095548A" w:rsidP="0095548A">
      <w:pPr>
        <w:tabs>
          <w:tab w:val="left" w:pos="7356"/>
        </w:tabs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EA51D0">
        <w:rPr>
          <w:rFonts w:ascii="Times New Roman" w:hAnsi="Times New Roman"/>
          <w:i/>
          <w:sz w:val="24"/>
          <w:szCs w:val="24"/>
        </w:rPr>
        <w:t>* Примечание: в соответствии с требованиями ст. 42 Градостроительного кодекса РФ подготовку документации по планировке территории осуществлять в единой государственной системе координат, установленной постановлением Правительства РФ от 28.12.2012 №1463.</w:t>
      </w:r>
    </w:p>
    <w:p w:rsidR="0095548A" w:rsidRPr="00EA51D0" w:rsidRDefault="0095548A" w:rsidP="0095548A">
      <w:pPr>
        <w:tabs>
          <w:tab w:val="left" w:pos="7356"/>
        </w:tabs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EA51D0">
        <w:rPr>
          <w:rFonts w:ascii="Times New Roman" w:hAnsi="Times New Roman"/>
          <w:b/>
          <w:i/>
          <w:sz w:val="24"/>
          <w:szCs w:val="24"/>
        </w:rPr>
        <w:t>4.4. Сроки предоставления документации по планировке территории:</w:t>
      </w:r>
    </w:p>
    <w:p w:rsidR="0095548A" w:rsidRPr="00A76ECA" w:rsidRDefault="0095548A" w:rsidP="0095548A">
      <w:pPr>
        <w:tabs>
          <w:tab w:val="left" w:pos="7356"/>
        </w:tabs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Концепция архитектурно-планировочного и объемно-пространственного решения территории предоставляется в администрацию городского округа город Бор Нижегородской области не позднее _____________</w:t>
      </w:r>
      <w:r w:rsidRPr="00C471E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95548A" w:rsidRPr="00511327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Документация по планировке территории (проект планировки территории, включая проект межевания территории, градостроительные планы земельных участков, подлежащих застройке) предоставляются в администрацию городского округа город Бор Нижегородской области для утверждения в установленном законом порядке </w:t>
      </w:r>
      <w:r w:rsidRPr="005621F2">
        <w:rPr>
          <w:rFonts w:ascii="Times New Roman" w:hAnsi="Times New Roman"/>
          <w:b/>
          <w:sz w:val="24"/>
          <w:szCs w:val="24"/>
          <w:u w:val="single"/>
        </w:rPr>
        <w:t xml:space="preserve">не </w:t>
      </w:r>
      <w:proofErr w:type="spellStart"/>
      <w:r w:rsidRPr="005621F2">
        <w:rPr>
          <w:rFonts w:ascii="Times New Roman" w:hAnsi="Times New Roman"/>
          <w:b/>
          <w:sz w:val="24"/>
          <w:szCs w:val="24"/>
          <w:u w:val="single"/>
        </w:rPr>
        <w:t>позднее</w:t>
      </w:r>
      <w:r>
        <w:rPr>
          <w:rFonts w:ascii="Times New Roman" w:hAnsi="Times New Roman"/>
          <w:b/>
          <w:sz w:val="24"/>
          <w:szCs w:val="24"/>
          <w:u w:val="single"/>
        </w:rPr>
        <w:t>_________________</w:t>
      </w:r>
      <w:proofErr w:type="spellEnd"/>
      <w:r w:rsidRPr="005621F2">
        <w:rPr>
          <w:rFonts w:ascii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11327">
        <w:rPr>
          <w:rFonts w:ascii="Times New Roman" w:hAnsi="Times New Roman"/>
          <w:sz w:val="24"/>
          <w:szCs w:val="24"/>
          <w:u w:val="single"/>
        </w:rPr>
        <w:t>(</w:t>
      </w:r>
      <w:r>
        <w:rPr>
          <w:rFonts w:ascii="Times New Roman" w:hAnsi="Times New Roman"/>
          <w:sz w:val="24"/>
          <w:szCs w:val="24"/>
        </w:rPr>
        <w:t>Постановление администрации городского округа город Бор Нижегородской области ____________№_______).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511327">
        <w:rPr>
          <w:rFonts w:ascii="Times New Roman" w:hAnsi="Times New Roman"/>
          <w:b/>
          <w:sz w:val="28"/>
          <w:szCs w:val="28"/>
        </w:rPr>
        <w:t>5. Иные условия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При непредставлении документации по планировке территории в администрацию городского округа город Бор Нижегородской области в указанный срок постановление администрации городского округа город Бор Нижегородской области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_____________ №_______ подлежит </w:t>
      </w:r>
      <w:proofErr w:type="gramStart"/>
      <w:r>
        <w:rPr>
          <w:rFonts w:ascii="Times New Roman" w:hAnsi="Times New Roman"/>
          <w:sz w:val="24"/>
          <w:szCs w:val="24"/>
        </w:rPr>
        <w:t>отмене</w:t>
      </w:r>
      <w:proofErr w:type="gramEnd"/>
      <w:r>
        <w:rPr>
          <w:rFonts w:ascii="Times New Roman" w:hAnsi="Times New Roman"/>
          <w:sz w:val="24"/>
          <w:szCs w:val="24"/>
        </w:rPr>
        <w:t>, срок действия настоящего задания прекращается.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В случае возникновения обстоятельств, требующих пересмотра условий задания, изменения в него могут быть внесены по согласованию с заказчиком.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Утвержденная документация по планировке территории в одном экземпляре в бумажном виде и в двух экземплярах в электронном виде передается в администрацию городского округа город Бор Нижегородской области для хранения в информационной системе объектов градостроительной деятельности.</w:t>
      </w:r>
    </w:p>
    <w:p w:rsidR="0095548A" w:rsidRPr="00511327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В соответствии с требованиями Градостроительного кодекса Российской Федерации проект планировки и межевания территории до его утверждения подлежит обязательному рассмотрению на публичных слушаниях. Порядок организации и проведения публичных слушаний по проекту планировки и межевания регламентируется ст. 46 Градостроительного кодекса Российской Федерации и Положением о порядке проведения публичных слушаний в городском округе город Бор Нижегородской области, утвержденным советом депутатов городского округа город Бор Нижегородской области от 16.07.2010 №15 (с изменениями).</w:t>
      </w:r>
    </w:p>
    <w:p w:rsidR="0095548A" w:rsidRPr="00603CD9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 Риски по </w:t>
      </w:r>
      <w:proofErr w:type="spellStart"/>
      <w:r>
        <w:rPr>
          <w:rFonts w:ascii="Times New Roman" w:hAnsi="Times New Roman"/>
          <w:sz w:val="24"/>
          <w:szCs w:val="24"/>
        </w:rPr>
        <w:t>недостижению</w:t>
      </w:r>
      <w:proofErr w:type="spellEnd"/>
      <w:r>
        <w:rPr>
          <w:rFonts w:ascii="Times New Roman" w:hAnsi="Times New Roman"/>
          <w:sz w:val="24"/>
          <w:szCs w:val="24"/>
        </w:rPr>
        <w:t xml:space="preserve"> результата (согласование, утверждение и реализация документации по планировке территории) лежат на стороне заказчика.</w:t>
      </w:r>
    </w:p>
    <w:p w:rsidR="0095548A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95548A" w:rsidRPr="008E14B3" w:rsidRDefault="0095548A" w:rsidP="0095548A">
      <w:pPr>
        <w:tabs>
          <w:tab w:val="num" w:pos="0"/>
          <w:tab w:val="left" w:pos="7356"/>
        </w:tabs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8E14B3">
        <w:rPr>
          <w:rFonts w:ascii="Times New Roman" w:hAnsi="Times New Roman"/>
          <w:b/>
          <w:i/>
          <w:sz w:val="24"/>
          <w:szCs w:val="24"/>
        </w:rPr>
        <w:t>Задание получил: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1"/>
        <w:gridCol w:w="2350"/>
        <w:gridCol w:w="2325"/>
        <w:gridCol w:w="2342"/>
      </w:tblGrid>
      <w:tr w:rsidR="00551436" w:rsidRPr="00551436" w:rsidTr="00551436">
        <w:tc>
          <w:tcPr>
            <w:tcW w:w="2605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Фамилия, имя, отчество получателя-представителя застройщика</w:t>
            </w:r>
          </w:p>
        </w:tc>
        <w:tc>
          <w:tcPr>
            <w:tcW w:w="2605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 xml:space="preserve">Должность, </w:t>
            </w:r>
          </w:p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номер телефона</w:t>
            </w:r>
          </w:p>
        </w:tc>
        <w:tc>
          <w:tcPr>
            <w:tcW w:w="2605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Дата получения задания</w:t>
            </w:r>
          </w:p>
        </w:tc>
        <w:tc>
          <w:tcPr>
            <w:tcW w:w="2606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51436">
              <w:rPr>
                <w:rFonts w:ascii="Times New Roman" w:eastAsia="Calibri" w:hAnsi="Times New Roman"/>
                <w:sz w:val="24"/>
                <w:szCs w:val="24"/>
              </w:rPr>
              <w:t>Подпись получателя</w:t>
            </w:r>
          </w:p>
        </w:tc>
      </w:tr>
      <w:tr w:rsidR="00551436" w:rsidRPr="00551436" w:rsidTr="00551436">
        <w:trPr>
          <w:trHeight w:val="988"/>
        </w:trPr>
        <w:tc>
          <w:tcPr>
            <w:tcW w:w="2605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06" w:type="dxa"/>
          </w:tcPr>
          <w:p w:rsidR="0095548A" w:rsidRPr="00551436" w:rsidRDefault="0095548A" w:rsidP="00551436">
            <w:pPr>
              <w:tabs>
                <w:tab w:val="num" w:pos="0"/>
                <w:tab w:val="left" w:pos="7356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95548A" w:rsidRDefault="0095548A" w:rsidP="0095548A">
      <w:pPr>
        <w:keepNext/>
        <w:keepLines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УТВЕРЖДЕНО</w:t>
      </w:r>
    </w:p>
    <w:p w:rsidR="0095548A" w:rsidRDefault="0095548A" w:rsidP="0095548A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</w:p>
    <w:p w:rsidR="0095548A" w:rsidRDefault="0095548A" w:rsidP="0095548A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городского округа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Бор Нижегородской области</w:t>
      </w:r>
    </w:p>
    <w:p w:rsidR="0095548A" w:rsidRDefault="0095548A" w:rsidP="0095548A">
      <w:pPr>
        <w:keepNext/>
        <w:keepLines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 23.10.2023 № 6255</w:t>
      </w:r>
    </w:p>
    <w:p w:rsidR="0095548A" w:rsidRPr="00E84009" w:rsidRDefault="0095548A" w:rsidP="0095548A">
      <w:pPr>
        <w:pStyle w:val="11"/>
        <w:keepNext/>
        <w:keepLines/>
        <w:shd w:val="clear" w:color="auto" w:fill="auto"/>
        <w:spacing w:after="120"/>
        <w:rPr>
          <w:sz w:val="24"/>
          <w:szCs w:val="24"/>
        </w:rPr>
      </w:pPr>
      <w:r w:rsidRPr="00E84009">
        <w:rPr>
          <w:sz w:val="24"/>
          <w:szCs w:val="24"/>
        </w:rPr>
        <w:t>ЗАДАНИЕ НА ВЫПОЛНЕНИЕ ИНЖЕНЕРНЫХ</w:t>
      </w:r>
      <w:r w:rsidRPr="00E84009">
        <w:rPr>
          <w:sz w:val="24"/>
          <w:szCs w:val="24"/>
        </w:rPr>
        <w:br/>
        <w:t>ИЗЫСКАНИЙ ДЛЯ ПОДГОТОВКИ ПРОЕКТА МЕЖЕВАНИЯ</w:t>
      </w:r>
      <w:r w:rsidRPr="00E84009">
        <w:rPr>
          <w:sz w:val="24"/>
          <w:szCs w:val="24"/>
          <w:lang w:val="ru-RU"/>
        </w:rPr>
        <w:t xml:space="preserve"> </w:t>
      </w:r>
      <w:r w:rsidRPr="00E84009">
        <w:rPr>
          <w:sz w:val="24"/>
          <w:szCs w:val="24"/>
        </w:rPr>
        <w:t>ТЕРРИТОРИИ</w:t>
      </w:r>
    </w:p>
    <w:tbl>
      <w:tblPr>
        <w:tblOverlap w:val="never"/>
        <w:tblW w:w="0" w:type="auto"/>
        <w:jc w:val="center"/>
        <w:tblInd w:w="-170" w:type="dxa"/>
        <w:tblCellMar>
          <w:left w:w="10" w:type="dxa"/>
          <w:right w:w="10" w:type="dxa"/>
        </w:tblCellMar>
        <w:tblLook w:val="0000"/>
      </w:tblPr>
      <w:tblGrid>
        <w:gridCol w:w="3105"/>
        <w:gridCol w:w="6297"/>
      </w:tblGrid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1. Наименование объекта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184B89">
              <w:t>Ин</w:t>
            </w:r>
            <w:r>
              <w:t>женерно-геодезические</w:t>
            </w:r>
            <w:r>
              <w:rPr>
                <w:lang w:val="ru-RU"/>
              </w:rPr>
              <w:t xml:space="preserve"> </w:t>
            </w:r>
            <w:r>
              <w:t>изыскания</w:t>
            </w:r>
            <w:r>
              <w:rPr>
                <w:lang w:val="ru-RU"/>
              </w:rPr>
              <w:t xml:space="preserve"> </w:t>
            </w:r>
            <w:r w:rsidRPr="00184B89">
              <w:t>в</w:t>
            </w:r>
            <w:r>
              <w:rPr>
                <w:lang w:val="ru-RU"/>
              </w:rPr>
              <w:t xml:space="preserve"> </w:t>
            </w:r>
            <w:r w:rsidRPr="00184B89">
              <w:t>границах, указанных в приложении к настоящему заданию.</w:t>
            </w: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spacing w:line="240" w:lineRule="auto"/>
              <w:ind w:left="85" w:right="170"/>
            </w:pPr>
            <w:r>
              <w:t>2.</w:t>
            </w:r>
            <w:r w:rsidRPr="00184B89">
              <w:t>Сведения и данные об объекте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4D46CB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4D46CB">
              <w:t>Площадь –</w:t>
            </w:r>
            <w:r w:rsidRPr="004D46CB">
              <w:rPr>
                <w:lang w:val="ru-RU"/>
              </w:rPr>
              <w:t xml:space="preserve"> 9,5</w:t>
            </w:r>
            <w:r w:rsidRPr="004D46CB">
              <w:t>га</w:t>
            </w: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80"/>
              </w:tabs>
              <w:spacing w:line="240" w:lineRule="auto"/>
              <w:ind w:left="85" w:right="170"/>
            </w:pPr>
            <w:r>
              <w:t>3.</w:t>
            </w:r>
            <w:r>
              <w:rPr>
                <w:lang w:val="ru-RU"/>
              </w:rPr>
              <w:t xml:space="preserve"> </w:t>
            </w:r>
            <w:r w:rsidRPr="00184B89">
              <w:t>Наименование и контактные данные</w:t>
            </w:r>
            <w:r>
              <w:rPr>
                <w:lang w:val="ru-RU"/>
              </w:rPr>
              <w:t xml:space="preserve"> </w:t>
            </w:r>
            <w:r w:rsidRPr="00184B89">
              <w:t>заказчика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4D46CB" w:rsidRDefault="0095548A" w:rsidP="00237E79">
            <w:pPr>
              <w:tabs>
                <w:tab w:val="left" w:pos="7356"/>
              </w:tabs>
              <w:rPr>
                <w:rFonts w:ascii="Times New Roman" w:hAnsi="Times New Roman"/>
                <w:b/>
              </w:rPr>
            </w:pPr>
            <w:r w:rsidRPr="004D46CB">
              <w:rPr>
                <w:rFonts w:ascii="Times New Roman" w:hAnsi="Times New Roman"/>
              </w:rPr>
              <w:t xml:space="preserve"> ООО СЗ «</w:t>
            </w:r>
            <w:proofErr w:type="spellStart"/>
            <w:r w:rsidRPr="004D46CB">
              <w:rPr>
                <w:rFonts w:ascii="Times New Roman" w:hAnsi="Times New Roman"/>
              </w:rPr>
              <w:t>Богарт</w:t>
            </w:r>
            <w:proofErr w:type="spellEnd"/>
            <w:r w:rsidRPr="004D46CB">
              <w:rPr>
                <w:rFonts w:ascii="Times New Roman" w:hAnsi="Times New Roman"/>
              </w:rPr>
              <w:t xml:space="preserve"> Бор»</w:t>
            </w:r>
          </w:p>
          <w:p w:rsidR="0095548A" w:rsidRPr="004D46CB" w:rsidRDefault="0095548A" w:rsidP="00237E79">
            <w:pPr>
              <w:keepNext/>
              <w:keepLines/>
              <w:tabs>
                <w:tab w:val="left" w:pos="7356"/>
              </w:tabs>
              <w:ind w:left="85"/>
              <w:rPr>
                <w:rFonts w:ascii="Times New Roman" w:hAnsi="Times New Roman"/>
              </w:rPr>
            </w:pP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4. Местоположение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4D46CB" w:rsidRDefault="0095548A" w:rsidP="00237E7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</w:t>
            </w:r>
            <w:r w:rsidRPr="00B75A2E">
              <w:rPr>
                <w:rFonts w:ascii="Times New Roman" w:hAnsi="Times New Roman"/>
              </w:rPr>
              <w:t xml:space="preserve">емельный участок, </w:t>
            </w:r>
            <w:r w:rsidRPr="00E84009">
              <w:rPr>
                <w:rFonts w:ascii="Times New Roman" w:hAnsi="Times New Roman"/>
              </w:rPr>
              <w:t xml:space="preserve">расположен </w:t>
            </w:r>
            <w:r w:rsidRPr="004D46CB">
              <w:rPr>
                <w:rFonts w:ascii="Times New Roman" w:hAnsi="Times New Roman"/>
              </w:rPr>
              <w:t xml:space="preserve">с восточной стороны озера Спасское в  п. Неклюдово </w:t>
            </w:r>
            <w:proofErr w:type="gramStart"/>
            <w:r w:rsidRPr="004D46CB">
              <w:rPr>
                <w:rFonts w:ascii="Times New Roman" w:hAnsi="Times New Roman"/>
              </w:rPr>
              <w:t>г</w:t>
            </w:r>
            <w:proofErr w:type="gramEnd"/>
            <w:r w:rsidRPr="004D46CB">
              <w:rPr>
                <w:rFonts w:ascii="Times New Roman" w:hAnsi="Times New Roman"/>
              </w:rPr>
              <w:t>. Бор</w:t>
            </w:r>
            <w:r>
              <w:rPr>
                <w:rFonts w:ascii="Times New Roman" w:hAnsi="Times New Roman"/>
              </w:rPr>
              <w:t xml:space="preserve">, </w:t>
            </w:r>
            <w:r w:rsidRPr="004D46CB">
              <w:rPr>
                <w:rFonts w:ascii="Times New Roman" w:hAnsi="Times New Roman"/>
              </w:rPr>
              <w:t>для земельного участка с кадастровым номером 52:19:0000000:1049</w:t>
            </w: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5. Стадия проектирования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3192"/>
                <w:tab w:val="left" w:pos="4853"/>
              </w:tabs>
              <w:spacing w:line="254" w:lineRule="auto"/>
              <w:ind w:left="85" w:right="125"/>
              <w:jc w:val="both"/>
            </w:pPr>
            <w:r w:rsidRPr="00184B89">
              <w:t xml:space="preserve">Проект </w:t>
            </w:r>
            <w:r>
              <w:rPr>
                <w:lang w:val="ru-RU"/>
              </w:rPr>
              <w:t xml:space="preserve">планировки и </w:t>
            </w:r>
            <w:r w:rsidRPr="00184B89">
              <w:t>межевания территории</w:t>
            </w: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6. Цели и задачи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>
              <w:t>Инженерно-геодезические</w:t>
            </w:r>
            <w:r>
              <w:rPr>
                <w:lang w:val="ru-RU"/>
              </w:rPr>
              <w:t xml:space="preserve"> </w:t>
            </w:r>
            <w:r>
              <w:t>изыскания</w:t>
            </w:r>
            <w:r>
              <w:rPr>
                <w:lang w:val="ru-RU"/>
              </w:rPr>
              <w:t xml:space="preserve"> </w:t>
            </w:r>
            <w:r w:rsidRPr="00184B89">
              <w:t>для</w:t>
            </w:r>
            <w:r>
              <w:rPr>
                <w:lang w:val="ru-RU"/>
              </w:rPr>
              <w:t xml:space="preserve"> </w:t>
            </w:r>
            <w:r w:rsidRPr="00184B89">
              <w:t>подготовки проекта межевания территории: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202"/>
              </w:tabs>
              <w:ind w:left="85" w:right="125"/>
              <w:jc w:val="both"/>
            </w:pPr>
            <w:r>
              <w:rPr>
                <w:lang w:val="ru-RU"/>
              </w:rPr>
              <w:t xml:space="preserve"> - </w:t>
            </w:r>
            <w:r w:rsidRPr="00184B89">
              <w:t xml:space="preserve">выполнить топографическую съемку участка работ согласно приложению к настоящему заданию в масштабе М 1:500, с сечением рельефа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184B89">
                <w:t>0,5 м</w:t>
              </w:r>
            </w:smartTag>
            <w:r w:rsidRPr="00184B89">
              <w:t>;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выполнить съемку всех наземных и подземных инженерных коммуникаций с указанием их технических характеристик.</w:t>
            </w: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80"/>
              </w:tabs>
              <w:spacing w:line="240" w:lineRule="auto"/>
              <w:ind w:left="85" w:right="170"/>
            </w:pPr>
            <w:r>
              <w:t>7.</w:t>
            </w:r>
            <w:r>
              <w:rPr>
                <w:lang w:val="ru-RU"/>
              </w:rPr>
              <w:t xml:space="preserve"> </w:t>
            </w:r>
            <w:r w:rsidRPr="00184B89">
              <w:t>Необходимость выполнения отдельных</w:t>
            </w:r>
            <w:r>
              <w:rPr>
                <w:lang w:val="ru-RU"/>
              </w:rPr>
              <w:t xml:space="preserve"> </w:t>
            </w:r>
            <w:r w:rsidRPr="00184B89">
              <w:t>видов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Не требуется</w:t>
            </w: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spacing w:line="259" w:lineRule="auto"/>
              <w:ind w:left="85" w:right="170"/>
            </w:pPr>
            <w:r>
              <w:t>8.</w:t>
            </w:r>
            <w:r>
              <w:rPr>
                <w:lang w:val="ru-RU"/>
              </w:rPr>
              <w:t xml:space="preserve"> </w:t>
            </w:r>
            <w:r w:rsidRPr="00184B89">
              <w:t>Перечень нормативных документов, в</w:t>
            </w:r>
            <w:r>
              <w:rPr>
                <w:lang w:val="ru-RU"/>
              </w:rPr>
              <w:t xml:space="preserve"> </w:t>
            </w:r>
            <w:r w:rsidRPr="00184B89">
              <w:t xml:space="preserve">соответствии с </w:t>
            </w:r>
            <w:r>
              <w:t>требованиями которых</w:t>
            </w:r>
            <w:r>
              <w:rPr>
                <w:lang w:val="ru-RU"/>
              </w:rPr>
              <w:t xml:space="preserve"> </w:t>
            </w:r>
            <w:r w:rsidRPr="00184B89">
              <w:t>необходимо</w:t>
            </w:r>
            <w:r w:rsidRPr="00184B89">
              <w:rPr>
                <w:lang w:val="ru-RU"/>
              </w:rPr>
              <w:t xml:space="preserve"> </w:t>
            </w:r>
            <w:r>
              <w:t>выполнить</w:t>
            </w:r>
            <w:r>
              <w:rPr>
                <w:lang w:val="ru-RU"/>
              </w:rPr>
              <w:t xml:space="preserve"> </w:t>
            </w:r>
            <w:r w:rsidRPr="00184B89">
              <w:t>инженерные</w:t>
            </w:r>
            <w:r>
              <w:rPr>
                <w:lang w:val="ru-RU"/>
              </w:rPr>
              <w:t xml:space="preserve"> </w:t>
            </w:r>
            <w:r w:rsidRPr="00184B89">
              <w:t>изыскания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184B89">
              <w:t>Свод правил СП 47.13330.2016 «Инженерные изыскания для строительства. Основные положения. Актуализированная редакция СНиП 11-02-96»;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70"/>
                <w:tab w:val="left" w:pos="2035"/>
                <w:tab w:val="left" w:pos="3350"/>
              </w:tabs>
              <w:spacing w:line="240" w:lineRule="auto"/>
              <w:ind w:left="85" w:right="125"/>
              <w:jc w:val="both"/>
            </w:pPr>
            <w:r w:rsidRPr="00184B89">
              <w:t>СП 11-04-97 «Инжене</w:t>
            </w:r>
            <w:r>
              <w:t>рно-геодезические изыскания</w:t>
            </w:r>
            <w:r>
              <w:rPr>
                <w:lang w:val="ru-RU"/>
              </w:rPr>
              <w:t xml:space="preserve"> </w:t>
            </w:r>
            <w:r>
              <w:t>для</w:t>
            </w:r>
            <w:r>
              <w:rPr>
                <w:lang w:val="ru-RU"/>
              </w:rPr>
              <w:t xml:space="preserve"> </w:t>
            </w:r>
            <w:r w:rsidRPr="00184B89">
              <w:t>строительства»;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70"/>
                <w:tab w:val="left" w:pos="288"/>
              </w:tabs>
              <w:spacing w:line="240" w:lineRule="auto"/>
              <w:ind w:left="85" w:right="125"/>
              <w:jc w:val="both"/>
            </w:pPr>
            <w:r w:rsidRPr="00184B89">
              <w:t>ГОСТ Р 52440-2005 «Модели местности цифровые. Общие требования»;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70"/>
                <w:tab w:val="left" w:pos="331"/>
              </w:tabs>
              <w:spacing w:line="240" w:lineRule="auto"/>
              <w:ind w:left="85" w:right="125"/>
              <w:jc w:val="both"/>
            </w:pPr>
            <w:r w:rsidRPr="00184B89">
              <w:t>ГОСТ 21.301-2014. Межгосударственный</w:t>
            </w:r>
            <w:r>
              <w:rPr>
                <w:lang w:val="ru-RU"/>
              </w:rPr>
              <w:t xml:space="preserve"> </w:t>
            </w:r>
            <w:r w:rsidRPr="00184B89">
              <w:t xml:space="preserve">стандарт. Система проектной </w:t>
            </w:r>
            <w:r>
              <w:t>документации для строительства.</w:t>
            </w:r>
            <w:r>
              <w:rPr>
                <w:lang w:val="ru-RU"/>
              </w:rPr>
              <w:t xml:space="preserve"> </w:t>
            </w:r>
            <w:r>
              <w:t>Основные</w:t>
            </w:r>
            <w:r>
              <w:rPr>
                <w:lang w:val="ru-RU"/>
              </w:rPr>
              <w:t xml:space="preserve"> </w:t>
            </w:r>
            <w:r>
              <w:t>требования</w:t>
            </w:r>
            <w:r>
              <w:rPr>
                <w:lang w:val="ru-RU"/>
              </w:rPr>
              <w:t xml:space="preserve"> </w:t>
            </w:r>
            <w:r w:rsidRPr="00184B89">
              <w:t>к</w:t>
            </w:r>
            <w:r>
              <w:rPr>
                <w:lang w:val="ru-RU"/>
              </w:rPr>
              <w:t xml:space="preserve"> </w:t>
            </w:r>
            <w:r w:rsidRPr="00184B89">
              <w:t>оформлению отчетной документации по инженерным изысканиям";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 w:rsidRPr="00184B89">
              <w:t>ГОСТ 2.105-95. Межгосударственный стандарт. Единая система конструкторской документации. Общие требования к текстовым документам";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70"/>
                <w:tab w:val="left" w:pos="2991"/>
                <w:tab w:val="left" w:pos="4863"/>
              </w:tabs>
              <w:spacing w:line="240" w:lineRule="auto"/>
              <w:ind w:left="85" w:right="125"/>
              <w:jc w:val="both"/>
            </w:pPr>
            <w:r>
              <w:t>ГКИНП-02-033-82</w:t>
            </w:r>
            <w:r>
              <w:rPr>
                <w:lang w:val="ru-RU"/>
              </w:rPr>
              <w:t xml:space="preserve"> </w:t>
            </w:r>
            <w:r>
              <w:t>«Инструкция</w:t>
            </w:r>
            <w:r>
              <w:rPr>
                <w:lang w:val="ru-RU"/>
              </w:rPr>
              <w:t xml:space="preserve"> </w:t>
            </w:r>
            <w:r w:rsidRPr="00184B89">
              <w:t>по</w:t>
            </w:r>
            <w:r>
              <w:rPr>
                <w:lang w:val="ru-RU"/>
              </w:rPr>
              <w:t xml:space="preserve"> </w:t>
            </w:r>
            <w:r w:rsidRPr="00184B89">
              <w:t>топографической съемке в масштабах 1:5000, 1:2000, 1:1000 и 1:500»;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70"/>
              </w:tabs>
              <w:spacing w:line="240" w:lineRule="auto"/>
              <w:ind w:left="85" w:right="125"/>
              <w:jc w:val="both"/>
            </w:pPr>
            <w:r>
              <w:rPr>
                <w:lang w:val="ru-RU"/>
              </w:rPr>
              <w:t xml:space="preserve"> </w:t>
            </w:r>
            <w:r w:rsidRPr="00184B89">
              <w:t>- постановление Правительства российской Федерации от 31.03.2017 №402</w:t>
            </w: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180"/>
              </w:tabs>
              <w:spacing w:line="264" w:lineRule="auto"/>
              <w:ind w:left="85" w:right="170"/>
            </w:pPr>
            <w:r>
              <w:t>9.</w:t>
            </w:r>
            <w:r>
              <w:rPr>
                <w:lang w:val="ru-RU"/>
              </w:rPr>
              <w:t xml:space="preserve"> </w:t>
            </w:r>
            <w:r w:rsidRPr="00184B89">
              <w:t>Требования к точности и надежности</w:t>
            </w:r>
            <w:r>
              <w:rPr>
                <w:lang w:val="ru-RU"/>
              </w:rPr>
              <w:t xml:space="preserve"> </w:t>
            </w:r>
            <w:r w:rsidRPr="00184B89">
              <w:t>данных, получаемых при инженерных изысканиях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3130"/>
                <w:tab w:val="left" w:pos="4642"/>
              </w:tabs>
              <w:ind w:left="85" w:right="125"/>
              <w:jc w:val="both"/>
            </w:pPr>
            <w:r w:rsidRPr="00184B89">
              <w:t>Точность, детальность, полнота и оформление инженерно-топографического плана должны соответствовать требованиям СП 47.13330.2016 «Инженерные изыскания для строительства. Основные положения. Актуализированная редакция СНиП 11-02-96» и СП 11-04-97 «Инженерно-геодезические изыскания для строительства».</w:t>
            </w:r>
          </w:p>
        </w:tc>
      </w:tr>
      <w:tr w:rsidR="0095548A" w:rsidRPr="00184B89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spacing w:line="240" w:lineRule="auto"/>
              <w:ind w:left="85" w:right="170"/>
            </w:pPr>
            <w:r w:rsidRPr="00184B89">
              <w:t>10. Требования к материалам и результатам инженерных изысканий</w:t>
            </w:r>
          </w:p>
        </w:tc>
        <w:tc>
          <w:tcPr>
            <w:tcW w:w="7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2304"/>
              </w:tabs>
              <w:ind w:left="85" w:right="125"/>
              <w:jc w:val="both"/>
            </w:pPr>
            <w:r>
              <w:t>Результаты</w:t>
            </w:r>
            <w:r>
              <w:rPr>
                <w:lang w:val="ru-RU"/>
              </w:rPr>
              <w:t xml:space="preserve"> </w:t>
            </w:r>
            <w:r w:rsidRPr="00184B89">
              <w:t>инженерно-геодезических</w:t>
            </w:r>
            <w:r>
              <w:rPr>
                <w:lang w:val="ru-RU"/>
              </w:rPr>
              <w:t xml:space="preserve"> </w:t>
            </w:r>
            <w:r>
              <w:t>изысканий</w:t>
            </w:r>
            <w:r>
              <w:rPr>
                <w:lang w:val="ru-RU"/>
              </w:rPr>
              <w:t xml:space="preserve"> </w:t>
            </w:r>
            <w:r>
              <w:t>должны</w:t>
            </w:r>
            <w:r>
              <w:rPr>
                <w:lang w:val="ru-RU"/>
              </w:rPr>
              <w:t xml:space="preserve"> </w:t>
            </w:r>
            <w:r w:rsidRPr="00184B89">
              <w:t>соответствовать</w:t>
            </w:r>
            <w:r>
              <w:rPr>
                <w:lang w:val="ru-RU"/>
              </w:rPr>
              <w:t xml:space="preserve"> </w:t>
            </w:r>
            <w:r w:rsidRPr="00184B89">
              <w:t>требованиям СП 11-104-97 «Инженерно</w:t>
            </w:r>
            <w:r w:rsidRPr="00184B89">
              <w:softHyphen/>
              <w:t>геодезические изыскания для строительства».</w:t>
            </w:r>
          </w:p>
          <w:p w:rsidR="0095548A" w:rsidRPr="00184B89" w:rsidRDefault="0095548A" w:rsidP="00237E79">
            <w:pPr>
              <w:pStyle w:val="ad"/>
              <w:keepNext/>
              <w:keepLines/>
              <w:shd w:val="clear" w:color="auto" w:fill="auto"/>
              <w:tabs>
                <w:tab w:val="left" w:pos="682"/>
                <w:tab w:val="left" w:pos="2299"/>
              </w:tabs>
              <w:ind w:left="170" w:right="125"/>
              <w:jc w:val="both"/>
            </w:pPr>
            <w:r>
              <w:t>В</w:t>
            </w:r>
            <w:r>
              <w:rPr>
                <w:lang w:val="ru-RU"/>
              </w:rPr>
              <w:t xml:space="preserve"> </w:t>
            </w:r>
            <w:r>
              <w:t>результате</w:t>
            </w:r>
            <w:r>
              <w:rPr>
                <w:lang w:val="ru-RU"/>
              </w:rPr>
              <w:t xml:space="preserve"> </w:t>
            </w:r>
            <w:r w:rsidRPr="00184B89">
              <w:t>инженерно-геодезических</w:t>
            </w:r>
            <w:r>
              <w:rPr>
                <w:lang w:val="ru-RU"/>
              </w:rPr>
              <w:t xml:space="preserve"> </w:t>
            </w:r>
            <w:r>
              <w:t>изысканий</w:t>
            </w:r>
            <w:r>
              <w:tab/>
              <w:t>предоставить</w:t>
            </w:r>
            <w:r>
              <w:rPr>
                <w:lang w:val="ru-RU"/>
              </w:rPr>
              <w:t xml:space="preserve"> </w:t>
            </w:r>
            <w:r w:rsidRPr="00184B89">
              <w:t>Заказчику</w:t>
            </w:r>
            <w:r>
              <w:rPr>
                <w:lang w:val="ru-RU"/>
              </w:rPr>
              <w:t xml:space="preserve"> </w:t>
            </w:r>
            <w:r w:rsidRPr="00184B89">
              <w:t xml:space="preserve">сброшюрованный технический отчёт в 3 экземплярах и 1 экземпляр в электронном виде (в формате программного продукта </w:t>
            </w:r>
            <w:r w:rsidRPr="00184B89">
              <w:rPr>
                <w:lang w:val="ru-RU"/>
              </w:rPr>
              <w:t xml:space="preserve"> </w:t>
            </w:r>
            <w:proofErr w:type="spellStart"/>
            <w:r w:rsidRPr="00184B89">
              <w:rPr>
                <w:lang w:val="ru-RU"/>
              </w:rPr>
              <w:t>AutoCad</w:t>
            </w:r>
            <w:proofErr w:type="spellEnd"/>
            <w:r w:rsidRPr="00184B89">
              <w:rPr>
                <w:lang w:val="ru-RU"/>
              </w:rPr>
              <w:t xml:space="preserve"> – </w:t>
            </w:r>
            <w:proofErr w:type="spellStart"/>
            <w:r w:rsidRPr="00184B89">
              <w:rPr>
                <w:lang w:val="ru-RU"/>
              </w:rPr>
              <w:t>dwg</w:t>
            </w:r>
            <w:proofErr w:type="spellEnd"/>
            <w:r w:rsidRPr="00184B89">
              <w:rPr>
                <w:lang w:val="ru-RU"/>
              </w:rPr>
              <w:t>) в системе координат МСК-52</w:t>
            </w:r>
            <w:r w:rsidRPr="00184B89">
              <w:t>.</w:t>
            </w:r>
          </w:p>
        </w:tc>
      </w:tr>
    </w:tbl>
    <w:p w:rsidR="00DA5CED" w:rsidRDefault="00DA5CED" w:rsidP="00237E79">
      <w:pPr>
        <w:ind w:right="922"/>
        <w:rPr>
          <w:rFonts w:ascii="Times New Roman" w:hAnsi="Times New Roman"/>
          <w:sz w:val="28"/>
          <w:szCs w:val="28"/>
        </w:rPr>
      </w:pPr>
    </w:p>
    <w:p w:rsidR="00237E79" w:rsidRDefault="00237E79" w:rsidP="00237E79">
      <w:pPr>
        <w:spacing w:line="360" w:lineRule="auto"/>
        <w:jc w:val="center"/>
        <w:rPr>
          <w:rFonts w:ascii="Times New Roman" w:hAnsi="Times New Roman"/>
          <w:sz w:val="24"/>
          <w:szCs w:val="24"/>
        </w:rPr>
        <w:sectPr w:rsidR="00237E79" w:rsidSect="00915F9A">
          <w:pgSz w:w="11906" w:h="16838"/>
          <w:pgMar w:top="425" w:right="851" w:bottom="568" w:left="1843" w:header="142" w:footer="142" w:gutter="0"/>
          <w:cols w:space="720"/>
        </w:sectPr>
      </w:pPr>
    </w:p>
    <w:p w:rsidR="00237E79" w:rsidRDefault="00237E79" w:rsidP="00237E79">
      <w:pPr>
        <w:ind w:right="92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37E79" w:rsidRDefault="00237E79" w:rsidP="00237E79">
      <w:pPr>
        <w:ind w:right="7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237E79" w:rsidRDefault="00237E79" w:rsidP="00237E79">
      <w:pPr>
        <w:ind w:right="7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 город Бор</w:t>
      </w:r>
    </w:p>
    <w:p w:rsidR="00237E79" w:rsidRDefault="00237E79" w:rsidP="00237E79">
      <w:pPr>
        <w:ind w:right="7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Нижегородской области</w:t>
      </w:r>
    </w:p>
    <w:p w:rsidR="00237E79" w:rsidRDefault="00237E79" w:rsidP="00237E79">
      <w:pPr>
        <w:ind w:right="67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От 23.10.2023  №  6255</w:t>
      </w:r>
    </w:p>
    <w:p w:rsidR="00237E79" w:rsidRPr="00BD2865" w:rsidRDefault="00237E79" w:rsidP="00237E79">
      <w:pPr>
        <w:jc w:val="center"/>
        <w:rPr>
          <w:rFonts w:ascii="Times New Roman" w:hAnsi="Times New Roman"/>
          <w:b/>
          <w:sz w:val="24"/>
          <w:szCs w:val="24"/>
        </w:rPr>
      </w:pPr>
      <w:r w:rsidRPr="009337F6">
        <w:rPr>
          <w:rFonts w:ascii="Times New Roman" w:hAnsi="Times New Roman"/>
          <w:b/>
          <w:sz w:val="24"/>
          <w:szCs w:val="24"/>
        </w:rPr>
        <w:t xml:space="preserve">Схема границ </w:t>
      </w:r>
      <w:r>
        <w:rPr>
          <w:rFonts w:ascii="Times New Roman" w:hAnsi="Times New Roman"/>
          <w:b/>
          <w:sz w:val="24"/>
          <w:szCs w:val="24"/>
        </w:rPr>
        <w:t>территории</w:t>
      </w:r>
    </w:p>
    <w:p w:rsidR="00237E79" w:rsidRDefault="00237E79" w:rsidP="00237E79">
      <w:pPr>
        <w:jc w:val="center"/>
        <w:rPr>
          <w:rFonts w:ascii="Times New Roman" w:hAnsi="Times New Roman"/>
          <w:sz w:val="28"/>
          <w:szCs w:val="28"/>
        </w:rPr>
      </w:pPr>
      <w:bookmarkStart w:id="2" w:name="_GoBack"/>
      <w:bookmarkEnd w:id="2"/>
      <w:r>
        <w:rPr>
          <w:rFonts w:ascii="Times New Roman" w:hAnsi="Times New Roman"/>
          <w:noProof/>
        </w:rPr>
        <w:pict>
          <v:shape id="_x0000_s1035" style="position:absolute;left:0;text-align:left;margin-left:333.3pt;margin-top:49.45pt;width:80.5pt;height:234.5pt;z-index:5;mso-position-horizontal:absolute;mso-position-vertical:absolute" coordsize="1610,4690" path="m720,4290r450,400l1360,4540r250,-70l1550,4200,1260,3010,1070,1820,730,550,490,,320,870,90,1710,,2200r,490l490,3990r230,300xe" fillcolor="black" strokeweight="2.25pt">
            <v:fill r:id="rId6" o:title="Светлый диагональный 1" opacity="18350f" o:opacity2="18350f" type="pattern"/>
            <v:stroke dashstyle="dash"/>
            <v:path arrowok="t"/>
          </v:shape>
        </w:pict>
      </w:r>
      <w:r w:rsidRPr="007B430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3pt;height:338.5pt">
            <v:imagedata r:id="rId7" o:title="" croptop="7904f" cropbottom="11660f" cropleft="18273f" cropright="13675f"/>
          </v:shape>
        </w:pict>
      </w:r>
    </w:p>
    <w:p w:rsidR="00237E79" w:rsidRPr="009337F6" w:rsidRDefault="00237E79" w:rsidP="00237E7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36" style="position:absolute;left:0;text-align:left;margin-left:-36pt;margin-top:14.25pt;width:36pt;height:44.45pt;z-index:6;mso-position-horizontal:absolute;mso-position-vertical:absolute" coordsize="840,889" path="m,349l300,889,840,394,693,78,659,69r,-13l598,,263,7,144,360,,349xe" fillcolor="black" strokeweight="2.25pt">
            <v:fill r:id="rId6" o:title="Светлый диагональный 1" opacity="18350f" o:opacity2="18350f" type="pattern"/>
            <v:stroke dashstyle="dash"/>
            <v:path arrowok="t"/>
          </v:shape>
        </w:pict>
      </w:r>
      <w:r w:rsidRPr="009337F6">
        <w:rPr>
          <w:rFonts w:ascii="Times New Roman" w:hAnsi="Times New Roman"/>
          <w:b/>
          <w:sz w:val="24"/>
          <w:szCs w:val="24"/>
        </w:rPr>
        <w:t>Условные обозначения</w:t>
      </w:r>
    </w:p>
    <w:p w:rsidR="00237E79" w:rsidRPr="007D4C3E" w:rsidRDefault="00237E79" w:rsidP="00237E79">
      <w:pPr>
        <w:pStyle w:val="3"/>
        <w:ind w:right="0"/>
        <w:rPr>
          <w:b w:val="0"/>
          <w:sz w:val="24"/>
          <w:szCs w:val="24"/>
        </w:rPr>
      </w:pPr>
      <w:r w:rsidRPr="007D4C3E">
        <w:rPr>
          <w:b w:val="0"/>
          <w:sz w:val="24"/>
          <w:szCs w:val="24"/>
        </w:rPr>
        <w:t xml:space="preserve">- граница разработки проекта по внесению изменений в проект планировки и межевания территории, расположенной с восточной стороны озера </w:t>
      </w:r>
      <w:r>
        <w:rPr>
          <w:b w:val="0"/>
          <w:sz w:val="24"/>
          <w:szCs w:val="24"/>
        </w:rPr>
        <w:t xml:space="preserve">Спасское </w:t>
      </w:r>
      <w:r w:rsidRPr="007D4C3E">
        <w:rPr>
          <w:b w:val="0"/>
          <w:sz w:val="24"/>
          <w:szCs w:val="24"/>
        </w:rPr>
        <w:t xml:space="preserve">в п. Неклюдово </w:t>
      </w:r>
      <w:proofErr w:type="gramStart"/>
      <w:r w:rsidRPr="007D4C3E">
        <w:rPr>
          <w:b w:val="0"/>
          <w:sz w:val="24"/>
          <w:szCs w:val="24"/>
        </w:rPr>
        <w:t>г</w:t>
      </w:r>
      <w:proofErr w:type="gramEnd"/>
      <w:r w:rsidRPr="007D4C3E">
        <w:rPr>
          <w:b w:val="0"/>
          <w:sz w:val="24"/>
          <w:szCs w:val="24"/>
        </w:rPr>
        <w:t>. Бор</w:t>
      </w:r>
    </w:p>
    <w:p w:rsidR="00237E79" w:rsidRPr="00486D4B" w:rsidRDefault="00237E79" w:rsidP="00237E79">
      <w:pPr>
        <w:pStyle w:val="3"/>
        <w:ind w:right="0"/>
      </w:pPr>
    </w:p>
    <w:p w:rsidR="00DA5CED" w:rsidRDefault="00DA5CED" w:rsidP="00DA5CED">
      <w:pPr>
        <w:ind w:right="922"/>
        <w:jc w:val="right"/>
        <w:rPr>
          <w:rFonts w:ascii="Times New Roman" w:hAnsi="Times New Roman"/>
          <w:sz w:val="28"/>
          <w:szCs w:val="28"/>
        </w:rPr>
      </w:pPr>
    </w:p>
    <w:p w:rsidR="00237E79" w:rsidRDefault="00237E79" w:rsidP="00DA5CED">
      <w:pPr>
        <w:ind w:right="922"/>
        <w:jc w:val="right"/>
        <w:rPr>
          <w:rFonts w:ascii="Times New Roman" w:hAnsi="Times New Roman"/>
          <w:sz w:val="28"/>
          <w:szCs w:val="28"/>
        </w:rPr>
        <w:sectPr w:rsidR="00237E79" w:rsidSect="00237E79">
          <w:pgSz w:w="16838" w:h="11906" w:orient="landscape"/>
          <w:pgMar w:top="568" w:right="425" w:bottom="851" w:left="709" w:header="142" w:footer="142" w:gutter="0"/>
          <w:cols w:space="720"/>
        </w:sectPr>
      </w:pPr>
    </w:p>
    <w:p w:rsidR="00DA5CED" w:rsidRDefault="00DA5CED" w:rsidP="00DA5CED">
      <w:pPr>
        <w:ind w:right="922"/>
        <w:jc w:val="right"/>
        <w:rPr>
          <w:rFonts w:ascii="Times New Roman" w:hAnsi="Times New Roman"/>
          <w:sz w:val="28"/>
          <w:szCs w:val="28"/>
        </w:rPr>
      </w:pPr>
    </w:p>
    <w:p w:rsidR="00DA5CED" w:rsidRPr="00110897" w:rsidRDefault="00DA5CED" w:rsidP="00DA5C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6438">
        <w:rPr>
          <w:rFonts w:ascii="Times New Roman" w:hAnsi="Times New Roman"/>
          <w:b/>
          <w:sz w:val="28"/>
          <w:szCs w:val="28"/>
        </w:rPr>
        <w:t>Фрагмент карты функциональных зон генерального плана городского округа город Бор, утвержденного решением совета депутатов городского округа город Бор от 25.12.2012 №113 (с изменениями)</w:t>
      </w:r>
      <w:r w:rsidRPr="00454D77">
        <w:rPr>
          <w:rFonts w:ascii="Times New Roman" w:hAnsi="Times New Roman"/>
          <w:b/>
          <w:sz w:val="28"/>
          <w:szCs w:val="28"/>
        </w:rPr>
        <w:t xml:space="preserve"> </w:t>
      </w:r>
    </w:p>
    <w:p w:rsidR="00DA5CED" w:rsidRDefault="00DA5CED" w:rsidP="00DA5C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4" style="position:absolute;left:0;text-align:left;margin-left:230.6pt;margin-top:49.95pt;width:78pt;height:250.5pt;z-index:4;mso-position-horizontal:absolute;mso-position-vertical:absolute" coordsize="1560,5010" path="m1140,5010r210,-180l1560,4670,1270,3610,830,1140,620,,460,270,440,640,260,1210,90,1740,,2560r70,570l200,3490r230,560l670,4380r470,630xe" fillcolor="black" strokeweight="4.5pt">
            <v:fill r:id="rId8" o:title="Мелкая сетка" opacity="26870f" o:opacity2="26870f" type="pattern"/>
            <v:path arrowok="t"/>
          </v:shape>
        </w:pict>
      </w:r>
      <w:r w:rsidRPr="009E6283">
        <w:rPr>
          <w:rFonts w:ascii="Times New Roman" w:hAnsi="Times New Roman"/>
          <w:sz w:val="28"/>
          <w:szCs w:val="28"/>
        </w:rPr>
        <w:pict>
          <v:shape id="_x0000_i1026" type="#_x0000_t75" style="width:571.3pt;height:5in">
            <v:imagedata r:id="rId9" o:title="" croptop="10339f" cropbottom="6537f" cropleft="16784f" cropright="5325f"/>
          </v:shape>
        </w:pict>
      </w:r>
    </w:p>
    <w:p w:rsidR="00DA5CED" w:rsidRDefault="00DA5CED" w:rsidP="00DA5C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3" style="position:absolute;margin-left:120.6pt;margin-top:3.15pt;width:42.75pt;height:33pt;z-index:3;mso-position-horizontal:absolute;mso-position-vertical:absolute" coordsize="1035,1200" path="m615,l150,795,,1200r255,-90l495,1110,1035,405,615,xe" fillcolor="black" strokeweight="4.5pt">
            <v:fill r:id="rId8" o:title="Мелкая сетка" opacity="26870f" o:opacity2="26870f" type="pattern"/>
            <v:path arrowok="t"/>
          </v:shape>
        </w:pict>
      </w:r>
    </w:p>
    <w:p w:rsidR="00DA5CED" w:rsidRPr="00C17A8E" w:rsidRDefault="00DA5CED" w:rsidP="00DA5C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подготовки документации по планировке территории</w:t>
      </w:r>
    </w:p>
    <w:p w:rsidR="00DA5CED" w:rsidRDefault="00DA5CED" w:rsidP="00DA5CED">
      <w:pPr>
        <w:ind w:right="922"/>
        <w:jc w:val="right"/>
        <w:rPr>
          <w:rFonts w:ascii="Times New Roman" w:hAnsi="Times New Roman"/>
          <w:sz w:val="28"/>
          <w:szCs w:val="28"/>
        </w:rPr>
        <w:sectPr w:rsidR="00DA5CED" w:rsidSect="00DA5CED">
          <w:pgSz w:w="16838" w:h="11906" w:orient="landscape"/>
          <w:pgMar w:top="568" w:right="425" w:bottom="851" w:left="709" w:header="142" w:footer="142" w:gutter="0"/>
          <w:cols w:space="720"/>
        </w:sectPr>
      </w:pPr>
    </w:p>
    <w:p w:rsidR="00DA5CED" w:rsidRPr="00110897" w:rsidRDefault="00DA5CED" w:rsidP="00DA5CE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6438">
        <w:rPr>
          <w:rFonts w:ascii="Times New Roman" w:hAnsi="Times New Roman"/>
          <w:b/>
          <w:sz w:val="28"/>
          <w:szCs w:val="28"/>
        </w:rPr>
        <w:lastRenderedPageBreak/>
        <w:t>Фрагмент карты функциональных зон генерального плана городского округа город Бор, утвержденного решением совета депутатов городского округа город Бор от 25.12.2012 №113 (с изменениями)</w:t>
      </w:r>
      <w:r w:rsidRPr="00454D77">
        <w:rPr>
          <w:rFonts w:ascii="Times New Roman" w:hAnsi="Times New Roman"/>
          <w:b/>
          <w:sz w:val="28"/>
          <w:szCs w:val="28"/>
        </w:rPr>
        <w:t xml:space="preserve"> </w:t>
      </w:r>
    </w:p>
    <w:p w:rsidR="00DA5CED" w:rsidRDefault="00DA5CED" w:rsidP="00DA5C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0" style="position:absolute;left:0;text-align:left;margin-left:268.1pt;margin-top:37.85pt;width:85pt;height:232pt;z-index:2;mso-position-horizontal:absolute;mso-position-vertical:absolute" coordsize="1700,4640" path="m,2160r80,630l530,3790r750,850l1480,4460r220,-80l1350,3200,1040,1500,980,1060,730,,530,50r20,400l190,1470,,2160xe" fillcolor="black" strokeweight="4.5pt">
            <v:fill r:id="rId8" o:title="Мелкая сетка" opacity="26870f" o:opacity2="26870f" type="pattern"/>
            <v:path arrowok="t"/>
          </v:shape>
        </w:pict>
      </w:r>
      <w:r w:rsidRPr="009E6283">
        <w:rPr>
          <w:rFonts w:ascii="Times New Roman" w:hAnsi="Times New Roman"/>
          <w:sz w:val="28"/>
          <w:szCs w:val="28"/>
        </w:rPr>
        <w:pict>
          <v:shape id="_x0000_i1027" type="#_x0000_t75" style="width:459.1pt;height:275.85pt">
            <v:imagedata r:id="rId10" o:title="" croptop="15227f" cropbottom="8047f" cropleft="26183f" cropright="4951f"/>
          </v:shape>
        </w:pict>
      </w:r>
    </w:p>
    <w:p w:rsidR="00DA5CED" w:rsidRDefault="00DA5CED" w:rsidP="00DA5CED">
      <w:pPr>
        <w:rPr>
          <w:rFonts w:ascii="Times New Roman" w:hAnsi="Times New Roman"/>
          <w:sz w:val="28"/>
          <w:szCs w:val="28"/>
        </w:rPr>
      </w:pPr>
    </w:p>
    <w:p w:rsidR="00DA5CED" w:rsidRDefault="00DA5CED" w:rsidP="00DA5CED">
      <w:pPr>
        <w:jc w:val="center"/>
        <w:rPr>
          <w:rFonts w:ascii="Times New Roman" w:hAnsi="Times New Roman"/>
          <w:sz w:val="28"/>
          <w:szCs w:val="28"/>
        </w:rPr>
      </w:pPr>
    </w:p>
    <w:p w:rsidR="00DA5CED" w:rsidRDefault="00DA5CED" w:rsidP="00DA5CED">
      <w:pPr>
        <w:jc w:val="center"/>
        <w:rPr>
          <w:rFonts w:ascii="Times New Roman" w:hAnsi="Times New Roman"/>
          <w:sz w:val="28"/>
          <w:szCs w:val="28"/>
        </w:rPr>
      </w:pPr>
    </w:p>
    <w:p w:rsidR="00DA5CED" w:rsidRDefault="00DA5CED" w:rsidP="00DA5CED">
      <w:pPr>
        <w:jc w:val="center"/>
        <w:rPr>
          <w:rFonts w:ascii="Times New Roman" w:hAnsi="Times New Roman"/>
          <w:sz w:val="28"/>
          <w:szCs w:val="28"/>
        </w:rPr>
      </w:pPr>
    </w:p>
    <w:p w:rsidR="00DA5CED" w:rsidRDefault="00DA5CED" w:rsidP="00DA5C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29" style="position:absolute;left:0;text-align:left;margin-left:90pt;margin-top:8.4pt;width:42.75pt;height:33pt;z-index:1;mso-position-horizontal:absolute;mso-position-vertical:absolute" coordsize="1035,1200" path="m615,l150,795,,1200r255,-90l495,1110,1035,405,615,xe" fillcolor="black" strokeweight="4.5pt">
            <v:fill r:id="rId8" o:title="Мелкая сетка" opacity="26870f" o:opacity2="26870f" type="pattern"/>
            <v:path arrowok="t"/>
          </v:shape>
        </w:pict>
      </w:r>
    </w:p>
    <w:p w:rsidR="00DA5CED" w:rsidRPr="00C17A8E" w:rsidRDefault="00DA5CED" w:rsidP="00DA5C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подготовки документации по планировке территории</w:t>
      </w:r>
    </w:p>
    <w:p w:rsidR="00DA5CED" w:rsidRDefault="00DA5CED" w:rsidP="00DF5B70">
      <w:pPr>
        <w:pStyle w:val="a7"/>
        <w:ind w:right="0" w:firstLine="0"/>
        <w:rPr>
          <w:sz w:val="22"/>
        </w:rPr>
        <w:sectPr w:rsidR="00DA5CED" w:rsidSect="00DA5CED">
          <w:pgSz w:w="16838" w:h="11906" w:orient="landscape" w:code="9"/>
          <w:pgMar w:top="709" w:right="425" w:bottom="851" w:left="709" w:header="142" w:footer="142" w:gutter="0"/>
          <w:cols w:space="720"/>
        </w:sectPr>
      </w:pP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  <w:proofErr w:type="gramStart"/>
      <w:r w:rsidRPr="00915F9A">
        <w:rPr>
          <w:rFonts w:ascii="Times New Roman" w:hAnsi="Times New Roman"/>
          <w:b/>
          <w:sz w:val="22"/>
          <w:szCs w:val="22"/>
        </w:rPr>
        <w:lastRenderedPageBreak/>
        <w:t>Расчет обеспеченности территории объектами социального и коммунально-бытового назначения (в соответствии с требованиями СП 42.13330.2016 «Градостроительство.</w:t>
      </w:r>
      <w:proofErr w:type="gramEnd"/>
      <w:r w:rsidRPr="00915F9A">
        <w:rPr>
          <w:rFonts w:ascii="Times New Roman" w:hAnsi="Times New Roman"/>
          <w:b/>
          <w:sz w:val="22"/>
          <w:szCs w:val="22"/>
        </w:rPr>
        <w:t xml:space="preserve"> </w:t>
      </w:r>
      <w:proofErr w:type="gramStart"/>
      <w:r w:rsidRPr="00915F9A">
        <w:rPr>
          <w:rFonts w:ascii="Times New Roman" w:hAnsi="Times New Roman"/>
          <w:b/>
          <w:sz w:val="22"/>
          <w:szCs w:val="22"/>
        </w:rPr>
        <w:t xml:space="preserve">Планировка и застройка городских и сельских поселений» Актуализированная редакция </w:t>
      </w:r>
      <w:proofErr w:type="spellStart"/>
      <w:r w:rsidRPr="00915F9A">
        <w:rPr>
          <w:rFonts w:ascii="Times New Roman" w:hAnsi="Times New Roman"/>
          <w:b/>
          <w:sz w:val="22"/>
          <w:szCs w:val="22"/>
        </w:rPr>
        <w:t>СНиП</w:t>
      </w:r>
      <w:proofErr w:type="spellEnd"/>
      <w:r w:rsidRPr="00915F9A">
        <w:rPr>
          <w:rFonts w:ascii="Times New Roman" w:hAnsi="Times New Roman"/>
          <w:b/>
          <w:sz w:val="22"/>
          <w:szCs w:val="22"/>
        </w:rPr>
        <w:t xml:space="preserve"> 2.07.01-89*)</w:t>
      </w:r>
      <w:proofErr w:type="gramEnd"/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10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28"/>
        <w:gridCol w:w="3060"/>
        <w:gridCol w:w="1260"/>
        <w:gridCol w:w="2693"/>
      </w:tblGrid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п/п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Наименование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Расчет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Примечание</w:t>
            </w:r>
          </w:p>
        </w:tc>
      </w:tr>
      <w:tr w:rsidR="00237E79" w:rsidRPr="00551436" w:rsidTr="00551436">
        <w:tc>
          <w:tcPr>
            <w:tcW w:w="10181" w:type="dxa"/>
            <w:gridSpan w:val="5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Объекты социального назначения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Детские образовательные учреждения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Кдоу=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(N*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)/1000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- численность населения по проекту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количество детей соответствующего административного района города в возрасте от 1 года до 6 лет на 1000 человек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место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Коэффициент K определяется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 информации о демографической структуре г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.Б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ор Нижегородской области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Общеобразовательные учреждения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Кш=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(N*(А+(Б*0,5))/1000</w:t>
            </w:r>
            <w:proofErr w:type="gramEnd"/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 селения по проекту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А – количество детей соответствующего административного района города в возрасте от 7 до 14 лет на 1000 человек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Б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количество детей соответствующего административного района города в возрасте от 15 до 16 лет на 1000 человек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место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Коэффициент А, Б определяются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 информации о демографической структуре г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.Б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ор Нижегородской области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Коэффициент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А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100%-ный охват детей основной школы (I-IX классы).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Коэффициент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Б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50%-ный охват детей средней 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школы (X-IX классы).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3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Спортивно-досуговый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комплекс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Кспорт=N*300/1000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населения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По проекту 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4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Поликлиника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Кпол=N*17,6/1000, 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Посещений в смену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rPr>
          <w:trHeight w:val="822"/>
        </w:trPr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5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Амбулатории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Кпол=N*50/1000, 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6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Аптечные киоски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Капт=N*10/1000, 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 общей площади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7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Опорный пункт охраны порядка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объект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237E79" w:rsidRPr="00551436" w:rsidTr="00551436">
        <w:tc>
          <w:tcPr>
            <w:tcW w:w="10181" w:type="dxa"/>
            <w:gridSpan w:val="5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Объекты коммунально-бытового назначения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8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Продовольственный магазин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Кмаг-п=N*160/1000, 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кв.м.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торговойплощади</w:t>
            </w:r>
            <w:proofErr w:type="spellEnd"/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9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Непродовольственный магазин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Кмаг-нп=N*80/1000, 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10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Отделение связи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объект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11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Предприятия бытового обслуживания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Кбытобсл=N*2/1000, 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12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Отделение сбербанка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Ксбер=N*40/1000, 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численность населения по проекту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13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Административный центр</w:t>
            </w:r>
          </w:p>
        </w:tc>
        <w:tc>
          <w:tcPr>
            <w:tcW w:w="30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объект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При необходимости</w:t>
            </w:r>
          </w:p>
        </w:tc>
      </w:tr>
    </w:tbl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p w:rsidR="004202C8" w:rsidRPr="00915F9A" w:rsidRDefault="004202C8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  <w:r w:rsidRPr="00915F9A">
        <w:rPr>
          <w:rFonts w:ascii="Times New Roman" w:hAnsi="Times New Roman"/>
          <w:b/>
          <w:sz w:val="22"/>
          <w:szCs w:val="22"/>
        </w:rPr>
        <w:t xml:space="preserve">Расчет </w:t>
      </w:r>
      <w:proofErr w:type="gramStart"/>
      <w:r w:rsidRPr="00915F9A">
        <w:rPr>
          <w:rFonts w:ascii="Times New Roman" w:hAnsi="Times New Roman"/>
          <w:b/>
          <w:sz w:val="22"/>
          <w:szCs w:val="22"/>
        </w:rPr>
        <w:t>размеров территорий площадок общего пользования различного назначения</w:t>
      </w:r>
      <w:proofErr w:type="gramEnd"/>
      <w:r w:rsidRPr="00915F9A">
        <w:rPr>
          <w:rFonts w:ascii="Times New Roman" w:hAnsi="Times New Roman"/>
          <w:b/>
          <w:sz w:val="22"/>
          <w:szCs w:val="22"/>
        </w:rPr>
        <w:t xml:space="preserve"> </w:t>
      </w: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  <w:r w:rsidRPr="00915F9A">
        <w:rPr>
          <w:rFonts w:ascii="Times New Roman" w:hAnsi="Times New Roman"/>
          <w:b/>
          <w:sz w:val="22"/>
          <w:szCs w:val="22"/>
        </w:rPr>
        <w:t>(в случае размещения на территории многоквартирных жилых домов)</w:t>
      </w:r>
    </w:p>
    <w:tbl>
      <w:tblPr>
        <w:tblW w:w="71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28"/>
        <w:gridCol w:w="1260"/>
        <w:gridCol w:w="2693"/>
      </w:tblGrid>
      <w:tr w:rsidR="00551436" w:rsidRPr="00551436" w:rsidTr="00551436">
        <w:trPr>
          <w:jc w:val="center"/>
        </w:trPr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п/п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Площадки</w:t>
            </w:r>
          </w:p>
        </w:tc>
        <w:tc>
          <w:tcPr>
            <w:tcW w:w="126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Расчет</w:t>
            </w:r>
          </w:p>
        </w:tc>
      </w:tr>
      <w:tr w:rsidR="00551436" w:rsidRPr="00551436" w:rsidTr="00551436">
        <w:trPr>
          <w:jc w:val="center"/>
        </w:trPr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Площадки для игр детей дошкольного и младшего школьного возраста</w:t>
            </w:r>
          </w:p>
        </w:tc>
        <w:tc>
          <w:tcPr>
            <w:tcW w:w="1260" w:type="dxa"/>
            <w:vMerge w:val="restart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*0.7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 N – численность населения</w:t>
            </w:r>
          </w:p>
        </w:tc>
      </w:tr>
      <w:tr w:rsidR="00551436" w:rsidRPr="00551436" w:rsidTr="00551436">
        <w:trPr>
          <w:jc w:val="center"/>
        </w:trPr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Площадки для отдыха взрослого населения</w:t>
            </w:r>
          </w:p>
        </w:tc>
        <w:tc>
          <w:tcPr>
            <w:tcW w:w="126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*0.1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 N – численность населения</w:t>
            </w:r>
          </w:p>
        </w:tc>
      </w:tr>
      <w:tr w:rsidR="00551436" w:rsidRPr="00551436" w:rsidTr="00551436">
        <w:trPr>
          <w:jc w:val="center"/>
        </w:trPr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3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Площадки для занятий физкультурой</w:t>
            </w:r>
          </w:p>
        </w:tc>
        <w:tc>
          <w:tcPr>
            <w:tcW w:w="126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*2,0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 N – численность населения</w:t>
            </w:r>
          </w:p>
        </w:tc>
      </w:tr>
      <w:tr w:rsidR="00551436" w:rsidRPr="00551436" w:rsidTr="00551436">
        <w:trPr>
          <w:jc w:val="center"/>
        </w:trPr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4</w:t>
            </w:r>
          </w:p>
        </w:tc>
        <w:tc>
          <w:tcPr>
            <w:tcW w:w="2628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Площадки для хозяйственных целей и выгула собак</w:t>
            </w:r>
          </w:p>
        </w:tc>
        <w:tc>
          <w:tcPr>
            <w:tcW w:w="126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2693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*0.3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 N – численность населения</w:t>
            </w:r>
          </w:p>
        </w:tc>
      </w:tr>
    </w:tbl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Нормативное значение общей площади территорий занимаемых площадками должна быть не менее 10% общей площади квартала (микрорайона) жилой зоны.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  <w:r w:rsidRPr="00915F9A">
        <w:rPr>
          <w:rFonts w:ascii="Times New Roman" w:hAnsi="Times New Roman"/>
          <w:b/>
          <w:sz w:val="22"/>
          <w:szCs w:val="22"/>
        </w:rPr>
        <w:t>Расчет озелененных территорий квартала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  <w:lang w:val="en-US"/>
        </w:rPr>
        <w:t>S</w:t>
      </w:r>
      <w:r w:rsidRPr="00915F9A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15F9A">
        <w:rPr>
          <w:rFonts w:ascii="Times New Roman" w:hAnsi="Times New Roman"/>
          <w:sz w:val="22"/>
          <w:szCs w:val="22"/>
        </w:rPr>
        <w:t>озел.тер</w:t>
      </w:r>
      <w:proofErr w:type="spellEnd"/>
      <w:r w:rsidRPr="00915F9A">
        <w:rPr>
          <w:rFonts w:ascii="Times New Roman" w:hAnsi="Times New Roman"/>
          <w:sz w:val="22"/>
          <w:szCs w:val="22"/>
        </w:rPr>
        <w:t xml:space="preserve"> = </w:t>
      </w:r>
      <w:r w:rsidRPr="00915F9A">
        <w:rPr>
          <w:rFonts w:ascii="Times New Roman" w:hAnsi="Times New Roman"/>
          <w:sz w:val="22"/>
          <w:szCs w:val="22"/>
          <w:lang w:val="en-US"/>
        </w:rPr>
        <w:t>S</w:t>
      </w:r>
      <w:r w:rsidRPr="00915F9A">
        <w:rPr>
          <w:rFonts w:ascii="Times New Roman" w:hAnsi="Times New Roman"/>
          <w:sz w:val="22"/>
          <w:szCs w:val="22"/>
        </w:rPr>
        <w:t>*0.25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где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  <w:lang w:val="en-US"/>
        </w:rPr>
        <w:t>S</w:t>
      </w:r>
      <w:r w:rsidRPr="00915F9A">
        <w:rPr>
          <w:rFonts w:ascii="Times New Roman" w:hAnsi="Times New Roman"/>
          <w:sz w:val="22"/>
          <w:szCs w:val="22"/>
        </w:rPr>
        <w:t xml:space="preserve"> – </w:t>
      </w:r>
      <w:proofErr w:type="gramStart"/>
      <w:r w:rsidRPr="00915F9A">
        <w:rPr>
          <w:rFonts w:ascii="Times New Roman" w:hAnsi="Times New Roman"/>
          <w:sz w:val="22"/>
          <w:szCs w:val="22"/>
        </w:rPr>
        <w:t>площадь</w:t>
      </w:r>
      <w:proofErr w:type="gramEnd"/>
      <w:r w:rsidRPr="00915F9A">
        <w:rPr>
          <w:rFonts w:ascii="Times New Roman" w:hAnsi="Times New Roman"/>
          <w:sz w:val="22"/>
          <w:szCs w:val="22"/>
        </w:rPr>
        <w:t xml:space="preserve"> квартала без учета участников школ и детских образовательных учреждений, кв.м.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В площадь отдельных участков озелененной территории включаются площадки для отдыха, для игр детей, пешеходные дорожки, если они занимают не более 30% общей площади (квартала) участка.</w:t>
      </w: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Default="00237E79" w:rsidP="00237E79">
      <w:pPr>
        <w:pStyle w:val="a7"/>
        <w:ind w:right="0" w:firstLine="0"/>
        <w:rPr>
          <w:sz w:val="22"/>
          <w:szCs w:val="22"/>
        </w:rPr>
      </w:pPr>
    </w:p>
    <w:p w:rsidR="00915F9A" w:rsidRPr="00915F9A" w:rsidRDefault="00915F9A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  <w:r w:rsidRPr="00915F9A">
        <w:rPr>
          <w:rFonts w:ascii="Times New Roman" w:hAnsi="Times New Roman"/>
          <w:b/>
          <w:sz w:val="22"/>
          <w:szCs w:val="22"/>
        </w:rPr>
        <w:lastRenderedPageBreak/>
        <w:t>Характеристики планируемого развития территории</w:t>
      </w: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708"/>
        <w:gridCol w:w="1440"/>
        <w:gridCol w:w="4320"/>
      </w:tblGrid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п/п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Наименование характеристики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Примечание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Площадь территории в границах разработки проекта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га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Указывается значение в соответствии с заданием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Площадь территории квартала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Указывается значение в красных линиях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3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Численность населения в том числе: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в сохраняемых объектах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в объектах, планируемых к строительству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чел.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сущ+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проект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сущ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количество населения в сохраняемых объектах в соответствии с полученными исходными  данными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проект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количество перспективного населения в объектах, планируемых к строительству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4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Общая площадь, занятая под зданиями и сооружениями в том числе: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под сохраняемыми зданиями и сооружениями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под проектируемыми зданиями и сооружениями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сущ+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проект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сущ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площадь, занятая сохраняемыми зданиями и сооружениями, расположенными на территории в границах квартала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проект – площадь, занятая проектируемыми зданиями и сооружениями в границах квартала</w:t>
            </w:r>
          </w:p>
        </w:tc>
      </w:tr>
      <w:tr w:rsidR="00551436" w:rsidRPr="00551436" w:rsidTr="00551436">
        <w:trPr>
          <w:trHeight w:val="822"/>
        </w:trPr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5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Общая площадь всех этажей зданий и сооружений в том числе: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сохраняемых зданий и сооружений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проектируемых зданий и сооружений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общ.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общ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сущ. +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общ.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проект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общ.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. </w:t>
            </w:r>
            <w:proofErr w:type="spellStart"/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сущ</w:t>
            </w:r>
            <w:proofErr w:type="spellEnd"/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общая площадь всех этажей сохраняемых зданий и сооружений, расположенных в границах квартала 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общ.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проект – общая площадь всех этажей проектируемых зданий и сооружений в границах квартала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6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Коэффициент застройки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застр=S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/S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площадь квартала (п.2 таблицы)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общая площадь, занятая под зданиями и сооружениями (п.3 таблицы)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Нормативные значения коэффициента приведены в приложении №6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7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Коэффициент плотности застройки 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плот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.з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= S об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/S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где 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площадь квартала (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2 таблицы)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общ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общая площадь всех этажей зданий и сооружений (п. 4 таблицы)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Нормативные значения коэффициента приведены в приложении №6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8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Этажность проектируемых объектов в том числе: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жилых домов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объектов обслуживания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432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Заполняется по проекту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9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Общая площадь жилых помещений (квартир)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432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Заполняется по проекту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10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Общая площадь объектов обслуживания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432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Заполняется по проекту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11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Жилищная обеспеченность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кв.м.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чел.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Ж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=Sквартир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/N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S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квартир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общая площадь жилых помещений (квартир) (п.8 таблицы)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N – численность населения (п.11 таблицы)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Жилищная обеспеченность в соответствии с СП 42.13330.2016 «Градостроительство. Планировка и застройка городских и сельских поселений» в зависимости от уровня комфортности домов может быть: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Престижный (бизнес-класс) – 40 кв.м.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чел.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Массовый (эконом-класс) – 30 кв.м.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чел.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Социальный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(муниципальное жилье) – 20 кв.м. на чел.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12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Вместимость объектов социального назначения: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детские образовательные учреждения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- общеобразовательные учреждения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- больница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поликлиника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Мест/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коек/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посещений в смену</w:t>
            </w:r>
          </w:p>
        </w:tc>
        <w:tc>
          <w:tcPr>
            <w:tcW w:w="432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Заполняется в случае наличия объектов в проекте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13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Площадь озелененных территорий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кв.м.</w:t>
            </w:r>
          </w:p>
        </w:tc>
        <w:tc>
          <w:tcPr>
            <w:tcW w:w="4320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Значение должно быть не менее 25% от площади квартала (п.2 таблицы)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Знорматив=S*0,25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S – площадь квартала без учета участков школ и детских образовательных учреждений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14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Вместимость автостоянок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Машино-мест</w:t>
            </w:r>
            <w:proofErr w:type="spellEnd"/>
            <w:proofErr w:type="gramEnd"/>
          </w:p>
        </w:tc>
        <w:tc>
          <w:tcPr>
            <w:tcW w:w="432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Заполняется по проекту</w:t>
            </w:r>
          </w:p>
        </w:tc>
      </w:tr>
      <w:tr w:rsidR="00237E79" w:rsidRPr="00551436" w:rsidTr="00551436">
        <w:tc>
          <w:tcPr>
            <w:tcW w:w="10008" w:type="dxa"/>
            <w:gridSpan w:val="4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Нагрузки по инженерно-техническому обеспечению территории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15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куб.м./ч</w:t>
            </w:r>
          </w:p>
        </w:tc>
        <w:tc>
          <w:tcPr>
            <w:tcW w:w="4320" w:type="dxa"/>
            <w:vMerge w:val="restart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Заполняется по проекту</w:t>
            </w: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16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Канализация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куб.м./ч</w:t>
            </w:r>
          </w:p>
        </w:tc>
        <w:tc>
          <w:tcPr>
            <w:tcW w:w="432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17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куб.м./ч</w:t>
            </w:r>
          </w:p>
        </w:tc>
        <w:tc>
          <w:tcPr>
            <w:tcW w:w="432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18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кВт</w:t>
            </w:r>
          </w:p>
        </w:tc>
        <w:tc>
          <w:tcPr>
            <w:tcW w:w="432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19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Теплоснабжение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Гкал/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432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20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Радиофикация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Кол.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радиоточек</w:t>
            </w:r>
          </w:p>
        </w:tc>
        <w:tc>
          <w:tcPr>
            <w:tcW w:w="432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21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Телефонизация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Кол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омеров</w:t>
            </w:r>
          </w:p>
        </w:tc>
        <w:tc>
          <w:tcPr>
            <w:tcW w:w="432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551436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22</w:t>
            </w:r>
          </w:p>
        </w:tc>
        <w:tc>
          <w:tcPr>
            <w:tcW w:w="370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Ливневая канализация</w:t>
            </w:r>
          </w:p>
        </w:tc>
        <w:tc>
          <w:tcPr>
            <w:tcW w:w="1440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л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/с</w:t>
            </w:r>
          </w:p>
        </w:tc>
        <w:tc>
          <w:tcPr>
            <w:tcW w:w="4320" w:type="dxa"/>
            <w:vMerge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</w:tbl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  <w:r w:rsidRPr="00915F9A">
        <w:rPr>
          <w:rFonts w:ascii="Times New Roman" w:hAnsi="Times New Roman"/>
          <w:b/>
          <w:sz w:val="22"/>
          <w:szCs w:val="22"/>
        </w:rPr>
        <w:lastRenderedPageBreak/>
        <w:t>Нормативные значения и расчет коэффициентов застройки и плотности застройки</w:t>
      </w: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 xml:space="preserve">Коэффициент застройки (К </w:t>
      </w:r>
      <w:proofErr w:type="spellStart"/>
      <w:r w:rsidRPr="00915F9A">
        <w:rPr>
          <w:rFonts w:ascii="Times New Roman" w:hAnsi="Times New Roman"/>
          <w:sz w:val="22"/>
          <w:szCs w:val="22"/>
        </w:rPr>
        <w:t>застр</w:t>
      </w:r>
      <w:proofErr w:type="spellEnd"/>
      <w:r w:rsidRPr="00915F9A">
        <w:rPr>
          <w:rFonts w:ascii="Times New Roman" w:hAnsi="Times New Roman"/>
          <w:sz w:val="22"/>
          <w:szCs w:val="22"/>
        </w:rPr>
        <w:t>) – отношение площади, занятой под зданиями и сооружениями, к площади участка (квартала);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Коэффициент плотности застройки (</w:t>
      </w:r>
      <w:proofErr w:type="gramStart"/>
      <w:r w:rsidRPr="00915F9A">
        <w:rPr>
          <w:rFonts w:ascii="Times New Roman" w:hAnsi="Times New Roman"/>
          <w:sz w:val="22"/>
          <w:szCs w:val="22"/>
        </w:rPr>
        <w:t>К</w:t>
      </w:r>
      <w:proofErr w:type="gramEnd"/>
      <w:r w:rsidRPr="00915F9A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915F9A">
        <w:rPr>
          <w:rFonts w:ascii="Times New Roman" w:hAnsi="Times New Roman"/>
          <w:sz w:val="22"/>
          <w:szCs w:val="22"/>
        </w:rPr>
        <w:t>плот</w:t>
      </w:r>
      <w:proofErr w:type="gramEnd"/>
      <w:r w:rsidRPr="00915F9A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915F9A">
        <w:rPr>
          <w:rFonts w:ascii="Times New Roman" w:hAnsi="Times New Roman"/>
          <w:sz w:val="22"/>
          <w:szCs w:val="22"/>
        </w:rPr>
        <w:t>застр</w:t>
      </w:r>
      <w:proofErr w:type="spellEnd"/>
      <w:r w:rsidRPr="00915F9A">
        <w:rPr>
          <w:rFonts w:ascii="Times New Roman" w:hAnsi="Times New Roman"/>
          <w:sz w:val="22"/>
          <w:szCs w:val="22"/>
        </w:rPr>
        <w:t>) – отношение площади всех этажей зданий и сооружений к площади участка (квартала).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79"/>
        <w:gridCol w:w="1434"/>
        <w:gridCol w:w="1340"/>
      </w:tblGrid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Территориальные зоны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Кзастр</w:t>
            </w:r>
            <w:proofErr w:type="spellEnd"/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Кплот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.з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астр</w:t>
            </w:r>
            <w:proofErr w:type="spellEnd"/>
          </w:p>
        </w:tc>
      </w:tr>
      <w:tr w:rsidR="00237E79" w:rsidRPr="00551436" w:rsidTr="00551436">
        <w:tc>
          <w:tcPr>
            <w:tcW w:w="9853" w:type="dxa"/>
            <w:gridSpan w:val="3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b/>
                <w:sz w:val="22"/>
                <w:szCs w:val="22"/>
              </w:rPr>
              <w:t>Жилая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Застройка многоквартирными многоэтажными жилыми домами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0,4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1,2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То же -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реконструируемая</w:t>
            </w:r>
            <w:proofErr w:type="gramEnd"/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0,6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1,6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Застройка многоквартирными жилыми домами малой и средней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0,4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0,8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Застройка блокированными жилыми домами 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с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приквартирными</w:t>
            </w:r>
            <w:proofErr w:type="spellEnd"/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0,3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0,6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Застройка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одно-двухквартирными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жилыми домами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</w:t>
            </w:r>
            <w:proofErr w:type="gramEnd"/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0,2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0,4</w:t>
            </w:r>
          </w:p>
        </w:tc>
      </w:tr>
      <w:tr w:rsidR="00237E79" w:rsidRPr="00551436" w:rsidTr="00551436">
        <w:tc>
          <w:tcPr>
            <w:tcW w:w="9853" w:type="dxa"/>
            <w:gridSpan w:val="3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Общественно-деловая 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Многофункциональная застройка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1,0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3,0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Специализированная общественная застройка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0,8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2,4</w:t>
            </w:r>
          </w:p>
        </w:tc>
      </w:tr>
      <w:tr w:rsidR="00237E79" w:rsidRPr="00551436" w:rsidTr="00551436">
        <w:tc>
          <w:tcPr>
            <w:tcW w:w="9853" w:type="dxa"/>
            <w:gridSpan w:val="3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b/>
                <w:sz w:val="22"/>
                <w:szCs w:val="22"/>
              </w:rPr>
              <w:t>Производственная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Промышленная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0,8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2,4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Научно-производственная*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0,6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1,0</w:t>
            </w:r>
          </w:p>
        </w:tc>
      </w:tr>
      <w:tr w:rsidR="00237E79" w:rsidRPr="00551436" w:rsidTr="00551436">
        <w:tc>
          <w:tcPr>
            <w:tcW w:w="7128" w:type="dxa"/>
          </w:tcPr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Коммунально-складская</w:t>
            </w:r>
          </w:p>
        </w:tc>
        <w:tc>
          <w:tcPr>
            <w:tcW w:w="14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0,6</w:t>
            </w:r>
          </w:p>
        </w:tc>
        <w:tc>
          <w:tcPr>
            <w:tcW w:w="1285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1,8</w:t>
            </w:r>
          </w:p>
        </w:tc>
      </w:tr>
    </w:tbl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Примечание:</w:t>
      </w:r>
    </w:p>
    <w:p w:rsidR="00237E79" w:rsidRPr="00915F9A" w:rsidRDefault="00237E79" w:rsidP="00237E79">
      <w:pPr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Для жилых, общественно-деловых зон коэффициенты застройки и коэффициенты плотности застройки приведены для территории квартала (брутто) с учетом необходимых по расчету учреждений и предприятий обслуживания, гаражей; стоянок для автомобилей, зеленых насаждений, площадок и других объектов благоустройства. Для производственных зон указанные коэффициенты приведены для кварталов производственной застройки, включающей один или несколько объектов.</w:t>
      </w:r>
    </w:p>
    <w:p w:rsidR="00237E79" w:rsidRPr="00915F9A" w:rsidRDefault="00237E79" w:rsidP="00237E79">
      <w:pPr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При подсчете коэффициентов плотности застройки площадь этажей определяется по внешним размерам здания. Учитывая только надземные этажи, включая мансардные. Подземные этажи зданий и сооружений не учитываются. Подземное сооружение не учитывается, если поверхность земли (надземная территория) над ним используется под озеленение, организацию площадок, автостоянок и другие виды благоустройства.</w:t>
      </w:r>
    </w:p>
    <w:p w:rsidR="00237E79" w:rsidRPr="00915F9A" w:rsidRDefault="00237E79" w:rsidP="00237E79">
      <w:pPr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Границами кварталов являются красные линии.</w:t>
      </w:r>
    </w:p>
    <w:p w:rsidR="00237E79" w:rsidRPr="00915F9A" w:rsidRDefault="00237E79" w:rsidP="00237E79">
      <w:pPr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 xml:space="preserve">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учреждений и предприятий обслуживания для проживающего в этих кварталах населения. Допускается учитывать имеющиеся в соседних кварталах учреждения обслуживания при соблюдении нормативных радиусов их доступности (кроме дошкольных учреждений и начальных школ). В условиях реконструкции существующей застройки плотность застройки допускается повышать, но не более чем на 30% при соблюдении санитарно-гигиенических и противопожарных норм. </w:t>
      </w: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  <w:r w:rsidRPr="00915F9A">
        <w:rPr>
          <w:rFonts w:ascii="Times New Roman" w:hAnsi="Times New Roman"/>
          <w:b/>
          <w:sz w:val="22"/>
          <w:szCs w:val="22"/>
        </w:rPr>
        <w:lastRenderedPageBreak/>
        <w:t>Расчет площади земельных участков для объектов</w:t>
      </w: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3528"/>
        <w:gridCol w:w="5996"/>
      </w:tblGrid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п/п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Площадь земельного участка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Многоквартирные дома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к*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Уз.д</w:t>
            </w:r>
            <w:proofErr w:type="spellEnd"/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 – общая площадь жилых помещений в многоквартирном доме, кв.м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.;</w:t>
            </w:r>
            <w:proofErr w:type="gramEnd"/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Уз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.д</w:t>
            </w:r>
            <w:proofErr w:type="spellEnd"/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.- удельный показатель земельной доли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Уз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.д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.=Уз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.д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.18/Н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Уз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.д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.18 – показатель земельной доли при 18м2/чел не менее 0,92,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Н – принятая расчетная жилищная обеспеченность по проекту, кв.м.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чел.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2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Детское образовательное учреждение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вместимость детского образовательного учреждения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на 1 место: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до 100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а=40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свыше 100 мест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то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а=35кв.м. на чел;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Размеры земельных участков могут быть уменьшены: на 30-40% - в климатических подрайонах IA, IБ, IГ, IД, II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;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 25% - в условиях реконструкции;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  <w:vertAlign w:val="superscript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 15% - при размещении на рельефе с уклоном более 20%;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3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Общеобразовательные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учреждение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вместимость образовательного учреждения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на 1 учащегося: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40-400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а=50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400-500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а=60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500-600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а=50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600-800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а=40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800-1100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а=33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1100-1500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а=21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1500-2000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а=17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свыше 2000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а=16 кв.м. на чел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Школы - интернаты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вместимость школы - интерната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на 1 учащегося: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200-300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а=70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300-500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а=60 кв.м. на чел,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более 500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а=45 кв.м. на чел,</w:t>
            </w:r>
          </w:p>
        </w:tc>
      </w:tr>
      <w:tr w:rsidR="00237E79" w:rsidRPr="00551436" w:rsidTr="00551436">
        <w:trPr>
          <w:trHeight w:val="822"/>
        </w:trPr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5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Автостоянки (гаражи)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вместимость автостоянки (гаража)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. на 1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машино-место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для: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гаражей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одноэтажные……30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двухэтажные…….20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трехэтажные…….14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четырехэтажные...12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пятиэтажные……...10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автостоянок…..25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6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Стационары для взрослых и детей для интенсивного лечения и кратковременного пребывания (многопрофильные больницы, специализированные стационары и медицинские центры, родильные дома и др.0 с вспомогательными зданиями и сооружениями</w:t>
            </w:r>
            <w:proofErr w:type="gramEnd"/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мощность стационара (количество коек)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на 1 койку: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до 50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а=150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50-100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а=100-150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100-200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а=100-80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200-400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а=80-75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400-800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а=75-70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800-1000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а=70-60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свыше 1000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а=60 кв.м.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При размещении двух и более стационаров на одном земельном участке общую его площадь следует принимать по норме суммарной вместимости стационаров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Стационары для взрослых и детей для долговременного лечения (психиатрические, туберкулезные, восстановительные и др.) со вспомогательными зданиями и сооружениями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мощность стационара (количество коек)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на 1 койку: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до 50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а=300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50-100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а=300-200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100-200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а=200-140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200-400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а=140-100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400-800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а=100-80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800-1000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а=80-60 кв.м.,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свыше 1000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коек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а=60 кв.м.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На 1 койку для детей следует принимать норму всего стационара с коэффициентом 1,5. В климатических подрайонах IA, IБ, IГ, IД, II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А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, а также в условиях реконструкции и в крупных и крупнейших городах земельные участки больниц допускаются уменьшать на 25%.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8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Поликлиники, амбулатории, диспансеры без стационара, посещение в смену</w:t>
            </w:r>
          </w:p>
        </w:tc>
        <w:tc>
          <w:tcPr>
            <w:tcW w:w="5996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количество автомобилей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га на 1 автомобилей: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1 автомобиль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то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а=0,05 – 0,1га: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9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Станции (подстанции) скорой медицинской помощи, автомобиль</w:t>
            </w:r>
          </w:p>
        </w:tc>
        <w:tc>
          <w:tcPr>
            <w:tcW w:w="5996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мощность стационара (количество коек)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lastRenderedPageBreak/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на 1 койку: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Физкультурно-спортивные сооружения</w:t>
            </w:r>
          </w:p>
        </w:tc>
        <w:tc>
          <w:tcPr>
            <w:tcW w:w="5996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=(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*от 0,7 до 0,9)/1000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 N численность населения по проекту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11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Магазины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*0,1/1000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 N численность населения по проекту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12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Рыночные комплексы</w:t>
            </w:r>
          </w:p>
        </w:tc>
        <w:tc>
          <w:tcPr>
            <w:tcW w:w="5996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торговая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площадь, кв.м.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кв.м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. на 1 кв.м. торговой площади: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до 600 кв.м. торговой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площади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 а=14 кв.м.,</w:t>
            </w:r>
          </w:p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свыше 3000 кв.м. торговой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площади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 а=7 кв.м.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13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Предприятия общественного питания</w:t>
            </w:r>
          </w:p>
        </w:tc>
        <w:tc>
          <w:tcPr>
            <w:tcW w:w="5996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*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где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количество мест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га на 1 место: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до 50 мест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то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а=0,2-0,25га,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50-100 мест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то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а=0,2-0,15га,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если </w:t>
            </w:r>
            <w:proofErr w:type="spell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n</w:t>
            </w:r>
            <w:proofErr w:type="spell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свыше 100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мест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то а=0,1га,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14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Склад продовольственных товаров</w:t>
            </w:r>
          </w:p>
        </w:tc>
        <w:tc>
          <w:tcPr>
            <w:tcW w:w="5996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=(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*77/1000)* 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N - численность населения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для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одноэтажных складов – 310 кв.м.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для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малоэтажных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(при средней высоте этажа 6м) – 210 кв.м.</w:t>
            </w:r>
          </w:p>
        </w:tc>
      </w:tr>
      <w:tr w:rsidR="00237E79" w:rsidRPr="00551436" w:rsidTr="00551436">
        <w:tc>
          <w:tcPr>
            <w:tcW w:w="540" w:type="dxa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15</w:t>
            </w:r>
          </w:p>
        </w:tc>
        <w:tc>
          <w:tcPr>
            <w:tcW w:w="3528" w:type="dxa"/>
          </w:tcPr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Склад непродовольственных товаров</w:t>
            </w:r>
          </w:p>
        </w:tc>
        <w:tc>
          <w:tcPr>
            <w:tcW w:w="5996" w:type="dxa"/>
            <w:vAlign w:val="center"/>
          </w:tcPr>
          <w:p w:rsidR="00237E79" w:rsidRPr="00551436" w:rsidRDefault="00237E79" w:rsidP="00551436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S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>=(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N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*217/1000)* </w:t>
            </w: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где 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>N - численность населения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k</w:t>
            </w: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–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для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одноэтажных складов – 740 кв.м.</w:t>
            </w:r>
          </w:p>
          <w:p w:rsidR="00237E79" w:rsidRPr="00551436" w:rsidRDefault="00237E79" w:rsidP="00551436">
            <w:pPr>
              <w:spacing w:after="200" w:line="276" w:lineRule="auto"/>
              <w:rPr>
                <w:rFonts w:ascii="Times New Roman" w:eastAsia="Calibri" w:hAnsi="Times New Roman"/>
                <w:sz w:val="22"/>
                <w:szCs w:val="22"/>
              </w:rPr>
            </w:pPr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для </w:t>
            </w:r>
            <w:proofErr w:type="gramStart"/>
            <w:r w:rsidRPr="00551436">
              <w:rPr>
                <w:rFonts w:ascii="Times New Roman" w:eastAsia="Calibri" w:hAnsi="Times New Roman"/>
                <w:sz w:val="22"/>
                <w:szCs w:val="22"/>
              </w:rPr>
              <w:t>малоэтажных</w:t>
            </w:r>
            <w:proofErr w:type="gramEnd"/>
            <w:r w:rsidRPr="00551436">
              <w:rPr>
                <w:rFonts w:ascii="Times New Roman" w:eastAsia="Calibri" w:hAnsi="Times New Roman"/>
                <w:sz w:val="22"/>
                <w:szCs w:val="22"/>
              </w:rPr>
              <w:t xml:space="preserve"> (при средней высоте этажа 6м) – 490 кв.м.</w:t>
            </w:r>
          </w:p>
        </w:tc>
      </w:tr>
    </w:tbl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  <w:proofErr w:type="gramStart"/>
      <w:r w:rsidRPr="00915F9A">
        <w:rPr>
          <w:rFonts w:ascii="Times New Roman" w:hAnsi="Times New Roman"/>
          <w:sz w:val="22"/>
          <w:szCs w:val="22"/>
        </w:rPr>
        <w:t xml:space="preserve">Для других объектов капитального строительства не указанных в таблице местоположение границ земельного участка и его площадь определяются с учетом фактического землепользования в </w:t>
      </w:r>
      <w:r w:rsidRPr="00915F9A">
        <w:rPr>
          <w:rFonts w:ascii="Times New Roman" w:hAnsi="Times New Roman"/>
          <w:sz w:val="22"/>
          <w:szCs w:val="22"/>
        </w:rPr>
        <w:lastRenderedPageBreak/>
        <w:t>соответствии с требованиями земельного и градостроительного законодательства с учетом красных линий, местоположения границ смежных земельных участков (при их наличии), естественных границ земельного участка, а также обеспечения беспрепятственного подъезда (подхода) к формируемому земельному участку.</w:t>
      </w:r>
      <w:proofErr w:type="gramEnd"/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915F9A" w:rsidRPr="00915F9A" w:rsidRDefault="00915F9A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  <w:r w:rsidRPr="00915F9A">
        <w:rPr>
          <w:rFonts w:ascii="Times New Roman" w:hAnsi="Times New Roman"/>
          <w:b/>
          <w:sz w:val="22"/>
          <w:szCs w:val="22"/>
          <w:lang w:val="en-US"/>
        </w:rPr>
        <w:t>I</w:t>
      </w:r>
      <w:r w:rsidRPr="00915F9A">
        <w:rPr>
          <w:rFonts w:ascii="Times New Roman" w:hAnsi="Times New Roman"/>
          <w:b/>
          <w:sz w:val="22"/>
          <w:szCs w:val="22"/>
        </w:rPr>
        <w:t>. Положения о размещении объектов капитального строительства, в том числе объектов местного значения</w:t>
      </w:r>
    </w:p>
    <w:p w:rsidR="00237E79" w:rsidRPr="00915F9A" w:rsidRDefault="00237E79" w:rsidP="00237E79">
      <w:pPr>
        <w:jc w:val="center"/>
        <w:rPr>
          <w:rFonts w:ascii="Times New Roman" w:hAnsi="Times New Roman"/>
          <w:b/>
          <w:sz w:val="22"/>
          <w:szCs w:val="22"/>
        </w:rPr>
      </w:pPr>
    </w:p>
    <w:p w:rsidR="00237E79" w:rsidRPr="00915F9A" w:rsidRDefault="00237E79" w:rsidP="00237E79">
      <w:pPr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1. Общие положения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 xml:space="preserve">В составе документации по планировке территории в границах улиц ______________________________________________________________ городского округа город Бор подготовлен проект планировки территории площадью __________ </w:t>
      </w:r>
      <w:proofErr w:type="gramStart"/>
      <w:r w:rsidRPr="00915F9A">
        <w:rPr>
          <w:rFonts w:ascii="Times New Roman" w:hAnsi="Times New Roman"/>
          <w:sz w:val="22"/>
          <w:szCs w:val="22"/>
        </w:rPr>
        <w:t>га</w:t>
      </w:r>
      <w:proofErr w:type="gramEnd"/>
      <w:r w:rsidRPr="00915F9A">
        <w:rPr>
          <w:rFonts w:ascii="Times New Roman" w:hAnsi="Times New Roman"/>
          <w:sz w:val="22"/>
          <w:szCs w:val="22"/>
        </w:rPr>
        <w:t>, проект межевания территории площадью _______ га и градостроительные планы земельных участков, подлежащих застройке.</w:t>
      </w:r>
    </w:p>
    <w:p w:rsidR="00237E79" w:rsidRPr="00915F9A" w:rsidRDefault="00237E79" w:rsidP="00237E79">
      <w:pPr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2. Цели и задачи.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Документация по планировке территории в границах _________________________________ подготовлена ______________________________________(указывается проектная организация) по заказу ____________________________ в целях обеспечения устойчивого развития территории, установления параметров планируемого развития элементов планировочной структуры, зон планируемого размещения объектов капитального строительства (в том числе объектов местного значения), границ земельных участков, предназначенных для строительства и размещения линейных объектов.</w:t>
      </w:r>
    </w:p>
    <w:p w:rsidR="00237E79" w:rsidRPr="00915F9A" w:rsidRDefault="00237E79" w:rsidP="00237E79">
      <w:pPr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2. Архитектурно-планировочное и объемно-пространственное решение.</w:t>
      </w:r>
    </w:p>
    <w:p w:rsidR="00237E79" w:rsidRPr="00915F9A" w:rsidRDefault="00237E79" w:rsidP="00237E79">
      <w:pPr>
        <w:jc w:val="center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  <w:proofErr w:type="gramStart"/>
      <w:r w:rsidRPr="00915F9A">
        <w:rPr>
          <w:rFonts w:ascii="Times New Roman" w:hAnsi="Times New Roman"/>
          <w:sz w:val="22"/>
          <w:szCs w:val="22"/>
        </w:rPr>
        <w:t>Архитектурно-планировочное и объемно-пространственное решение территории разработано в соответствии с генеральным планом городского округа город Бор, утвержденным решением совета депутатов городского округа город Бор от 5.12.2012 №113 (с изменениями), Правил землепользования и застройки городского округа город Бор, утвержденных решением совета депутатов городского округа город Бор от 25.12.2012 №114 (с изменениями), в соответствии с требованиями СП 42.13330.2016 «Градостроительство.</w:t>
      </w:r>
      <w:proofErr w:type="gramEnd"/>
      <w:r w:rsidRPr="00915F9A">
        <w:rPr>
          <w:rFonts w:ascii="Times New Roman" w:hAnsi="Times New Roman"/>
          <w:sz w:val="22"/>
          <w:szCs w:val="22"/>
        </w:rPr>
        <w:t xml:space="preserve"> Планировка и застройка городских и сельских поселений» и иных нормативов градостроительного проектирования, с учетом сложившейся градостроительной ситуации и программ комплексного развития систем коммунальной инфраструктуры городского округа город Бор.</w:t>
      </w:r>
    </w:p>
    <w:p w:rsidR="00237E79" w:rsidRPr="00915F9A" w:rsidRDefault="00237E79" w:rsidP="00237E79">
      <w:pPr>
        <w:ind w:left="360"/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*Далее описываются основные проектные предложения, в том числе предложения о размещении объектов капитального строительства регионального, местного значения.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4. Улично-дорожная сеть и транспортное обслуживание</w:t>
      </w:r>
    </w:p>
    <w:p w:rsidR="00237E79" w:rsidRPr="00915F9A" w:rsidRDefault="00237E79" w:rsidP="00237E79">
      <w:pPr>
        <w:ind w:left="360"/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* Описываются предложения по развитию улично-дорожной сети, велосипедному и пешеходному движению, обеспечению территории парковочными местами.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5. Инженерная подготовка территории (в случае необходимости)</w:t>
      </w:r>
    </w:p>
    <w:p w:rsidR="00237E79" w:rsidRPr="00915F9A" w:rsidRDefault="00237E79" w:rsidP="00237E79">
      <w:pPr>
        <w:ind w:left="360"/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*Описываются предусмотренные в проекте мероприятия по инженерной подготовке территории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6. Инженерная инфраструктура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6.1 Водоснабжение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6.2 Водоотведение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6.3 Водоотведение дождевых сточных вод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6.4 Электроснабжение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6.5 Теплоснабжение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6.6 Газоснабжение</w:t>
      </w: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6.7 Телефонизация и радиофикация</w:t>
      </w:r>
    </w:p>
    <w:p w:rsidR="00237E79" w:rsidRPr="00915F9A" w:rsidRDefault="00237E79" w:rsidP="00237E79">
      <w:pPr>
        <w:ind w:left="360"/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 xml:space="preserve">* Указывается за </w:t>
      </w:r>
      <w:proofErr w:type="gramStart"/>
      <w:r w:rsidRPr="00915F9A">
        <w:rPr>
          <w:rFonts w:ascii="Times New Roman" w:hAnsi="Times New Roman"/>
          <w:sz w:val="22"/>
          <w:szCs w:val="22"/>
        </w:rPr>
        <w:t>счет</w:t>
      </w:r>
      <w:proofErr w:type="gramEnd"/>
      <w:r w:rsidRPr="00915F9A">
        <w:rPr>
          <w:rFonts w:ascii="Times New Roman" w:hAnsi="Times New Roman"/>
          <w:sz w:val="22"/>
          <w:szCs w:val="22"/>
        </w:rPr>
        <w:t xml:space="preserve"> каких объектов осуществляется обеспечение территории инженерной инфраструктурой</w:t>
      </w:r>
    </w:p>
    <w:p w:rsidR="00237E79" w:rsidRPr="00915F9A" w:rsidRDefault="00237E79" w:rsidP="00237E79">
      <w:pPr>
        <w:ind w:left="36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left="360"/>
        <w:jc w:val="center"/>
        <w:rPr>
          <w:rFonts w:ascii="Times New Roman" w:hAnsi="Times New Roman"/>
          <w:b/>
          <w:sz w:val="22"/>
          <w:szCs w:val="22"/>
        </w:rPr>
      </w:pPr>
      <w:r w:rsidRPr="00915F9A">
        <w:rPr>
          <w:rFonts w:ascii="Times New Roman" w:hAnsi="Times New Roman"/>
          <w:b/>
          <w:sz w:val="22"/>
          <w:szCs w:val="22"/>
          <w:lang w:val="en-US"/>
        </w:rPr>
        <w:t>II</w:t>
      </w:r>
      <w:r w:rsidRPr="00915F9A">
        <w:rPr>
          <w:rFonts w:ascii="Times New Roman" w:hAnsi="Times New Roman"/>
          <w:b/>
          <w:sz w:val="22"/>
          <w:szCs w:val="22"/>
        </w:rPr>
        <w:t>. Характеристики планируемого развития территории</w:t>
      </w:r>
    </w:p>
    <w:p w:rsidR="00237E79" w:rsidRPr="00915F9A" w:rsidRDefault="00237E79" w:rsidP="00237E79">
      <w:pPr>
        <w:ind w:left="360"/>
        <w:jc w:val="both"/>
        <w:rPr>
          <w:rFonts w:ascii="Times New Roman" w:hAnsi="Times New Roman"/>
          <w:sz w:val="22"/>
          <w:szCs w:val="22"/>
        </w:rPr>
      </w:pPr>
      <w:r w:rsidRPr="00915F9A">
        <w:rPr>
          <w:rFonts w:ascii="Times New Roman" w:hAnsi="Times New Roman"/>
          <w:sz w:val="22"/>
          <w:szCs w:val="22"/>
        </w:rPr>
        <w:t>* Указываются основные технико-экономические показатели в соответствии с приложением №6 настоящего задания.</w:t>
      </w:r>
    </w:p>
    <w:p w:rsidR="00237E79" w:rsidRPr="00915F9A" w:rsidRDefault="00237E79" w:rsidP="00237E79">
      <w:pPr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ind w:firstLine="720"/>
        <w:jc w:val="both"/>
        <w:rPr>
          <w:rFonts w:ascii="Times New Roman" w:hAnsi="Times New Roman"/>
          <w:sz w:val="22"/>
          <w:szCs w:val="22"/>
        </w:rPr>
      </w:pPr>
    </w:p>
    <w:p w:rsidR="00237E79" w:rsidRPr="00915F9A" w:rsidRDefault="00237E79" w:rsidP="00237E79">
      <w:pPr>
        <w:pStyle w:val="a7"/>
        <w:ind w:right="0" w:firstLine="0"/>
        <w:rPr>
          <w:sz w:val="22"/>
          <w:szCs w:val="22"/>
        </w:rPr>
      </w:pPr>
    </w:p>
    <w:sectPr w:rsidR="00237E79" w:rsidRPr="00915F9A" w:rsidSect="00237E7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178"/>
    <w:multiLevelType w:val="hybridMultilevel"/>
    <w:tmpl w:val="6B26EBEC"/>
    <w:lvl w:ilvl="0" w:tplc="6428AB4E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B204902"/>
    <w:multiLevelType w:val="singleLevel"/>
    <w:tmpl w:val="39B8D426"/>
    <w:lvl w:ilvl="0">
      <w:start w:val="4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">
    <w:nsid w:val="20587B21"/>
    <w:multiLevelType w:val="singleLevel"/>
    <w:tmpl w:val="D012F59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">
    <w:nsid w:val="21F03DE3"/>
    <w:multiLevelType w:val="multilevel"/>
    <w:tmpl w:val="A5C2967A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7243851"/>
    <w:multiLevelType w:val="singleLevel"/>
    <w:tmpl w:val="61BE196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5">
    <w:nsid w:val="4C692DB1"/>
    <w:multiLevelType w:val="singleLevel"/>
    <w:tmpl w:val="3E709BB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</w:abstractNum>
  <w:abstractNum w:abstractNumId="6">
    <w:nsid w:val="4DD476DF"/>
    <w:multiLevelType w:val="hybridMultilevel"/>
    <w:tmpl w:val="8B388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0B5747"/>
    <w:multiLevelType w:val="singleLevel"/>
    <w:tmpl w:val="0080A778"/>
    <w:lvl w:ilvl="0">
      <w:start w:val="7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8">
    <w:nsid w:val="56344E91"/>
    <w:multiLevelType w:val="multilevel"/>
    <w:tmpl w:val="846CBD1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95"/>
        </w:tabs>
        <w:ind w:left="495" w:hanging="420"/>
      </w:pPr>
      <w:rPr>
        <w:rFonts w:ascii="Times New Roman" w:hAnsi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ascii="Times New Roman" w:hAnsi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795"/>
        </w:tabs>
        <w:ind w:left="795" w:hanging="720"/>
      </w:pPr>
      <w:rPr>
        <w:rFonts w:ascii="Times New Roman" w:hAnsi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155"/>
        </w:tabs>
        <w:ind w:left="1155" w:hanging="1080"/>
      </w:pPr>
      <w:rPr>
        <w:rFonts w:ascii="Times New Roman" w:hAnsi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15"/>
        </w:tabs>
        <w:ind w:left="1515" w:hanging="1440"/>
      </w:pPr>
      <w:rPr>
        <w:rFonts w:ascii="Times New Roman" w:hAnsi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515"/>
        </w:tabs>
        <w:ind w:left="1515" w:hanging="1440"/>
      </w:pPr>
      <w:rPr>
        <w:rFonts w:ascii="Times New Roman" w:hAnsi="Times New Roman" w:hint="default"/>
        <w:sz w:val="28"/>
      </w:rPr>
    </w:lvl>
  </w:abstractNum>
  <w:abstractNum w:abstractNumId="9">
    <w:nsid w:val="5DAB3493"/>
    <w:multiLevelType w:val="singleLevel"/>
    <w:tmpl w:val="752A2F3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0">
    <w:nsid w:val="5DAE1B39"/>
    <w:multiLevelType w:val="singleLevel"/>
    <w:tmpl w:val="1456716A"/>
    <w:lvl w:ilvl="0">
      <w:start w:val="1"/>
      <w:numFmt w:val="decimal"/>
      <w:lvlText w:val="%1."/>
      <w:lvlJc w:val="left"/>
      <w:pPr>
        <w:tabs>
          <w:tab w:val="num" w:pos="1129"/>
        </w:tabs>
        <w:ind w:left="1129" w:hanging="420"/>
      </w:pPr>
      <w:rPr>
        <w:rFonts w:hint="default"/>
      </w:rPr>
    </w:lvl>
  </w:abstractNum>
  <w:abstractNum w:abstractNumId="11">
    <w:nsid w:val="6CFB3816"/>
    <w:multiLevelType w:val="multilevel"/>
    <w:tmpl w:val="8878F95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>
    <w:nsid w:val="7C1C22C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11"/>
  </w:num>
  <w:num w:numId="12">
    <w:abstractNumId w:val="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07BA4"/>
    <w:rsid w:val="00014212"/>
    <w:rsid w:val="00031D55"/>
    <w:rsid w:val="00066FE8"/>
    <w:rsid w:val="0009442C"/>
    <w:rsid w:val="000954A9"/>
    <w:rsid w:val="00120F04"/>
    <w:rsid w:val="00161050"/>
    <w:rsid w:val="0016389E"/>
    <w:rsid w:val="00176000"/>
    <w:rsid w:val="001913B2"/>
    <w:rsid w:val="001D1A28"/>
    <w:rsid w:val="0022030F"/>
    <w:rsid w:val="00220C76"/>
    <w:rsid w:val="00237E79"/>
    <w:rsid w:val="0025472A"/>
    <w:rsid w:val="00267602"/>
    <w:rsid w:val="002A10AA"/>
    <w:rsid w:val="002A1AC5"/>
    <w:rsid w:val="002B332F"/>
    <w:rsid w:val="002B3D42"/>
    <w:rsid w:val="002E0DC2"/>
    <w:rsid w:val="003119F9"/>
    <w:rsid w:val="00327F8C"/>
    <w:rsid w:val="003311CD"/>
    <w:rsid w:val="003450F7"/>
    <w:rsid w:val="00347B9E"/>
    <w:rsid w:val="0035294A"/>
    <w:rsid w:val="00353393"/>
    <w:rsid w:val="0038664E"/>
    <w:rsid w:val="003B4085"/>
    <w:rsid w:val="003F4312"/>
    <w:rsid w:val="0040490C"/>
    <w:rsid w:val="004202C8"/>
    <w:rsid w:val="00484B9E"/>
    <w:rsid w:val="0048789C"/>
    <w:rsid w:val="004A3CA2"/>
    <w:rsid w:val="004B0AF7"/>
    <w:rsid w:val="004D1C21"/>
    <w:rsid w:val="004D7043"/>
    <w:rsid w:val="004E6C85"/>
    <w:rsid w:val="00551436"/>
    <w:rsid w:val="00626E38"/>
    <w:rsid w:val="006271F8"/>
    <w:rsid w:val="006316D3"/>
    <w:rsid w:val="00655B9B"/>
    <w:rsid w:val="00672830"/>
    <w:rsid w:val="006752FB"/>
    <w:rsid w:val="00692EDD"/>
    <w:rsid w:val="006E07BE"/>
    <w:rsid w:val="00706BAD"/>
    <w:rsid w:val="00716287"/>
    <w:rsid w:val="00747447"/>
    <w:rsid w:val="00770757"/>
    <w:rsid w:val="00775D1C"/>
    <w:rsid w:val="00777D3C"/>
    <w:rsid w:val="00780B4C"/>
    <w:rsid w:val="00786D47"/>
    <w:rsid w:val="007878A3"/>
    <w:rsid w:val="007B2740"/>
    <w:rsid w:val="007C21F2"/>
    <w:rsid w:val="008044D3"/>
    <w:rsid w:val="00865CBD"/>
    <w:rsid w:val="00871501"/>
    <w:rsid w:val="00893E7B"/>
    <w:rsid w:val="008A5498"/>
    <w:rsid w:val="008B17A4"/>
    <w:rsid w:val="008C042B"/>
    <w:rsid w:val="008F6BCD"/>
    <w:rsid w:val="00915F9A"/>
    <w:rsid w:val="00922F2F"/>
    <w:rsid w:val="0095226B"/>
    <w:rsid w:val="0095548A"/>
    <w:rsid w:val="009561CB"/>
    <w:rsid w:val="00973CF6"/>
    <w:rsid w:val="00992751"/>
    <w:rsid w:val="009A681D"/>
    <w:rsid w:val="009A783D"/>
    <w:rsid w:val="009C2A8B"/>
    <w:rsid w:val="009C3054"/>
    <w:rsid w:val="009D093D"/>
    <w:rsid w:val="009F4445"/>
    <w:rsid w:val="00A1439D"/>
    <w:rsid w:val="00A218F3"/>
    <w:rsid w:val="00A32938"/>
    <w:rsid w:val="00A556C3"/>
    <w:rsid w:val="00AA1903"/>
    <w:rsid w:val="00AA63EF"/>
    <w:rsid w:val="00AA6F27"/>
    <w:rsid w:val="00AB0E7F"/>
    <w:rsid w:val="00AC5175"/>
    <w:rsid w:val="00AC67FF"/>
    <w:rsid w:val="00AE4ACE"/>
    <w:rsid w:val="00B0004E"/>
    <w:rsid w:val="00B01F9F"/>
    <w:rsid w:val="00B024B5"/>
    <w:rsid w:val="00B3136F"/>
    <w:rsid w:val="00B63FB8"/>
    <w:rsid w:val="00B91A15"/>
    <w:rsid w:val="00B9223B"/>
    <w:rsid w:val="00BA5A85"/>
    <w:rsid w:val="00BD184B"/>
    <w:rsid w:val="00BF0BC8"/>
    <w:rsid w:val="00C07BA4"/>
    <w:rsid w:val="00C17AA7"/>
    <w:rsid w:val="00C42EE7"/>
    <w:rsid w:val="00C50DF4"/>
    <w:rsid w:val="00C558B4"/>
    <w:rsid w:val="00CA3296"/>
    <w:rsid w:val="00CC0584"/>
    <w:rsid w:val="00CC78B4"/>
    <w:rsid w:val="00CE133F"/>
    <w:rsid w:val="00CF0EA3"/>
    <w:rsid w:val="00D02BEB"/>
    <w:rsid w:val="00D4378D"/>
    <w:rsid w:val="00D7128F"/>
    <w:rsid w:val="00D87924"/>
    <w:rsid w:val="00DA5CED"/>
    <w:rsid w:val="00DC468C"/>
    <w:rsid w:val="00DF5B70"/>
    <w:rsid w:val="00E04CB7"/>
    <w:rsid w:val="00E377EE"/>
    <w:rsid w:val="00E674C0"/>
    <w:rsid w:val="00ED52B2"/>
    <w:rsid w:val="00F135FA"/>
    <w:rsid w:val="00F502E7"/>
    <w:rsid w:val="00F566CA"/>
    <w:rsid w:val="00F90AEB"/>
    <w:rsid w:val="00F94FEB"/>
    <w:rsid w:val="00FE1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Arial" w:hAnsi="Arial"/>
      <w:sz w:val="18"/>
    </w:rPr>
  </w:style>
  <w:style w:type="paragraph" w:styleId="1">
    <w:name w:val="heading 1"/>
    <w:basedOn w:val="a"/>
    <w:next w:val="a"/>
    <w:qFormat/>
    <w:pPr>
      <w:keepNext/>
      <w:tabs>
        <w:tab w:val="left" w:pos="9071"/>
      </w:tabs>
      <w:ind w:right="-1"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tabs>
        <w:tab w:val="left" w:pos="9071"/>
      </w:tabs>
      <w:ind w:right="-1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Times New Roman" w:hAnsi="Times New Roman"/>
      <w:sz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шрифт"/>
  </w:style>
  <w:style w:type="paragraph" w:styleId="a4">
    <w:name w:val="Title"/>
    <w:basedOn w:val="a"/>
    <w:link w:val="a5"/>
    <w:qFormat/>
    <w:pPr>
      <w:jc w:val="center"/>
    </w:pPr>
    <w:rPr>
      <w:b/>
      <w:sz w:val="28"/>
    </w:rPr>
  </w:style>
  <w:style w:type="paragraph" w:styleId="a6">
    <w:name w:val="Subtitle"/>
    <w:basedOn w:val="a"/>
    <w:qFormat/>
    <w:pPr>
      <w:jc w:val="center"/>
    </w:pPr>
    <w:rPr>
      <w:b/>
      <w:sz w:val="28"/>
    </w:rPr>
  </w:style>
  <w:style w:type="paragraph" w:styleId="a7">
    <w:name w:val="Body Text Indent"/>
    <w:basedOn w:val="a"/>
    <w:pPr>
      <w:tabs>
        <w:tab w:val="left" w:pos="9071"/>
      </w:tabs>
      <w:ind w:right="-1" w:firstLine="602"/>
      <w:jc w:val="both"/>
    </w:pPr>
    <w:rPr>
      <w:rFonts w:ascii="Times New Roman" w:hAnsi="Times New Roman"/>
      <w:sz w:val="28"/>
    </w:rPr>
  </w:style>
  <w:style w:type="paragraph" w:styleId="a8">
    <w:name w:val="Body Text"/>
    <w:basedOn w:val="a"/>
    <w:pPr>
      <w:tabs>
        <w:tab w:val="left" w:pos="9071"/>
      </w:tabs>
      <w:ind w:right="-1"/>
      <w:jc w:val="both"/>
    </w:pPr>
    <w:rPr>
      <w:rFonts w:ascii="Times New Roman" w:hAnsi="Times New Roman"/>
      <w:sz w:val="28"/>
    </w:rPr>
  </w:style>
  <w:style w:type="character" w:styleId="a9">
    <w:name w:val="Hyperlink"/>
    <w:basedOn w:val="a0"/>
    <w:rsid w:val="003B4085"/>
    <w:rPr>
      <w:color w:val="0000FF"/>
      <w:u w:val="single"/>
    </w:rPr>
  </w:style>
  <w:style w:type="paragraph" w:customStyle="1" w:styleId="aa">
    <w:name w:val="Нормальный"/>
    <w:rsid w:val="003B408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">
    <w:name w:val="Char Знак"/>
    <w:basedOn w:val="a"/>
    <w:rsid w:val="00DF5B70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character" w:customStyle="1" w:styleId="a5">
    <w:name w:val="Название Знак"/>
    <w:basedOn w:val="a0"/>
    <w:link w:val="a4"/>
    <w:locked/>
    <w:rsid w:val="00DF5B70"/>
    <w:rPr>
      <w:rFonts w:ascii="Arial" w:hAnsi="Arial"/>
      <w:b/>
      <w:sz w:val="28"/>
      <w:lang w:val="ru-RU" w:eastAsia="ru-RU" w:bidi="ar-SA"/>
    </w:rPr>
  </w:style>
  <w:style w:type="table" w:styleId="ab">
    <w:name w:val="Table Grid"/>
    <w:basedOn w:val="a1"/>
    <w:rsid w:val="0095548A"/>
    <w:pPr>
      <w:spacing w:after="200" w:line="276" w:lineRule="auto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 Char Знак"/>
    <w:basedOn w:val="a"/>
    <w:rsid w:val="0095548A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10">
    <w:name w:val="Заголовок №1_"/>
    <w:basedOn w:val="a0"/>
    <w:link w:val="11"/>
    <w:locked/>
    <w:rsid w:val="0095548A"/>
    <w:rPr>
      <w:b/>
      <w:bCs/>
      <w:sz w:val="28"/>
      <w:szCs w:val="28"/>
      <w:lang w:bidi="ar-SA"/>
    </w:rPr>
  </w:style>
  <w:style w:type="character" w:customStyle="1" w:styleId="ac">
    <w:name w:val="Другое_"/>
    <w:basedOn w:val="a0"/>
    <w:link w:val="ad"/>
    <w:locked/>
    <w:rsid w:val="0095548A"/>
    <w:rPr>
      <w:sz w:val="22"/>
      <w:szCs w:val="22"/>
      <w:lang w:bidi="ar-SA"/>
    </w:rPr>
  </w:style>
  <w:style w:type="paragraph" w:customStyle="1" w:styleId="11">
    <w:name w:val="Заголовок №1"/>
    <w:basedOn w:val="a"/>
    <w:link w:val="10"/>
    <w:rsid w:val="0095548A"/>
    <w:pPr>
      <w:widowControl w:val="0"/>
      <w:shd w:val="clear" w:color="auto" w:fill="FFFFFF"/>
      <w:spacing w:after="240"/>
      <w:jc w:val="center"/>
      <w:outlineLvl w:val="0"/>
    </w:pPr>
    <w:rPr>
      <w:rFonts w:ascii="Times New Roman" w:hAnsi="Times New Roman"/>
      <w:b/>
      <w:bCs/>
      <w:sz w:val="28"/>
      <w:szCs w:val="28"/>
      <w:lang w:val="ru-RU" w:eastAsia="ru-RU"/>
    </w:rPr>
  </w:style>
  <w:style w:type="paragraph" w:customStyle="1" w:styleId="ad">
    <w:name w:val="Другое"/>
    <w:basedOn w:val="a"/>
    <w:link w:val="ac"/>
    <w:rsid w:val="0095548A"/>
    <w:pPr>
      <w:widowControl w:val="0"/>
      <w:shd w:val="clear" w:color="auto" w:fill="FFFFFF"/>
      <w:spacing w:line="262" w:lineRule="auto"/>
    </w:pPr>
    <w:rPr>
      <w:rFonts w:ascii="Times New Roman" w:hAnsi="Times New Roman"/>
      <w:sz w:val="22"/>
      <w:szCs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fontTable" Target="fontTable.xml"/><Relationship Id="rId5" Type="http://schemas.openxmlformats.org/officeDocument/2006/relationships/hyperlink" Target="http://www.borcity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7220</Words>
  <Characters>41155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Борского района</Company>
  <LinksUpToDate>false</LinksUpToDate>
  <CharactersWithSpaces>48279</CharactersWithSpaces>
  <SharedDoc>false</SharedDoc>
  <HLinks>
    <vt:vector size="6" baseType="variant"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Зырянов Ю.Г.</dc:creator>
  <cp:lastModifiedBy>Пользователь Windows</cp:lastModifiedBy>
  <cp:revision>2</cp:revision>
  <cp:lastPrinted>2023-10-23T10:40:00Z</cp:lastPrinted>
  <dcterms:created xsi:type="dcterms:W3CDTF">2023-10-24T05:55:00Z</dcterms:created>
  <dcterms:modified xsi:type="dcterms:W3CDTF">2023-10-24T05:55:00Z</dcterms:modified>
</cp:coreProperties>
</file>