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4C2CA8">
      <w:pPr>
        <w:pStyle w:val="NoSpacing"/>
      </w:pPr>
    </w:p>
    <w:p w:rsidR="00E30082" w:rsidRDefault="00E30082" w:rsidP="0068590F">
      <w:pPr>
        <w:pStyle w:val="NoSpacing"/>
        <w:jc w:val="right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A3534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</w:p>
    <w:p w:rsidR="00E30082" w:rsidRPr="008E7E26" w:rsidRDefault="00E30082" w:rsidP="00E30082">
      <w:pPr>
        <w:suppressAutoHyphens/>
        <w:ind w:firstLine="709"/>
        <w:jc w:val="both"/>
      </w:pPr>
    </w:p>
    <w:p w:rsidR="008B78DC" w:rsidRPr="0016778D" w:rsidRDefault="008B78DC" w:rsidP="008B78DC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8B78DC" w:rsidRPr="00FC2216" w:rsidRDefault="008B78DC" w:rsidP="008B78DC">
      <w:pPr>
        <w:spacing w:line="360" w:lineRule="auto"/>
        <w:ind w:firstLine="709"/>
        <w:jc w:val="both"/>
        <w:rPr>
          <w:sz w:val="26"/>
          <w:szCs w:val="26"/>
        </w:rPr>
      </w:pPr>
      <w:r w:rsidRPr="00DD3D31">
        <w:rPr>
          <w:sz w:val="26"/>
          <w:szCs w:val="26"/>
        </w:rPr>
        <w:t xml:space="preserve">1. Внести следующие изменения в </w:t>
      </w:r>
      <w:r>
        <w:rPr>
          <w:sz w:val="26"/>
          <w:szCs w:val="26"/>
        </w:rPr>
        <w:t>статью 15.8</w:t>
      </w:r>
      <w:r w:rsidRPr="00FC2216">
        <w:rPr>
          <w:sz w:val="26"/>
          <w:szCs w:val="26"/>
        </w:rPr>
        <w:t xml:space="preserve"> Правил</w:t>
      </w:r>
      <w:r w:rsidRPr="00DD3D31">
        <w:rPr>
          <w:sz w:val="26"/>
          <w:szCs w:val="26"/>
        </w:rPr>
        <w:t xml:space="preserve"> землепользования и застройки городского округа город Бор Нижегородской области, утвержденны</w:t>
      </w:r>
      <w:r>
        <w:rPr>
          <w:sz w:val="26"/>
          <w:szCs w:val="26"/>
        </w:rPr>
        <w:t>х</w:t>
      </w:r>
      <w:r w:rsidRPr="00DD3D31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 114</w:t>
      </w:r>
      <w:r w:rsidRPr="00FC2216">
        <w:rPr>
          <w:sz w:val="26"/>
          <w:szCs w:val="26"/>
        </w:rPr>
        <w:t>:</w:t>
      </w:r>
    </w:p>
    <w:p w:rsidR="008B78DC" w:rsidRPr="00DD3D31" w:rsidRDefault="008B78DC" w:rsidP="008B78DC">
      <w:pPr>
        <w:spacing w:line="360" w:lineRule="auto"/>
        <w:ind w:firstLine="709"/>
        <w:jc w:val="both"/>
        <w:rPr>
          <w:sz w:val="26"/>
          <w:szCs w:val="26"/>
        </w:rPr>
      </w:pPr>
      <w:r w:rsidRPr="008302F8">
        <w:rPr>
          <w:sz w:val="26"/>
          <w:szCs w:val="26"/>
        </w:rPr>
        <w:t>Изменить (частично) границы территорий сельскохозяйственных угодий в составе земель сельскохозяйственного назначения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52:20:1100067:528, 52:20:1100067:428, 52:20:1100067:6, 52:20:1100067:2</w:t>
      </w:r>
      <w:r>
        <w:rPr>
          <w:sz w:val="26"/>
          <w:szCs w:val="26"/>
        </w:rPr>
        <w:t>,</w:t>
      </w:r>
      <w:r w:rsidRPr="008302F8">
        <w:rPr>
          <w:sz w:val="26"/>
          <w:szCs w:val="26"/>
        </w:rPr>
        <w:t xml:space="preserve"> расположенных по адресу: Нижегородская область, городской округ город Бор, Ситниковский сельсовет</w:t>
      </w:r>
      <w:r w:rsidRPr="00FC2216">
        <w:rPr>
          <w:sz w:val="26"/>
          <w:szCs w:val="26"/>
        </w:rPr>
        <w:t>, с отображением на карте градостроительного зонирования согласно приложению к настоящему решению.</w:t>
      </w:r>
    </w:p>
    <w:p w:rsidR="008B78DC" w:rsidRPr="0016778D" w:rsidRDefault="008B78DC" w:rsidP="008B78DC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8B78DC" w:rsidRDefault="008B78DC" w:rsidP="008B78DC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color w:val="000000"/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 xml:space="preserve">в газете «Бор сегодня», сетевом издании </w:t>
      </w:r>
      <w:r w:rsidRPr="0016778D">
        <w:rPr>
          <w:sz w:val="26"/>
          <w:szCs w:val="26"/>
        </w:rPr>
        <w:lastRenderedPageBreak/>
        <w:t>«БОР-оффициал»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8B78DC" w:rsidRPr="0016778D" w:rsidRDefault="008B78DC" w:rsidP="008B78DC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8B78DC" w:rsidRPr="0016778D" w:rsidRDefault="008B78DC" w:rsidP="008B78DC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  <w:t>Председатель местного</w:t>
      </w: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  <w:t>самоуправления</w:t>
      </w: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Default="008B78DC" w:rsidP="008B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8B78DC" w:rsidRPr="007D624B" w:rsidRDefault="008B78DC" w:rsidP="008B78DC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8B78DC" w:rsidRDefault="008B78DC" w:rsidP="008B78DC">
      <w:pPr>
        <w:pStyle w:val="NoSpacing"/>
        <w:suppressAutoHyphens/>
        <w:jc w:val="right"/>
        <w:rPr>
          <w:b/>
          <w:bCs/>
        </w:rPr>
      </w:pPr>
    </w:p>
    <w:p w:rsidR="008B78DC" w:rsidRDefault="008B78DC" w:rsidP="008B78DC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8B78DC" w:rsidRDefault="008B78DC" w:rsidP="008B78DC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8B78DC" w:rsidRDefault="008B78DC" w:rsidP="008B78DC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15.8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8B78DC" w:rsidRDefault="008B78DC" w:rsidP="008B78DC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8B78DC" w:rsidRPr="003118A2" w:rsidRDefault="00AD615A" w:rsidP="008B78DC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68pt">
            <v:imagedata r:id="rId9" o:title="4"/>
          </v:shape>
        </w:pict>
      </w:r>
    </w:p>
    <w:p w:rsidR="00FC2216" w:rsidRPr="0016778D" w:rsidRDefault="00FC2216" w:rsidP="008B78DC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A1" w:rsidRDefault="007122A1" w:rsidP="0046416F">
      <w:r>
        <w:separator/>
      </w:r>
    </w:p>
  </w:endnote>
  <w:endnote w:type="continuationSeparator" w:id="1">
    <w:p w:rsidR="007122A1" w:rsidRDefault="007122A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A1" w:rsidRDefault="007122A1" w:rsidP="0046416F">
      <w:r>
        <w:separator/>
      </w:r>
    </w:p>
  </w:footnote>
  <w:footnote w:type="continuationSeparator" w:id="1">
    <w:p w:rsidR="007122A1" w:rsidRDefault="007122A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26AFC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7750"/>
    <w:rsid w:val="002C0467"/>
    <w:rsid w:val="002D063F"/>
    <w:rsid w:val="002D6473"/>
    <w:rsid w:val="002E0950"/>
    <w:rsid w:val="002E1C75"/>
    <w:rsid w:val="002E3982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054A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94D83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2A1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B78DC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5A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7D0F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2313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2021-01-20T13:47:00Z</cp:lastPrinted>
  <dcterms:created xsi:type="dcterms:W3CDTF">2021-02-10T12:29:00Z</dcterms:created>
  <dcterms:modified xsi:type="dcterms:W3CDTF">2021-02-10T12:29:00Z</dcterms:modified>
</cp:coreProperties>
</file>