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4A" w:rsidRDefault="003A164A" w:rsidP="003A164A">
      <w:pPr>
        <w:pStyle w:val="a3"/>
        <w:spacing w:before="0" w:beforeAutospacing="0" w:after="0" w:afterAutospacing="0"/>
        <w:ind w:left="-567" w:firstLine="142"/>
        <w:jc w:val="center"/>
        <w:textAlignment w:val="baseline"/>
        <w:rPr>
          <w:b/>
          <w:color w:val="333333"/>
          <w:sz w:val="28"/>
          <w:szCs w:val="28"/>
        </w:rPr>
      </w:pPr>
      <w:r w:rsidRPr="003A164A">
        <w:rPr>
          <w:b/>
          <w:color w:val="333333"/>
          <w:sz w:val="28"/>
          <w:szCs w:val="28"/>
        </w:rPr>
        <w:t>ИЗВЕЩЕНИЕ</w:t>
      </w:r>
    </w:p>
    <w:p w:rsidR="003A164A" w:rsidRPr="003A164A" w:rsidRDefault="003A164A" w:rsidP="003A164A">
      <w:pPr>
        <w:pStyle w:val="a3"/>
        <w:spacing w:before="0" w:beforeAutospacing="0" w:after="0" w:afterAutospacing="0"/>
        <w:ind w:left="-567" w:firstLine="142"/>
        <w:jc w:val="center"/>
        <w:textAlignment w:val="baseline"/>
        <w:rPr>
          <w:b/>
          <w:color w:val="333333"/>
          <w:sz w:val="28"/>
          <w:szCs w:val="28"/>
        </w:rPr>
      </w:pPr>
    </w:p>
    <w:p w:rsidR="0034447F" w:rsidRDefault="008B64C3" w:rsidP="0034447F">
      <w:pPr>
        <w:pStyle w:val="a3"/>
        <w:spacing w:before="0" w:beforeAutospacing="0" w:after="0" w:afterAutospacing="0"/>
        <w:ind w:left="-567" w:firstLine="142"/>
        <w:jc w:val="both"/>
        <w:textAlignment w:val="baseline"/>
        <w:rPr>
          <w:sz w:val="28"/>
          <w:szCs w:val="28"/>
        </w:rPr>
      </w:pPr>
      <w:r w:rsidRPr="009C768D">
        <w:rPr>
          <w:sz w:val="28"/>
          <w:szCs w:val="28"/>
        </w:rPr>
        <w:t>Управление социальной политики администрации городского округа г.Бор  извещает о </w:t>
      </w:r>
      <w:r w:rsidRPr="009C768D">
        <w:rPr>
          <w:b/>
          <w:sz w:val="28"/>
          <w:szCs w:val="28"/>
        </w:rPr>
        <w:t xml:space="preserve"> </w:t>
      </w:r>
      <w:r w:rsidR="00094C2C" w:rsidRPr="00094C2C">
        <w:rPr>
          <w:sz w:val="28"/>
          <w:szCs w:val="28"/>
        </w:rPr>
        <w:t xml:space="preserve">начале </w:t>
      </w:r>
      <w:r w:rsidRPr="009C768D">
        <w:rPr>
          <w:sz w:val="28"/>
          <w:szCs w:val="28"/>
        </w:rPr>
        <w:t>конкурсного отбора социальных проектов социально ориентированных некоммерческих организаций на  получени</w:t>
      </w:r>
      <w:r>
        <w:rPr>
          <w:sz w:val="28"/>
          <w:szCs w:val="28"/>
        </w:rPr>
        <w:t>е</w:t>
      </w:r>
      <w:r w:rsidRPr="009C768D">
        <w:rPr>
          <w:sz w:val="28"/>
          <w:szCs w:val="28"/>
        </w:rPr>
        <w:t xml:space="preserve"> субсидий </w:t>
      </w:r>
      <w:r>
        <w:rPr>
          <w:sz w:val="28"/>
          <w:szCs w:val="28"/>
        </w:rPr>
        <w:t xml:space="preserve">из </w:t>
      </w:r>
      <w:r w:rsidRPr="009C768D">
        <w:rPr>
          <w:sz w:val="28"/>
          <w:szCs w:val="28"/>
        </w:rPr>
        <w:t xml:space="preserve">средств  бюджета </w:t>
      </w:r>
      <w:r>
        <w:rPr>
          <w:sz w:val="28"/>
          <w:szCs w:val="28"/>
        </w:rPr>
        <w:t xml:space="preserve">городского округа г.Бор  </w:t>
      </w:r>
      <w:r w:rsidRPr="009C768D">
        <w:rPr>
          <w:sz w:val="28"/>
          <w:szCs w:val="28"/>
        </w:rPr>
        <w:t>на реализацию общественно полезных социальных проектов (программ) (далее – Конкурс)</w:t>
      </w:r>
      <w:r>
        <w:rPr>
          <w:sz w:val="28"/>
          <w:szCs w:val="28"/>
        </w:rPr>
        <w:t xml:space="preserve"> </w:t>
      </w:r>
      <w:r w:rsidR="003A164A" w:rsidRPr="009C768D">
        <w:rPr>
          <w:sz w:val="28"/>
          <w:szCs w:val="28"/>
        </w:rPr>
        <w:t>в 20</w:t>
      </w:r>
      <w:r w:rsidR="0034447F">
        <w:rPr>
          <w:sz w:val="28"/>
          <w:szCs w:val="28"/>
        </w:rPr>
        <w:t>2</w:t>
      </w:r>
      <w:r w:rsidR="00CB1D88">
        <w:rPr>
          <w:sz w:val="28"/>
          <w:szCs w:val="28"/>
        </w:rPr>
        <w:t>4</w:t>
      </w:r>
      <w:r w:rsidR="003A164A" w:rsidRPr="009C768D">
        <w:rPr>
          <w:sz w:val="28"/>
          <w:szCs w:val="28"/>
        </w:rPr>
        <w:t xml:space="preserve"> году</w:t>
      </w:r>
      <w:r w:rsidR="0019244D">
        <w:rPr>
          <w:sz w:val="28"/>
          <w:szCs w:val="28"/>
        </w:rPr>
        <w:t xml:space="preserve"> по </w:t>
      </w:r>
      <w:r w:rsidR="0034447F">
        <w:rPr>
          <w:sz w:val="28"/>
          <w:szCs w:val="28"/>
        </w:rPr>
        <w:t xml:space="preserve"> приоритетн</w:t>
      </w:r>
      <w:r w:rsidR="00F700F4">
        <w:rPr>
          <w:sz w:val="28"/>
          <w:szCs w:val="28"/>
        </w:rPr>
        <w:t>ым</w:t>
      </w:r>
      <w:r w:rsidR="0034447F">
        <w:rPr>
          <w:sz w:val="28"/>
          <w:szCs w:val="28"/>
        </w:rPr>
        <w:t xml:space="preserve"> направлени</w:t>
      </w:r>
      <w:r w:rsidR="00F700F4">
        <w:rPr>
          <w:sz w:val="28"/>
          <w:szCs w:val="28"/>
        </w:rPr>
        <w:t>ям</w:t>
      </w:r>
      <w:r w:rsidR="0034447F">
        <w:rPr>
          <w:sz w:val="28"/>
          <w:szCs w:val="28"/>
        </w:rPr>
        <w:t>:</w:t>
      </w:r>
    </w:p>
    <w:p w:rsidR="00F700F4" w:rsidRPr="000D6531" w:rsidRDefault="00F700F4" w:rsidP="00F700F4">
      <w:pPr>
        <w:spacing w:after="0" w:line="240" w:lineRule="auto"/>
        <w:ind w:left="-567" w:firstLine="283"/>
        <w:jc w:val="both"/>
        <w:rPr>
          <w:rFonts w:ascii="Times New Roman" w:hAnsi="Times New Roman"/>
          <w:sz w:val="28"/>
          <w:szCs w:val="28"/>
        </w:rPr>
      </w:pPr>
      <w:r>
        <w:rPr>
          <w:rFonts w:ascii="Times New Roman" w:hAnsi="Times New Roman"/>
          <w:sz w:val="28"/>
          <w:szCs w:val="28"/>
        </w:rPr>
        <w:t>а)</w:t>
      </w:r>
      <w:r w:rsidRPr="00555B4C">
        <w:rPr>
          <w:rFonts w:ascii="Times New Roman" w:hAnsi="Times New Roman"/>
          <w:sz w:val="28"/>
          <w:szCs w:val="28"/>
        </w:rPr>
        <w:t xml:space="preserve"> </w:t>
      </w:r>
      <w:r w:rsidRPr="000D6531">
        <w:rPr>
          <w:rFonts w:ascii="Times New Roman" w:hAnsi="Times New Roman"/>
          <w:sz w:val="28"/>
          <w:szCs w:val="28"/>
        </w:rPr>
        <w:t>профилактика социального сиротства, поддержка материнства и детства;</w:t>
      </w:r>
    </w:p>
    <w:p w:rsidR="00F700F4" w:rsidRPr="000D6531" w:rsidRDefault="00F700F4" w:rsidP="00F700F4">
      <w:pPr>
        <w:spacing w:after="0" w:line="240" w:lineRule="auto"/>
        <w:ind w:left="-567" w:firstLine="283"/>
        <w:jc w:val="both"/>
        <w:rPr>
          <w:rFonts w:ascii="Times New Roman" w:hAnsi="Times New Roman"/>
          <w:sz w:val="28"/>
          <w:szCs w:val="28"/>
        </w:rPr>
      </w:pPr>
      <w:r w:rsidRPr="000D6531">
        <w:rPr>
          <w:rFonts w:ascii="Times New Roman" w:hAnsi="Times New Roman"/>
          <w:sz w:val="28"/>
          <w:szCs w:val="28"/>
        </w:rPr>
        <w:t>б) социальная адаптация инвалидов и их семей;</w:t>
      </w:r>
    </w:p>
    <w:p w:rsidR="00F700F4" w:rsidRDefault="00F700F4" w:rsidP="00F700F4">
      <w:pPr>
        <w:spacing w:after="0" w:line="240" w:lineRule="auto"/>
        <w:ind w:left="-567" w:firstLine="283"/>
        <w:jc w:val="both"/>
        <w:rPr>
          <w:rFonts w:ascii="Times New Roman" w:hAnsi="Times New Roman"/>
          <w:sz w:val="28"/>
          <w:szCs w:val="28"/>
        </w:rPr>
      </w:pPr>
      <w:r>
        <w:rPr>
          <w:rFonts w:ascii="Times New Roman" w:hAnsi="Times New Roman"/>
          <w:sz w:val="28"/>
          <w:szCs w:val="28"/>
        </w:rPr>
        <w:t>в</w:t>
      </w:r>
      <w:r w:rsidRPr="000D6531">
        <w:rPr>
          <w:rFonts w:ascii="Times New Roman" w:hAnsi="Times New Roman"/>
          <w:sz w:val="28"/>
          <w:szCs w:val="28"/>
        </w:rPr>
        <w:t xml:space="preserve">) </w:t>
      </w:r>
      <w:r>
        <w:rPr>
          <w:rFonts w:ascii="Times New Roman" w:hAnsi="Times New Roman"/>
          <w:sz w:val="28"/>
          <w:szCs w:val="28"/>
        </w:rPr>
        <w:t>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F700F4" w:rsidRPr="000D6531" w:rsidRDefault="00F700F4" w:rsidP="00F700F4">
      <w:pPr>
        <w:spacing w:after="0" w:line="240" w:lineRule="auto"/>
        <w:ind w:left="-567" w:firstLine="283"/>
        <w:jc w:val="both"/>
        <w:rPr>
          <w:rFonts w:ascii="Times New Roman" w:hAnsi="Times New Roman"/>
          <w:sz w:val="28"/>
          <w:szCs w:val="28"/>
        </w:rPr>
      </w:pPr>
      <w:r>
        <w:rPr>
          <w:rFonts w:ascii="Times New Roman" w:hAnsi="Times New Roman"/>
          <w:sz w:val="28"/>
          <w:szCs w:val="28"/>
        </w:rPr>
        <w:t xml:space="preserve">г) </w:t>
      </w:r>
      <w:r w:rsidRPr="000D6531">
        <w:rPr>
          <w:rFonts w:ascii="Times New Roman" w:hAnsi="Times New Roman"/>
          <w:sz w:val="28"/>
          <w:szCs w:val="28"/>
        </w:rPr>
        <w:t>охрана окружающей среды;</w:t>
      </w:r>
    </w:p>
    <w:p w:rsidR="00F700F4" w:rsidRPr="000D6531" w:rsidRDefault="00F700F4" w:rsidP="00F700F4">
      <w:pPr>
        <w:spacing w:after="0" w:line="240" w:lineRule="auto"/>
        <w:ind w:left="-567" w:firstLine="283"/>
        <w:jc w:val="both"/>
        <w:rPr>
          <w:rFonts w:ascii="Times New Roman" w:hAnsi="Times New Roman"/>
          <w:sz w:val="28"/>
          <w:szCs w:val="28"/>
        </w:rPr>
      </w:pPr>
      <w:proofErr w:type="spellStart"/>
      <w:r>
        <w:rPr>
          <w:rFonts w:ascii="Times New Roman" w:hAnsi="Times New Roman"/>
          <w:sz w:val="28"/>
          <w:szCs w:val="28"/>
        </w:rPr>
        <w:t>д</w:t>
      </w:r>
      <w:proofErr w:type="spellEnd"/>
      <w:r w:rsidRPr="000D6531">
        <w:rPr>
          <w:rFonts w:ascii="Times New Roman" w:hAnsi="Times New Roman"/>
          <w:sz w:val="28"/>
          <w:szCs w:val="28"/>
        </w:rPr>
        <w:t xml:space="preserve">) патриотическое </w:t>
      </w:r>
      <w:r>
        <w:rPr>
          <w:rFonts w:ascii="Times New Roman" w:hAnsi="Times New Roman"/>
          <w:sz w:val="28"/>
          <w:szCs w:val="28"/>
        </w:rPr>
        <w:t xml:space="preserve">и духовно-нравственное </w:t>
      </w:r>
      <w:r w:rsidRPr="000D6531">
        <w:rPr>
          <w:rFonts w:ascii="Times New Roman" w:hAnsi="Times New Roman"/>
          <w:sz w:val="28"/>
          <w:szCs w:val="28"/>
        </w:rPr>
        <w:t>воспитание граждан</w:t>
      </w:r>
      <w:r w:rsidR="00B06E8A">
        <w:rPr>
          <w:rFonts w:ascii="Times New Roman" w:hAnsi="Times New Roman"/>
          <w:sz w:val="28"/>
          <w:szCs w:val="28"/>
        </w:rPr>
        <w:t>.</w:t>
      </w:r>
    </w:p>
    <w:p w:rsidR="0034447F" w:rsidRDefault="0034447F" w:rsidP="0034447F">
      <w:pPr>
        <w:pStyle w:val="a3"/>
        <w:spacing w:before="0" w:beforeAutospacing="0" w:after="0" w:afterAutospacing="0"/>
        <w:ind w:left="-567" w:firstLine="142"/>
        <w:jc w:val="both"/>
        <w:textAlignment w:val="baseline"/>
        <w:rPr>
          <w:sz w:val="28"/>
          <w:szCs w:val="28"/>
        </w:rPr>
      </w:pPr>
    </w:p>
    <w:p w:rsidR="0034447F" w:rsidRDefault="0034447F" w:rsidP="0034447F">
      <w:pPr>
        <w:pStyle w:val="a3"/>
        <w:spacing w:before="0" w:beforeAutospacing="0" w:after="0" w:afterAutospacing="0"/>
        <w:ind w:left="-567" w:firstLine="142"/>
        <w:jc w:val="both"/>
        <w:textAlignment w:val="baseline"/>
        <w:rPr>
          <w:sz w:val="28"/>
          <w:szCs w:val="28"/>
        </w:rPr>
      </w:pPr>
      <w:r>
        <w:rPr>
          <w:sz w:val="28"/>
          <w:szCs w:val="28"/>
        </w:rPr>
        <w:t>П</w:t>
      </w:r>
      <w:r w:rsidRPr="00564285">
        <w:rPr>
          <w:sz w:val="28"/>
          <w:szCs w:val="28"/>
        </w:rPr>
        <w:t>оряд</w:t>
      </w:r>
      <w:r>
        <w:rPr>
          <w:sz w:val="28"/>
          <w:szCs w:val="28"/>
        </w:rPr>
        <w:t>о</w:t>
      </w:r>
      <w:r w:rsidRPr="00564285">
        <w:rPr>
          <w:sz w:val="28"/>
          <w:szCs w:val="28"/>
        </w:rPr>
        <w:t>к</w:t>
      </w:r>
      <w:r>
        <w:rPr>
          <w:sz w:val="28"/>
          <w:szCs w:val="28"/>
        </w:rPr>
        <w:t xml:space="preserve"> </w:t>
      </w:r>
      <w:r w:rsidRPr="00564285">
        <w:rPr>
          <w:sz w:val="28"/>
          <w:szCs w:val="28"/>
        </w:rPr>
        <w:t xml:space="preserve">предоставления  из средств бюджета городского округа г. Бор субсидий социально ориентированным некоммерческим организациям, не являющимся  государственными (муниципальными) учреждениями, </w:t>
      </w:r>
      <w:r>
        <w:rPr>
          <w:sz w:val="28"/>
          <w:szCs w:val="28"/>
        </w:rPr>
        <w:t xml:space="preserve">регламентируется Положением,  </w:t>
      </w:r>
      <w:r w:rsidRPr="00564285">
        <w:rPr>
          <w:sz w:val="28"/>
          <w:szCs w:val="28"/>
        </w:rPr>
        <w:t>утвержденн</w:t>
      </w:r>
      <w:r>
        <w:rPr>
          <w:sz w:val="28"/>
          <w:szCs w:val="28"/>
        </w:rPr>
        <w:t xml:space="preserve">ым </w:t>
      </w:r>
      <w:r w:rsidRPr="00564285">
        <w:rPr>
          <w:sz w:val="28"/>
          <w:szCs w:val="28"/>
        </w:rPr>
        <w:t xml:space="preserve"> постановлением  администрации городского округа г. Бор от </w:t>
      </w:r>
      <w:r w:rsidR="00231DB8">
        <w:rPr>
          <w:sz w:val="28"/>
          <w:szCs w:val="28"/>
        </w:rPr>
        <w:t>07.04.2021</w:t>
      </w:r>
      <w:r w:rsidRPr="00564285">
        <w:rPr>
          <w:sz w:val="28"/>
          <w:szCs w:val="28"/>
        </w:rPr>
        <w:t xml:space="preserve"> №</w:t>
      </w:r>
      <w:r w:rsidR="00231DB8">
        <w:rPr>
          <w:sz w:val="28"/>
          <w:szCs w:val="28"/>
        </w:rPr>
        <w:t>1761</w:t>
      </w:r>
      <w:r w:rsidRPr="00564285">
        <w:rPr>
          <w:sz w:val="28"/>
          <w:szCs w:val="28"/>
        </w:rPr>
        <w:t xml:space="preserve"> «</w:t>
      </w:r>
      <w:r w:rsidRPr="00564285">
        <w:rPr>
          <w:bCs/>
          <w:sz w:val="28"/>
          <w:szCs w:val="28"/>
        </w:rPr>
        <w:t>О</w:t>
      </w:r>
      <w:r w:rsidR="00231DB8">
        <w:rPr>
          <w:bCs/>
          <w:sz w:val="28"/>
          <w:szCs w:val="28"/>
        </w:rPr>
        <w:t xml:space="preserve"> внесении изменений в </w:t>
      </w:r>
      <w:r w:rsidRPr="00564285">
        <w:rPr>
          <w:bCs/>
          <w:sz w:val="28"/>
          <w:szCs w:val="28"/>
        </w:rPr>
        <w:t>Положени</w:t>
      </w:r>
      <w:r w:rsidR="00231DB8">
        <w:rPr>
          <w:bCs/>
          <w:sz w:val="28"/>
          <w:szCs w:val="28"/>
        </w:rPr>
        <w:t xml:space="preserve">е о порядке предоставления из </w:t>
      </w:r>
      <w:r w:rsidRPr="00564285">
        <w:rPr>
          <w:bCs/>
          <w:sz w:val="28"/>
          <w:szCs w:val="28"/>
        </w:rPr>
        <w:t xml:space="preserve">средств бюджета городского округа г.Бор субсидий социально ориентированным </w:t>
      </w:r>
      <w:r w:rsidRPr="00564285">
        <w:rPr>
          <w:sz w:val="28"/>
          <w:szCs w:val="28"/>
        </w:rPr>
        <w:t>некоммерческим организациям, не являющимся  государственными (муниципальными) учреждениями</w:t>
      </w:r>
      <w:r w:rsidR="00231DB8">
        <w:rPr>
          <w:sz w:val="28"/>
          <w:szCs w:val="28"/>
        </w:rPr>
        <w:t>, утвержденное постановлением администрации городского округа г.Бор от 29.01.2020 №402</w:t>
      </w:r>
      <w:r w:rsidRPr="00564285">
        <w:rPr>
          <w:sz w:val="28"/>
          <w:szCs w:val="28"/>
        </w:rPr>
        <w:t>»</w:t>
      </w:r>
      <w:r w:rsidR="00F6444A">
        <w:rPr>
          <w:sz w:val="28"/>
          <w:szCs w:val="28"/>
        </w:rPr>
        <w:t xml:space="preserve"> (далее – Положение)</w:t>
      </w:r>
    </w:p>
    <w:p w:rsidR="00231DB8" w:rsidRPr="009C768D" w:rsidRDefault="00231DB8" w:rsidP="0034447F">
      <w:pPr>
        <w:pStyle w:val="a3"/>
        <w:spacing w:before="0" w:beforeAutospacing="0" w:after="0" w:afterAutospacing="0"/>
        <w:ind w:left="-567" w:firstLine="142"/>
        <w:jc w:val="both"/>
        <w:textAlignment w:val="baseline"/>
        <w:rPr>
          <w:sz w:val="28"/>
          <w:szCs w:val="28"/>
        </w:rPr>
      </w:pPr>
    </w:p>
    <w:p w:rsidR="009F3C3E" w:rsidRPr="00B06E8A" w:rsidRDefault="00094C2C" w:rsidP="00F6444A">
      <w:pPr>
        <w:pStyle w:val="a3"/>
        <w:numPr>
          <w:ilvl w:val="0"/>
          <w:numId w:val="1"/>
        </w:numPr>
        <w:spacing w:before="0" w:beforeAutospacing="0" w:after="0" w:afterAutospacing="0"/>
        <w:ind w:left="-567" w:firstLine="141"/>
        <w:jc w:val="both"/>
        <w:textAlignment w:val="baseline"/>
        <w:rPr>
          <w:sz w:val="28"/>
          <w:szCs w:val="28"/>
        </w:rPr>
      </w:pPr>
      <w:r w:rsidRPr="009F3C3E">
        <w:rPr>
          <w:sz w:val="28"/>
          <w:szCs w:val="28"/>
        </w:rPr>
        <w:t xml:space="preserve">Сроки проведения Конкурса (даты и времени начала (окончания) подачи (приема) конкурсных заявок </w:t>
      </w:r>
      <w:r w:rsidR="00893D53" w:rsidRPr="009F3C3E">
        <w:rPr>
          <w:sz w:val="28"/>
          <w:szCs w:val="28"/>
        </w:rPr>
        <w:t>–</w:t>
      </w:r>
      <w:r w:rsidRPr="009F3C3E">
        <w:rPr>
          <w:sz w:val="28"/>
          <w:szCs w:val="28"/>
        </w:rPr>
        <w:t xml:space="preserve"> </w:t>
      </w:r>
      <w:r w:rsidR="00CB1D88" w:rsidRPr="00CB1D88">
        <w:rPr>
          <w:b/>
          <w:sz w:val="28"/>
          <w:szCs w:val="28"/>
        </w:rPr>
        <w:t>1</w:t>
      </w:r>
      <w:r w:rsidR="00F700F4" w:rsidRPr="00CB1D88">
        <w:rPr>
          <w:b/>
          <w:sz w:val="28"/>
          <w:szCs w:val="28"/>
        </w:rPr>
        <w:t xml:space="preserve"> декабря</w:t>
      </w:r>
      <w:r w:rsidR="00893D53" w:rsidRPr="00CB1D88">
        <w:rPr>
          <w:b/>
          <w:sz w:val="28"/>
          <w:szCs w:val="28"/>
        </w:rPr>
        <w:t xml:space="preserve"> 202</w:t>
      </w:r>
      <w:r w:rsidR="00CB1D88" w:rsidRPr="00CB1D88">
        <w:rPr>
          <w:b/>
          <w:sz w:val="28"/>
          <w:szCs w:val="28"/>
        </w:rPr>
        <w:t>3</w:t>
      </w:r>
      <w:r w:rsidR="00893D53" w:rsidRPr="00CB1D88">
        <w:rPr>
          <w:b/>
          <w:sz w:val="28"/>
          <w:szCs w:val="28"/>
        </w:rPr>
        <w:t xml:space="preserve">г. – </w:t>
      </w:r>
      <w:r w:rsidR="00F700F4" w:rsidRPr="00CB1D88">
        <w:rPr>
          <w:b/>
          <w:sz w:val="28"/>
          <w:szCs w:val="28"/>
        </w:rPr>
        <w:t>3</w:t>
      </w:r>
      <w:r w:rsidR="00CB1D88" w:rsidRPr="00CB1D88">
        <w:rPr>
          <w:b/>
          <w:sz w:val="28"/>
          <w:szCs w:val="28"/>
        </w:rPr>
        <w:t>0</w:t>
      </w:r>
      <w:r w:rsidR="00F700F4" w:rsidRPr="00CB1D88">
        <w:rPr>
          <w:b/>
          <w:sz w:val="28"/>
          <w:szCs w:val="28"/>
        </w:rPr>
        <w:t xml:space="preserve"> декабря 20</w:t>
      </w:r>
      <w:r w:rsidR="00893D53" w:rsidRPr="00CB1D88">
        <w:rPr>
          <w:b/>
          <w:sz w:val="28"/>
          <w:szCs w:val="28"/>
        </w:rPr>
        <w:t>2</w:t>
      </w:r>
      <w:r w:rsidR="00CB1D88" w:rsidRPr="00CB1D88">
        <w:rPr>
          <w:b/>
          <w:sz w:val="28"/>
          <w:szCs w:val="28"/>
        </w:rPr>
        <w:t>3</w:t>
      </w:r>
      <w:r w:rsidR="00893D53" w:rsidRPr="00CB1D88">
        <w:rPr>
          <w:b/>
          <w:sz w:val="28"/>
          <w:szCs w:val="28"/>
        </w:rPr>
        <w:t>г</w:t>
      </w:r>
      <w:r w:rsidR="00893D53" w:rsidRPr="00C86814">
        <w:rPr>
          <w:b/>
          <w:sz w:val="28"/>
          <w:szCs w:val="28"/>
        </w:rPr>
        <w:t>.</w:t>
      </w:r>
      <w:r w:rsidR="00F6444A" w:rsidRPr="00F6444A">
        <w:rPr>
          <w:b/>
          <w:bCs/>
          <w:sz w:val="28"/>
          <w:szCs w:val="28"/>
          <w:bdr w:val="none" w:sz="0" w:space="0" w:color="auto" w:frame="1"/>
        </w:rPr>
        <w:t xml:space="preserve"> </w:t>
      </w:r>
      <w:r w:rsidR="00F6444A" w:rsidRPr="00B06E8A">
        <w:rPr>
          <w:bCs/>
          <w:sz w:val="28"/>
          <w:szCs w:val="28"/>
          <w:bdr w:val="none" w:sz="0" w:space="0" w:color="auto" w:frame="1"/>
        </w:rPr>
        <w:t>в рабочие дни с 9.00 до 16.00, перерыв 12.00 – 13.00.</w:t>
      </w:r>
    </w:p>
    <w:p w:rsidR="00893D53" w:rsidRPr="009F3C3E" w:rsidRDefault="00893D53" w:rsidP="00F6444A">
      <w:pPr>
        <w:pStyle w:val="ConsPlusNormal"/>
        <w:numPr>
          <w:ilvl w:val="0"/>
          <w:numId w:val="1"/>
        </w:numPr>
        <w:ind w:left="-567" w:right="-162" w:firstLine="141"/>
        <w:jc w:val="both"/>
        <w:rPr>
          <w:rFonts w:ascii="Times New Roman" w:hAnsi="Times New Roman" w:cs="Times New Roman"/>
          <w:sz w:val="28"/>
          <w:szCs w:val="28"/>
        </w:rPr>
      </w:pPr>
      <w:r w:rsidRPr="009F3C3E">
        <w:rPr>
          <w:rFonts w:ascii="Times New Roman" w:hAnsi="Times New Roman" w:cs="Times New Roman"/>
          <w:sz w:val="28"/>
          <w:szCs w:val="28"/>
        </w:rPr>
        <w:t>Наименовани</w:t>
      </w:r>
      <w:r w:rsidR="009F3C3E">
        <w:rPr>
          <w:rFonts w:ascii="Times New Roman" w:hAnsi="Times New Roman" w:cs="Times New Roman"/>
          <w:sz w:val="28"/>
          <w:szCs w:val="28"/>
        </w:rPr>
        <w:t>е</w:t>
      </w:r>
      <w:r w:rsidR="00F6444A">
        <w:rPr>
          <w:rFonts w:ascii="Times New Roman" w:hAnsi="Times New Roman" w:cs="Times New Roman"/>
          <w:sz w:val="28"/>
          <w:szCs w:val="28"/>
        </w:rPr>
        <w:t>, место</w:t>
      </w:r>
      <w:r w:rsidRPr="009F3C3E">
        <w:rPr>
          <w:rFonts w:ascii="Times New Roman" w:hAnsi="Times New Roman" w:cs="Times New Roman"/>
          <w:sz w:val="28"/>
          <w:szCs w:val="28"/>
        </w:rPr>
        <w:t xml:space="preserve"> нахождения, почтов</w:t>
      </w:r>
      <w:r w:rsidR="00F6444A">
        <w:rPr>
          <w:rFonts w:ascii="Times New Roman" w:hAnsi="Times New Roman" w:cs="Times New Roman"/>
          <w:sz w:val="28"/>
          <w:szCs w:val="28"/>
        </w:rPr>
        <w:t>ый</w:t>
      </w:r>
      <w:r w:rsidRPr="009F3C3E">
        <w:rPr>
          <w:rFonts w:ascii="Times New Roman" w:hAnsi="Times New Roman" w:cs="Times New Roman"/>
          <w:sz w:val="28"/>
          <w:szCs w:val="28"/>
        </w:rPr>
        <w:t xml:space="preserve"> адрес, </w:t>
      </w:r>
      <w:r w:rsidR="00F6444A">
        <w:rPr>
          <w:rFonts w:ascii="Times New Roman" w:hAnsi="Times New Roman" w:cs="Times New Roman"/>
          <w:sz w:val="28"/>
          <w:szCs w:val="28"/>
        </w:rPr>
        <w:t xml:space="preserve">телефон, </w:t>
      </w:r>
      <w:r w:rsidRPr="009F3C3E">
        <w:rPr>
          <w:rFonts w:ascii="Times New Roman" w:hAnsi="Times New Roman" w:cs="Times New Roman"/>
          <w:sz w:val="28"/>
          <w:szCs w:val="28"/>
        </w:rPr>
        <w:t>адрес электронной почты уполномоченного органа на организацию и проведение Конкурса</w:t>
      </w:r>
      <w:r w:rsidR="009F3C3E" w:rsidRPr="009F3C3E">
        <w:rPr>
          <w:rFonts w:ascii="Times New Roman" w:hAnsi="Times New Roman" w:cs="Times New Roman"/>
          <w:sz w:val="28"/>
          <w:szCs w:val="28"/>
        </w:rPr>
        <w:t>:</w:t>
      </w:r>
    </w:p>
    <w:p w:rsidR="009F3C3E" w:rsidRDefault="00893D53" w:rsidP="00F6444A">
      <w:pPr>
        <w:pStyle w:val="ConsPlusNormal"/>
        <w:ind w:left="-567" w:right="-162" w:firstLine="141"/>
        <w:jc w:val="both"/>
        <w:rPr>
          <w:rFonts w:ascii="Times New Roman" w:hAnsi="Times New Roman" w:cs="Times New Roman"/>
          <w:sz w:val="28"/>
          <w:szCs w:val="28"/>
        </w:rPr>
      </w:pPr>
      <w:r>
        <w:rPr>
          <w:rFonts w:ascii="Times New Roman" w:hAnsi="Times New Roman" w:cs="Times New Roman"/>
          <w:sz w:val="28"/>
          <w:szCs w:val="28"/>
        </w:rPr>
        <w:t xml:space="preserve">606440, г.Бор, ул.Ленина, д.130, 4 этаж, каб.2, </w:t>
      </w:r>
      <w:r w:rsidR="00F6444A">
        <w:rPr>
          <w:rFonts w:ascii="Times New Roman" w:hAnsi="Times New Roman" w:cs="Times New Roman"/>
          <w:sz w:val="28"/>
          <w:szCs w:val="28"/>
        </w:rPr>
        <w:t xml:space="preserve">т. 2-46-93,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sidRPr="00893D5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borsozsektor</w:t>
      </w:r>
      <w:proofErr w:type="spellEnd"/>
      <w:r w:rsidRPr="00893D53">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893D5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Управление социальной политики администрации городского округа г.Бор</w:t>
      </w:r>
    </w:p>
    <w:p w:rsidR="009F3C3E" w:rsidRDefault="009F3C3E" w:rsidP="00F6444A">
      <w:pPr>
        <w:numPr>
          <w:ilvl w:val="0"/>
          <w:numId w:val="2"/>
        </w:numPr>
        <w:autoSpaceDE w:val="0"/>
        <w:autoSpaceDN w:val="0"/>
        <w:adjustRightInd w:val="0"/>
        <w:spacing w:after="0" w:line="240" w:lineRule="auto"/>
        <w:ind w:left="-567" w:firstLine="141"/>
        <w:jc w:val="both"/>
        <w:rPr>
          <w:rFonts w:ascii="Times New Roman" w:hAnsi="Times New Roman"/>
          <w:sz w:val="28"/>
          <w:szCs w:val="28"/>
        </w:rPr>
      </w:pPr>
      <w:r w:rsidRPr="00563205">
        <w:rPr>
          <w:rFonts w:ascii="Times New Roman" w:hAnsi="Times New Roman"/>
          <w:sz w:val="28"/>
          <w:szCs w:val="28"/>
        </w:rPr>
        <w:t xml:space="preserve">Требования к участникам Конкурса, которым должен соответствовать участник отбора на 1-е число месяца, </w:t>
      </w:r>
      <w:r>
        <w:rPr>
          <w:rFonts w:ascii="Times New Roman" w:hAnsi="Times New Roman"/>
          <w:sz w:val="28"/>
          <w:szCs w:val="28"/>
          <w:lang w:eastAsia="ru-RU"/>
        </w:rPr>
        <w:t xml:space="preserve">предшествующего месяцу, </w:t>
      </w:r>
      <w:r w:rsidRPr="00563205">
        <w:rPr>
          <w:rFonts w:ascii="Times New Roman" w:hAnsi="Times New Roman"/>
          <w:sz w:val="28"/>
          <w:szCs w:val="28"/>
        </w:rPr>
        <w:t>в котором планируется проведение Конкурса:</w:t>
      </w:r>
    </w:p>
    <w:p w:rsidR="00F700F4" w:rsidRPr="00563205" w:rsidRDefault="00F700F4" w:rsidP="00F700F4">
      <w:pPr>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Pr="00F94481">
        <w:rPr>
          <w:rFonts w:ascii="Times New Roman" w:hAnsi="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sz w:val="28"/>
          <w:szCs w:val="28"/>
        </w:rPr>
        <w:t>;</w:t>
      </w:r>
    </w:p>
    <w:p w:rsidR="009F3C3E" w:rsidRPr="00AA16D0" w:rsidRDefault="009F3C3E" w:rsidP="00F6444A">
      <w:pPr>
        <w:shd w:val="clear" w:color="auto" w:fill="FFFFFF"/>
        <w:spacing w:after="0" w:line="240" w:lineRule="auto"/>
        <w:ind w:left="-567" w:firstLine="141"/>
        <w:jc w:val="both"/>
        <w:rPr>
          <w:rFonts w:ascii="Times New Roman" w:hAnsi="Times New Roman"/>
          <w:sz w:val="28"/>
          <w:szCs w:val="28"/>
          <w:lang w:eastAsia="ru-RU"/>
        </w:rPr>
      </w:pPr>
      <w:r w:rsidRPr="00A55ED1">
        <w:rPr>
          <w:rFonts w:ascii="Times New Roman" w:hAnsi="Times New Roman"/>
          <w:b/>
          <w:sz w:val="28"/>
          <w:szCs w:val="28"/>
          <w:lang w:eastAsia="ru-RU"/>
        </w:rPr>
        <w:t xml:space="preserve">- </w:t>
      </w:r>
      <w:r>
        <w:rPr>
          <w:rFonts w:ascii="Times New Roman" w:hAnsi="Times New Roman"/>
          <w:sz w:val="28"/>
          <w:szCs w:val="28"/>
          <w:lang w:eastAsia="ru-RU"/>
        </w:rPr>
        <w:t xml:space="preserve"> </w:t>
      </w:r>
      <w:r w:rsidRPr="00AA16D0">
        <w:rPr>
          <w:rFonts w:ascii="Times New Roman" w:hAnsi="Times New Roman"/>
          <w:sz w:val="28"/>
          <w:szCs w:val="28"/>
          <w:lang w:eastAsia="ru-RU"/>
        </w:rPr>
        <w:t xml:space="preserve">у участника Конкурса должна отсутствовать просроченная задолженность по возврату в бюджет городского округа г.Бор субсидий, предоставленных, в том числе, в соответствии с иными правовыми актами;  </w:t>
      </w:r>
    </w:p>
    <w:p w:rsidR="009F3C3E" w:rsidRPr="00AA16D0" w:rsidRDefault="009F3C3E" w:rsidP="00F6444A">
      <w:pPr>
        <w:autoSpaceDE w:val="0"/>
        <w:autoSpaceDN w:val="0"/>
        <w:adjustRightInd w:val="0"/>
        <w:spacing w:after="0" w:line="240" w:lineRule="auto"/>
        <w:ind w:left="-567" w:firstLine="141"/>
        <w:jc w:val="both"/>
        <w:rPr>
          <w:rFonts w:ascii="Times New Roman" w:hAnsi="Times New Roman"/>
          <w:sz w:val="28"/>
          <w:szCs w:val="28"/>
          <w:lang w:eastAsia="ru-RU"/>
        </w:rPr>
      </w:pPr>
      <w:r w:rsidRPr="00AA16D0">
        <w:rPr>
          <w:rFonts w:ascii="Times New Roman" w:hAnsi="Times New Roman"/>
          <w:sz w:val="28"/>
          <w:szCs w:val="28"/>
          <w:lang w:eastAsia="ru-RU"/>
        </w:rPr>
        <w:lastRenderedPageBreak/>
        <w:t xml:space="preserve">-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w:t>
      </w:r>
    </w:p>
    <w:p w:rsidR="009F3C3E" w:rsidRPr="00AA16D0" w:rsidRDefault="009F3C3E" w:rsidP="00F6444A">
      <w:pPr>
        <w:shd w:val="clear" w:color="auto" w:fill="FFFFFF"/>
        <w:spacing w:after="0" w:line="240" w:lineRule="auto"/>
        <w:ind w:left="-567" w:firstLine="141"/>
        <w:jc w:val="both"/>
        <w:rPr>
          <w:rFonts w:ascii="Times New Roman" w:hAnsi="Times New Roman"/>
          <w:sz w:val="28"/>
          <w:szCs w:val="28"/>
          <w:lang w:eastAsia="ru-RU"/>
        </w:rPr>
      </w:pPr>
      <w:r w:rsidRPr="00AA16D0">
        <w:rPr>
          <w:rFonts w:ascii="Times New Roman" w:hAnsi="Times New Roman"/>
          <w:sz w:val="28"/>
          <w:szCs w:val="28"/>
          <w:lang w:eastAsia="ru-RU"/>
        </w:rPr>
        <w:t xml:space="preserve">- в реестре дисквалифицированных лиц отсутствуют сведения о дисквалифицированных руководителе, главном бухгалтере участника Конкурса; </w:t>
      </w:r>
    </w:p>
    <w:p w:rsidR="009F3C3E" w:rsidRPr="00AA16D0" w:rsidRDefault="009F3C3E" w:rsidP="00F6444A">
      <w:pPr>
        <w:shd w:val="clear" w:color="auto" w:fill="FFFFFF"/>
        <w:spacing w:after="0" w:line="240" w:lineRule="auto"/>
        <w:ind w:left="-567" w:firstLine="141"/>
        <w:jc w:val="both"/>
        <w:rPr>
          <w:rFonts w:ascii="Times New Roman" w:hAnsi="Times New Roman"/>
          <w:sz w:val="28"/>
          <w:szCs w:val="28"/>
          <w:lang w:eastAsia="ru-RU"/>
        </w:rPr>
      </w:pPr>
      <w:r w:rsidRPr="00AA16D0">
        <w:rPr>
          <w:rFonts w:ascii="Times New Roman" w:hAnsi="Times New Roman"/>
          <w:sz w:val="28"/>
          <w:szCs w:val="28"/>
          <w:lang w:eastAsia="ru-RU"/>
        </w:rPr>
        <w:t xml:space="preserve">- участники Конкурса </w:t>
      </w:r>
      <w:r w:rsidR="00692703">
        <w:rPr>
          <w:rFonts w:ascii="Times New Roman" w:hAnsi="Times New Roman"/>
          <w:color w:val="000000"/>
          <w:sz w:val="28"/>
          <w:szCs w:val="28"/>
          <w:shd w:val="clear" w:color="auto" w:fill="FFFFFF"/>
        </w:rPr>
        <w:t>не должны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692703">
        <w:rPr>
          <w:rFonts w:ascii="Times New Roman" w:hAnsi="Times New Roman"/>
          <w:color w:val="000000"/>
          <w:sz w:val="28"/>
          <w:szCs w:val="28"/>
          <w:shd w:val="clear" w:color="auto" w:fill="FFFFFF"/>
        </w:rPr>
        <w:t>офшорного</w:t>
      </w:r>
      <w:proofErr w:type="spellEnd"/>
      <w:r w:rsidR="00692703">
        <w:rPr>
          <w:rFonts w:ascii="Times New Roman" w:hAnsi="Times New Roman"/>
          <w:color w:val="000000"/>
          <w:sz w:val="28"/>
          <w:szCs w:val="28"/>
          <w:shd w:val="clear" w:color="auto" w:fill="FFFFFF"/>
        </w:rPr>
        <w:t xml:space="preserve">) владения активами в Российской Федерации (далее - </w:t>
      </w:r>
      <w:proofErr w:type="spellStart"/>
      <w:r w:rsidR="00692703">
        <w:rPr>
          <w:rFonts w:ascii="Times New Roman" w:hAnsi="Times New Roman"/>
          <w:color w:val="000000"/>
          <w:sz w:val="28"/>
          <w:szCs w:val="28"/>
          <w:shd w:val="clear" w:color="auto" w:fill="FFFFFF"/>
        </w:rPr>
        <w:t>офшорные</w:t>
      </w:r>
      <w:proofErr w:type="spellEnd"/>
      <w:r w:rsidR="00692703">
        <w:rPr>
          <w:rFonts w:ascii="Times New Roman" w:hAnsi="Times New Roman"/>
          <w:color w:val="000000"/>
          <w:sz w:val="28"/>
          <w:szCs w:val="28"/>
          <w:shd w:val="clear" w:color="auto" w:fill="FFFFFF"/>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692703">
        <w:rPr>
          <w:rFonts w:ascii="Times New Roman" w:hAnsi="Times New Roman"/>
          <w:color w:val="000000"/>
          <w:sz w:val="28"/>
          <w:szCs w:val="28"/>
          <w:shd w:val="clear" w:color="auto" w:fill="FFFFFF"/>
        </w:rPr>
        <w:t>офшорных</w:t>
      </w:r>
      <w:proofErr w:type="spellEnd"/>
      <w:r w:rsidR="00692703">
        <w:rPr>
          <w:rFonts w:ascii="Times New Roman" w:hAnsi="Times New Roman"/>
          <w:color w:val="000000"/>
          <w:sz w:val="28"/>
          <w:szCs w:val="28"/>
          <w:shd w:val="clear" w:color="auto" w:fill="FFFFFF"/>
        </w:rPr>
        <w:t xml:space="preserve"> компаний в совокупности превышает 25 процентов (если иное не предусмотрено законодательством Российской Федерации);</w:t>
      </w:r>
    </w:p>
    <w:p w:rsidR="009F3C3E" w:rsidRPr="00AA16D0" w:rsidRDefault="009F3C3E" w:rsidP="00F6444A">
      <w:pPr>
        <w:shd w:val="clear" w:color="auto" w:fill="FFFFFF"/>
        <w:spacing w:after="0" w:line="240" w:lineRule="auto"/>
        <w:ind w:left="-567" w:firstLine="141"/>
        <w:jc w:val="both"/>
        <w:rPr>
          <w:rFonts w:ascii="Times New Roman" w:hAnsi="Times New Roman"/>
          <w:sz w:val="28"/>
          <w:szCs w:val="28"/>
          <w:lang w:eastAsia="ru-RU"/>
        </w:rPr>
      </w:pPr>
      <w:r w:rsidRPr="00AA16D0">
        <w:rPr>
          <w:rFonts w:ascii="Times New Roman" w:hAnsi="Times New Roman"/>
          <w:sz w:val="28"/>
          <w:szCs w:val="28"/>
          <w:lang w:eastAsia="ru-RU"/>
        </w:rPr>
        <w:t>- участники Конкурса не должны получать средства из федерального бюджета (бюджета субъекта Российской Федерации,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Положением.</w:t>
      </w:r>
    </w:p>
    <w:p w:rsidR="009F3C3E" w:rsidRPr="00AA16D0" w:rsidRDefault="009F3C3E" w:rsidP="00F6444A">
      <w:pPr>
        <w:numPr>
          <w:ilvl w:val="0"/>
          <w:numId w:val="2"/>
        </w:numPr>
        <w:autoSpaceDE w:val="0"/>
        <w:autoSpaceDN w:val="0"/>
        <w:adjustRightInd w:val="0"/>
        <w:spacing w:after="0" w:line="240" w:lineRule="auto"/>
        <w:ind w:left="-567" w:firstLine="141"/>
        <w:jc w:val="both"/>
        <w:rPr>
          <w:rFonts w:ascii="Times New Roman" w:hAnsi="Times New Roman"/>
          <w:sz w:val="28"/>
          <w:szCs w:val="28"/>
          <w:lang w:eastAsia="ru-RU"/>
        </w:rPr>
      </w:pPr>
      <w:r w:rsidRPr="00AA16D0">
        <w:rPr>
          <w:rFonts w:ascii="Times New Roman" w:hAnsi="Times New Roman"/>
          <w:sz w:val="28"/>
          <w:szCs w:val="28"/>
          <w:lang w:eastAsia="ru-RU"/>
        </w:rPr>
        <w:t>Перечень документов, необходимых для подтверждения соответствия участника Конкурса требованиям, предусмотренным Положени</w:t>
      </w:r>
      <w:r w:rsidR="00F6444A" w:rsidRPr="00AA16D0">
        <w:rPr>
          <w:rFonts w:ascii="Times New Roman" w:hAnsi="Times New Roman"/>
          <w:sz w:val="28"/>
          <w:szCs w:val="28"/>
          <w:lang w:eastAsia="ru-RU"/>
        </w:rPr>
        <w:t>ем</w:t>
      </w:r>
      <w:r w:rsidRPr="00AA16D0">
        <w:rPr>
          <w:rFonts w:ascii="Times New Roman" w:hAnsi="Times New Roman"/>
          <w:sz w:val="28"/>
          <w:szCs w:val="28"/>
          <w:lang w:eastAsia="ru-RU"/>
        </w:rPr>
        <w:t>:</w:t>
      </w:r>
    </w:p>
    <w:p w:rsidR="00F700F4" w:rsidRPr="000C2D96" w:rsidRDefault="009F3C3E" w:rsidP="00F6444A">
      <w:pPr>
        <w:pStyle w:val="ConsPlusNormal"/>
        <w:ind w:left="-567" w:firstLine="141"/>
        <w:jc w:val="both"/>
        <w:rPr>
          <w:rFonts w:ascii="Times New Roman" w:hAnsi="Times New Roman" w:cs="Times New Roman"/>
          <w:b/>
          <w:sz w:val="28"/>
          <w:szCs w:val="28"/>
        </w:rPr>
      </w:pPr>
      <w:r w:rsidRPr="00AA16D0">
        <w:rPr>
          <w:rFonts w:ascii="Times New Roman" w:hAnsi="Times New Roman" w:cs="Times New Roman"/>
          <w:sz w:val="28"/>
          <w:szCs w:val="28"/>
        </w:rPr>
        <w:t xml:space="preserve">- </w:t>
      </w:r>
      <w:hyperlink r:id="rId5" w:history="1">
        <w:r w:rsidR="00F700F4" w:rsidRPr="00CB1D88">
          <w:rPr>
            <w:rStyle w:val="a6"/>
            <w:rFonts w:ascii="Times New Roman" w:hAnsi="Times New Roman" w:cs="Times New Roman"/>
            <w:color w:val="auto"/>
            <w:sz w:val="28"/>
            <w:szCs w:val="28"/>
            <w:u w:val="none"/>
          </w:rPr>
          <w:t>справк</w:t>
        </w:r>
      </w:hyperlink>
      <w:r w:rsidR="00F700F4" w:rsidRPr="00CB1D88">
        <w:rPr>
          <w:rFonts w:ascii="Times New Roman" w:hAnsi="Times New Roman" w:cs="Times New Roman"/>
          <w:sz w:val="28"/>
          <w:szCs w:val="28"/>
        </w:rPr>
        <w:t>а территориального органа Федеральной налоговой службы, подтверждающ</w:t>
      </w:r>
      <w:r w:rsidR="00DB59A3" w:rsidRPr="00CB1D88">
        <w:rPr>
          <w:rFonts w:ascii="Times New Roman" w:hAnsi="Times New Roman" w:cs="Times New Roman"/>
          <w:sz w:val="28"/>
          <w:szCs w:val="28"/>
        </w:rPr>
        <w:t>ая</w:t>
      </w:r>
      <w:r w:rsidR="00F700F4" w:rsidRPr="00CB1D88">
        <w:rPr>
          <w:rFonts w:ascii="Times New Roman" w:hAnsi="Times New Roman" w:cs="Times New Roman"/>
          <w:sz w:val="28"/>
          <w:szCs w:val="28"/>
        </w:rPr>
        <w:t xml:space="preserve"> отсутствие у организации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по форме, утвержденной приказом ФНС от 20.01.2017 N ММВ-7-8/20@;</w:t>
      </w:r>
    </w:p>
    <w:p w:rsidR="009F3C3E" w:rsidRPr="00AA16D0" w:rsidRDefault="00F700F4" w:rsidP="00F6444A">
      <w:pPr>
        <w:pStyle w:val="ConsPlusNormal"/>
        <w:ind w:left="-567" w:firstLine="141"/>
        <w:jc w:val="both"/>
        <w:rPr>
          <w:rFonts w:ascii="Times New Roman" w:hAnsi="Times New Roman" w:cs="Times New Roman"/>
          <w:sz w:val="28"/>
          <w:szCs w:val="28"/>
        </w:rPr>
      </w:pPr>
      <w:r w:rsidRPr="00AA16D0">
        <w:rPr>
          <w:rFonts w:ascii="Times New Roman" w:hAnsi="Times New Roman" w:cs="Times New Roman"/>
          <w:sz w:val="28"/>
          <w:szCs w:val="28"/>
        </w:rPr>
        <w:t xml:space="preserve">- </w:t>
      </w:r>
      <w:r w:rsidR="009F3C3E" w:rsidRPr="00AA16D0">
        <w:rPr>
          <w:rFonts w:ascii="Times New Roman" w:hAnsi="Times New Roman" w:cs="Times New Roman"/>
          <w:sz w:val="28"/>
          <w:szCs w:val="28"/>
        </w:rPr>
        <w:t>справка, подтверждающ</w:t>
      </w:r>
      <w:r w:rsidR="00DB59A3">
        <w:rPr>
          <w:rFonts w:ascii="Times New Roman" w:hAnsi="Times New Roman" w:cs="Times New Roman"/>
          <w:sz w:val="28"/>
          <w:szCs w:val="28"/>
        </w:rPr>
        <w:t>ая</w:t>
      </w:r>
      <w:r w:rsidR="009F3C3E" w:rsidRPr="00AA16D0">
        <w:rPr>
          <w:rFonts w:ascii="Times New Roman" w:hAnsi="Times New Roman" w:cs="Times New Roman"/>
          <w:sz w:val="28"/>
          <w:szCs w:val="28"/>
        </w:rPr>
        <w:t xml:space="preserve"> отсутствие у  организации просроченной задолженности по возврату субсидий, предоставленных  из  бюджета городского округа г.Бор в соответствии с нормативными правовыми актами городского округа г.Бор, по форме согласно приложению 6 к Положению;</w:t>
      </w:r>
    </w:p>
    <w:p w:rsidR="009F3C3E" w:rsidRPr="00AA16D0" w:rsidRDefault="009F3C3E" w:rsidP="00F6444A">
      <w:pPr>
        <w:shd w:val="clear" w:color="auto" w:fill="FFFFFF"/>
        <w:spacing w:after="0" w:line="240" w:lineRule="auto"/>
        <w:ind w:left="-567" w:firstLine="141"/>
        <w:jc w:val="both"/>
        <w:rPr>
          <w:rFonts w:ascii="Times New Roman" w:hAnsi="Times New Roman"/>
          <w:sz w:val="28"/>
          <w:szCs w:val="28"/>
          <w:lang w:eastAsia="ru-RU"/>
        </w:rPr>
      </w:pPr>
      <w:r w:rsidRPr="00AA16D0">
        <w:rPr>
          <w:rFonts w:ascii="Times New Roman" w:hAnsi="Times New Roman"/>
          <w:sz w:val="28"/>
          <w:szCs w:val="28"/>
        </w:rPr>
        <w:t xml:space="preserve">- справка на бланке организации, подтверждающая, что юридическое лицо не находится </w:t>
      </w:r>
      <w:r w:rsidRPr="00AA16D0">
        <w:rPr>
          <w:rFonts w:ascii="Times New Roman" w:hAnsi="Times New Roman"/>
          <w:sz w:val="28"/>
          <w:szCs w:val="28"/>
          <w:lang w:eastAsia="ru-RU"/>
        </w:rPr>
        <w:t xml:space="preserve">в процессе реорганизации, ликвидации,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 </w:t>
      </w:r>
    </w:p>
    <w:p w:rsidR="009F3C3E" w:rsidRPr="00AA16D0" w:rsidRDefault="009F3C3E" w:rsidP="00F6444A">
      <w:pPr>
        <w:shd w:val="clear" w:color="auto" w:fill="FFFFFF"/>
        <w:spacing w:after="0" w:line="240" w:lineRule="auto"/>
        <w:ind w:left="-567" w:firstLine="141"/>
        <w:jc w:val="both"/>
        <w:rPr>
          <w:rFonts w:ascii="Times New Roman" w:hAnsi="Times New Roman"/>
          <w:sz w:val="28"/>
          <w:szCs w:val="28"/>
          <w:lang w:eastAsia="ru-RU"/>
        </w:rPr>
      </w:pPr>
      <w:r w:rsidRPr="00AA16D0">
        <w:rPr>
          <w:rFonts w:ascii="Times New Roman" w:hAnsi="Times New Roman"/>
          <w:sz w:val="28"/>
          <w:szCs w:val="28"/>
          <w:lang w:eastAsia="ru-RU"/>
        </w:rPr>
        <w:t xml:space="preserve">- справка на бланке организации, подтверждающая, что получатели субсидии не являются </w:t>
      </w:r>
      <w:r w:rsidR="00692703">
        <w:rPr>
          <w:rFonts w:ascii="Times New Roman" w:hAnsi="Times New Roman"/>
          <w:color w:val="000000"/>
          <w:sz w:val="28"/>
          <w:szCs w:val="28"/>
          <w:shd w:val="clear" w:color="auto" w:fill="FFFFFF"/>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692703">
        <w:rPr>
          <w:rFonts w:ascii="Times New Roman" w:hAnsi="Times New Roman"/>
          <w:color w:val="000000"/>
          <w:sz w:val="28"/>
          <w:szCs w:val="28"/>
          <w:shd w:val="clear" w:color="auto" w:fill="FFFFFF"/>
        </w:rPr>
        <w:t>офшорного</w:t>
      </w:r>
      <w:proofErr w:type="spellEnd"/>
      <w:r w:rsidR="00692703">
        <w:rPr>
          <w:rFonts w:ascii="Times New Roman" w:hAnsi="Times New Roman"/>
          <w:color w:val="000000"/>
          <w:sz w:val="28"/>
          <w:szCs w:val="28"/>
          <w:shd w:val="clear" w:color="auto" w:fill="FFFFFF"/>
        </w:rPr>
        <w:t xml:space="preserve">) владения активами в Российской Федерации (далее - </w:t>
      </w:r>
      <w:proofErr w:type="spellStart"/>
      <w:r w:rsidR="00692703">
        <w:rPr>
          <w:rFonts w:ascii="Times New Roman" w:hAnsi="Times New Roman"/>
          <w:color w:val="000000"/>
          <w:sz w:val="28"/>
          <w:szCs w:val="28"/>
          <w:shd w:val="clear" w:color="auto" w:fill="FFFFFF"/>
        </w:rPr>
        <w:t>офшорные</w:t>
      </w:r>
      <w:proofErr w:type="spellEnd"/>
      <w:r w:rsidR="00692703">
        <w:rPr>
          <w:rFonts w:ascii="Times New Roman" w:hAnsi="Times New Roman"/>
          <w:color w:val="000000"/>
          <w:sz w:val="28"/>
          <w:szCs w:val="28"/>
          <w:shd w:val="clear" w:color="auto" w:fill="FFFFFF"/>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692703">
        <w:rPr>
          <w:rFonts w:ascii="Times New Roman" w:hAnsi="Times New Roman"/>
          <w:color w:val="000000"/>
          <w:sz w:val="28"/>
          <w:szCs w:val="28"/>
          <w:shd w:val="clear" w:color="auto" w:fill="FFFFFF"/>
        </w:rPr>
        <w:t>офшорных</w:t>
      </w:r>
      <w:proofErr w:type="spellEnd"/>
      <w:r w:rsidR="00692703">
        <w:rPr>
          <w:rFonts w:ascii="Times New Roman" w:hAnsi="Times New Roman"/>
          <w:color w:val="000000"/>
          <w:sz w:val="28"/>
          <w:szCs w:val="28"/>
          <w:shd w:val="clear" w:color="auto" w:fill="FFFFFF"/>
        </w:rPr>
        <w:t xml:space="preserve"> компаний в совокупности </w:t>
      </w:r>
      <w:r w:rsidR="00692703">
        <w:rPr>
          <w:rFonts w:ascii="Times New Roman" w:hAnsi="Times New Roman"/>
          <w:color w:val="000000"/>
          <w:sz w:val="28"/>
          <w:szCs w:val="28"/>
          <w:shd w:val="clear" w:color="auto" w:fill="FFFFFF"/>
        </w:rPr>
        <w:lastRenderedPageBreak/>
        <w:t xml:space="preserve">превышает 25 процентов (если иное не предусмотрено законодательством Российской Федерации); </w:t>
      </w:r>
    </w:p>
    <w:p w:rsidR="009F3C3E" w:rsidRPr="00AA16D0" w:rsidRDefault="009F3C3E" w:rsidP="00F6444A">
      <w:pPr>
        <w:pStyle w:val="ConsPlusNormal"/>
        <w:ind w:left="-567" w:firstLine="141"/>
        <w:jc w:val="both"/>
        <w:rPr>
          <w:rFonts w:ascii="Times New Roman" w:hAnsi="Times New Roman" w:cs="Times New Roman"/>
          <w:sz w:val="28"/>
          <w:szCs w:val="28"/>
        </w:rPr>
      </w:pPr>
      <w:r w:rsidRPr="00AA16D0">
        <w:rPr>
          <w:rFonts w:ascii="Times New Roman" w:hAnsi="Times New Roman" w:cs="Times New Roman"/>
          <w:sz w:val="28"/>
          <w:szCs w:val="28"/>
        </w:rPr>
        <w:t>- справка на бланке организации о согласии на осуществление  Управлением учета и отчетности, органами муниципального финансового контроля проверок соблюдения получателем субсидии условий, целей и порядка предоставления субсидии, предусмотренных настоящим Положением и соглашением, а также о согласии на соблюдение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F3C3E" w:rsidRPr="00AA16D0" w:rsidRDefault="009F3C3E" w:rsidP="00F6444A">
      <w:pPr>
        <w:shd w:val="clear" w:color="auto" w:fill="FFFFFF"/>
        <w:spacing w:after="0" w:line="240" w:lineRule="auto"/>
        <w:ind w:left="-567" w:firstLine="141"/>
        <w:jc w:val="both"/>
        <w:rPr>
          <w:rFonts w:ascii="Times New Roman" w:hAnsi="Times New Roman"/>
          <w:sz w:val="28"/>
          <w:szCs w:val="28"/>
        </w:rPr>
      </w:pPr>
      <w:r w:rsidRPr="00AA16D0">
        <w:rPr>
          <w:rFonts w:ascii="Times New Roman" w:hAnsi="Times New Roman"/>
          <w:sz w:val="28"/>
          <w:szCs w:val="28"/>
        </w:rPr>
        <w:t>Справки должны быть подписаны руководителем  организации и заверены печатью организации (при наличии).</w:t>
      </w:r>
    </w:p>
    <w:p w:rsidR="009F3C3E" w:rsidRPr="00AA16D0" w:rsidRDefault="009F3C3E" w:rsidP="00F6444A">
      <w:pPr>
        <w:pStyle w:val="ConsPlusNormal"/>
        <w:numPr>
          <w:ilvl w:val="0"/>
          <w:numId w:val="2"/>
        </w:numPr>
        <w:ind w:left="-567" w:firstLine="141"/>
        <w:jc w:val="both"/>
        <w:rPr>
          <w:rFonts w:ascii="Times New Roman" w:hAnsi="Times New Roman" w:cs="Times New Roman"/>
          <w:sz w:val="28"/>
          <w:szCs w:val="28"/>
        </w:rPr>
      </w:pPr>
      <w:r w:rsidRPr="00AA16D0">
        <w:rPr>
          <w:rFonts w:ascii="Times New Roman" w:hAnsi="Times New Roman" w:cs="Times New Roman"/>
          <w:sz w:val="28"/>
          <w:szCs w:val="28"/>
        </w:rPr>
        <w:t>Т</w:t>
      </w:r>
      <w:r w:rsidRPr="00AA16D0">
        <w:rPr>
          <w:rFonts w:ascii="Times New Roman" w:hAnsi="Times New Roman" w:cs="Times New Roman"/>
          <w:sz w:val="28"/>
          <w:szCs w:val="28"/>
          <w:shd w:val="clear" w:color="auto" w:fill="FFFFFF"/>
        </w:rPr>
        <w:t>ребования, предъявляемые к форме и содержанию конкурсной заявки, подаваемой участниками Конкурса:</w:t>
      </w:r>
      <w:r w:rsidRPr="00AA16D0">
        <w:rPr>
          <w:color w:val="333333"/>
          <w:sz w:val="23"/>
          <w:szCs w:val="23"/>
          <w:shd w:val="clear" w:color="auto" w:fill="FFFFFF"/>
        </w:rPr>
        <w:t xml:space="preserve"> </w:t>
      </w:r>
    </w:p>
    <w:p w:rsidR="009F3C3E" w:rsidRPr="00AA16D0" w:rsidRDefault="009F3C3E" w:rsidP="00F6444A">
      <w:pPr>
        <w:pStyle w:val="ConsPlusTitle"/>
        <w:widowControl/>
        <w:tabs>
          <w:tab w:val="left" w:pos="34"/>
        </w:tabs>
        <w:ind w:left="-567" w:right="-162" w:firstLine="141"/>
        <w:jc w:val="both"/>
        <w:outlineLvl w:val="0"/>
        <w:rPr>
          <w:rFonts w:ascii="Times New Roman" w:hAnsi="Times New Roman" w:cs="Times New Roman"/>
          <w:b w:val="0"/>
          <w:sz w:val="28"/>
          <w:szCs w:val="28"/>
        </w:rPr>
      </w:pPr>
      <w:r w:rsidRPr="00AA16D0">
        <w:rPr>
          <w:rFonts w:ascii="Times New Roman" w:hAnsi="Times New Roman" w:cs="Times New Roman"/>
          <w:b w:val="0"/>
          <w:sz w:val="28"/>
          <w:szCs w:val="28"/>
        </w:rPr>
        <w:t xml:space="preserve"> Для участия в Конкурсе организации подают в Управление следующие документы:</w:t>
      </w:r>
    </w:p>
    <w:p w:rsidR="009F3C3E" w:rsidRPr="004F48C0" w:rsidRDefault="009F3C3E" w:rsidP="00F6444A">
      <w:pPr>
        <w:pStyle w:val="ConsPlusNormal"/>
        <w:ind w:left="-567" w:right="-162" w:firstLine="141"/>
        <w:jc w:val="both"/>
        <w:rPr>
          <w:rFonts w:ascii="Times New Roman" w:hAnsi="Times New Roman" w:cs="Times New Roman"/>
          <w:sz w:val="28"/>
          <w:szCs w:val="28"/>
        </w:rPr>
      </w:pPr>
      <w:r w:rsidRPr="004F48C0">
        <w:rPr>
          <w:rFonts w:ascii="Times New Roman" w:hAnsi="Times New Roman" w:cs="Times New Roman"/>
          <w:sz w:val="28"/>
          <w:szCs w:val="28"/>
        </w:rPr>
        <w:t>- конкурсную заявку по  форме  согласно приложениям 1, 2  к Положению;</w:t>
      </w:r>
    </w:p>
    <w:p w:rsidR="009F3C3E" w:rsidRPr="004F48C0" w:rsidRDefault="009F3C3E" w:rsidP="00F6444A">
      <w:pPr>
        <w:pStyle w:val="ConsPlusNormal"/>
        <w:ind w:left="-567" w:right="-162" w:firstLine="141"/>
        <w:jc w:val="both"/>
        <w:rPr>
          <w:rFonts w:ascii="Times New Roman" w:hAnsi="Times New Roman" w:cs="Times New Roman"/>
          <w:sz w:val="28"/>
          <w:szCs w:val="28"/>
        </w:rPr>
      </w:pPr>
      <w:r w:rsidRPr="004F48C0">
        <w:rPr>
          <w:rFonts w:ascii="Times New Roman" w:hAnsi="Times New Roman" w:cs="Times New Roman"/>
          <w:sz w:val="28"/>
          <w:szCs w:val="28"/>
        </w:rPr>
        <w:t>- копии учредительных документов организации с учетом внесенных изменений, заверенные подписью руководителя и печатью организации</w:t>
      </w:r>
      <w:r>
        <w:rPr>
          <w:rFonts w:ascii="Times New Roman" w:hAnsi="Times New Roman" w:cs="Times New Roman"/>
          <w:sz w:val="28"/>
          <w:szCs w:val="28"/>
        </w:rPr>
        <w:t xml:space="preserve"> (при наличии)</w:t>
      </w:r>
      <w:r w:rsidRPr="004F48C0">
        <w:rPr>
          <w:rFonts w:ascii="Times New Roman" w:hAnsi="Times New Roman" w:cs="Times New Roman"/>
          <w:sz w:val="28"/>
          <w:szCs w:val="28"/>
        </w:rPr>
        <w:t xml:space="preserve">; </w:t>
      </w:r>
    </w:p>
    <w:p w:rsidR="009F3C3E" w:rsidRDefault="009F3C3E" w:rsidP="00F6444A">
      <w:pPr>
        <w:pStyle w:val="ConsPlusNormal"/>
        <w:ind w:left="-567" w:right="-162" w:firstLine="141"/>
        <w:jc w:val="both"/>
        <w:rPr>
          <w:rFonts w:ascii="Times New Roman" w:hAnsi="Times New Roman" w:cs="Times New Roman"/>
          <w:sz w:val="28"/>
          <w:szCs w:val="28"/>
        </w:rPr>
      </w:pPr>
      <w:r w:rsidRPr="004F48C0">
        <w:rPr>
          <w:rFonts w:ascii="Times New Roman" w:hAnsi="Times New Roman" w:cs="Times New Roman"/>
          <w:sz w:val="28"/>
          <w:szCs w:val="28"/>
        </w:rPr>
        <w:t xml:space="preserve">- </w:t>
      </w:r>
      <w:r>
        <w:rPr>
          <w:rFonts w:ascii="Times New Roman" w:hAnsi="Times New Roman" w:cs="Times New Roman"/>
          <w:sz w:val="28"/>
          <w:szCs w:val="28"/>
        </w:rPr>
        <w:t xml:space="preserve">электронную выписку из </w:t>
      </w:r>
      <w:r w:rsidRPr="004F48C0">
        <w:rPr>
          <w:rFonts w:ascii="Times New Roman" w:hAnsi="Times New Roman" w:cs="Times New Roman"/>
          <w:sz w:val="28"/>
          <w:szCs w:val="28"/>
        </w:rPr>
        <w:t xml:space="preserve">Единого государственно реестра юридических лиц, </w:t>
      </w:r>
      <w:r>
        <w:rPr>
          <w:rFonts w:ascii="Times New Roman" w:hAnsi="Times New Roman" w:cs="Times New Roman"/>
          <w:sz w:val="28"/>
          <w:szCs w:val="28"/>
        </w:rPr>
        <w:t xml:space="preserve">сгенерированную на сайте </w:t>
      </w:r>
      <w:hyperlink r:id="rId6" w:history="1">
        <w:r w:rsidRPr="00880B04">
          <w:rPr>
            <w:rStyle w:val="a6"/>
            <w:rFonts w:ascii="Times New Roman" w:hAnsi="Times New Roman" w:cs="Times New Roman"/>
            <w:sz w:val="28"/>
            <w:szCs w:val="28"/>
            <w:lang w:val="en-US"/>
          </w:rPr>
          <w:t>www</w:t>
        </w:r>
        <w:r w:rsidRPr="00D85C80">
          <w:rPr>
            <w:rStyle w:val="a6"/>
            <w:rFonts w:ascii="Times New Roman" w:hAnsi="Times New Roman" w:cs="Times New Roman"/>
            <w:sz w:val="28"/>
            <w:szCs w:val="28"/>
          </w:rPr>
          <w:t>.</w:t>
        </w:r>
        <w:proofErr w:type="spellStart"/>
        <w:r w:rsidRPr="00880B04">
          <w:rPr>
            <w:rStyle w:val="a6"/>
            <w:rFonts w:ascii="Times New Roman" w:hAnsi="Times New Roman" w:cs="Times New Roman"/>
            <w:sz w:val="28"/>
            <w:szCs w:val="28"/>
            <w:lang w:val="en-US"/>
          </w:rPr>
          <w:t>nalog</w:t>
        </w:r>
        <w:proofErr w:type="spellEnd"/>
        <w:r w:rsidRPr="00D85C80">
          <w:rPr>
            <w:rStyle w:val="a6"/>
            <w:rFonts w:ascii="Times New Roman" w:hAnsi="Times New Roman" w:cs="Times New Roman"/>
            <w:sz w:val="28"/>
            <w:szCs w:val="28"/>
          </w:rPr>
          <w:t>.</w:t>
        </w:r>
        <w:proofErr w:type="spellStart"/>
        <w:r w:rsidRPr="00880B04">
          <w:rPr>
            <w:rStyle w:val="a6"/>
            <w:rFonts w:ascii="Times New Roman" w:hAnsi="Times New Roman" w:cs="Times New Roman"/>
            <w:sz w:val="28"/>
            <w:szCs w:val="28"/>
            <w:lang w:val="en-US"/>
          </w:rPr>
          <w:t>ru</w:t>
        </w:r>
        <w:proofErr w:type="spellEnd"/>
      </w:hyperlink>
      <w:r w:rsidRPr="00D85C80">
        <w:rPr>
          <w:rFonts w:ascii="Times New Roman" w:hAnsi="Times New Roman" w:cs="Times New Roman"/>
          <w:sz w:val="28"/>
          <w:szCs w:val="28"/>
        </w:rPr>
        <w:t xml:space="preserve">  </w:t>
      </w:r>
      <w:r>
        <w:rPr>
          <w:rFonts w:ascii="Times New Roman" w:hAnsi="Times New Roman" w:cs="Times New Roman"/>
          <w:sz w:val="28"/>
          <w:szCs w:val="28"/>
        </w:rPr>
        <w:t xml:space="preserve">в течение 10 дней </w:t>
      </w:r>
      <w:r w:rsidRPr="004F48C0">
        <w:rPr>
          <w:rFonts w:ascii="Times New Roman" w:hAnsi="Times New Roman" w:cs="Times New Roman"/>
          <w:sz w:val="28"/>
          <w:szCs w:val="28"/>
        </w:rPr>
        <w:t>до</w:t>
      </w:r>
      <w:r>
        <w:rPr>
          <w:rFonts w:ascii="Times New Roman" w:hAnsi="Times New Roman" w:cs="Times New Roman"/>
          <w:sz w:val="28"/>
          <w:szCs w:val="28"/>
        </w:rPr>
        <w:t xml:space="preserve"> даты подачи конкурсной заявки;</w:t>
      </w:r>
    </w:p>
    <w:p w:rsidR="009F3C3E" w:rsidRPr="004F48C0" w:rsidRDefault="009F3C3E" w:rsidP="00F6444A">
      <w:pPr>
        <w:pStyle w:val="ConsPlusNormal"/>
        <w:ind w:left="-567" w:right="-162" w:firstLine="141"/>
        <w:jc w:val="both"/>
        <w:rPr>
          <w:rFonts w:ascii="Times New Roman" w:hAnsi="Times New Roman" w:cs="Times New Roman"/>
          <w:sz w:val="28"/>
          <w:szCs w:val="28"/>
        </w:rPr>
      </w:pPr>
      <w:r>
        <w:rPr>
          <w:rFonts w:ascii="Times New Roman" w:hAnsi="Times New Roman" w:cs="Times New Roman"/>
          <w:sz w:val="28"/>
          <w:szCs w:val="28"/>
        </w:rPr>
        <w:t>- документы, указанные в п.2.4 Положения.</w:t>
      </w:r>
    </w:p>
    <w:p w:rsidR="009F3C3E" w:rsidRPr="004F48C0" w:rsidRDefault="009F3C3E" w:rsidP="00F6444A">
      <w:pPr>
        <w:pStyle w:val="ConsPlusNormal"/>
        <w:ind w:left="-567" w:firstLine="141"/>
        <w:jc w:val="both"/>
        <w:rPr>
          <w:rFonts w:ascii="Times New Roman" w:hAnsi="Times New Roman" w:cs="Times New Roman"/>
          <w:sz w:val="28"/>
          <w:szCs w:val="28"/>
        </w:rPr>
      </w:pPr>
      <w:r w:rsidRPr="004F48C0">
        <w:rPr>
          <w:rFonts w:ascii="Times New Roman" w:hAnsi="Times New Roman" w:cs="Times New Roman"/>
          <w:sz w:val="28"/>
          <w:szCs w:val="28"/>
        </w:rPr>
        <w:t>Конкурсная заявка с прилагаемыми документ</w:t>
      </w:r>
      <w:r>
        <w:rPr>
          <w:rFonts w:ascii="Times New Roman" w:hAnsi="Times New Roman" w:cs="Times New Roman"/>
          <w:sz w:val="28"/>
          <w:szCs w:val="28"/>
        </w:rPr>
        <w:t xml:space="preserve">ами </w:t>
      </w:r>
      <w:r w:rsidRPr="004F48C0">
        <w:rPr>
          <w:rFonts w:ascii="Times New Roman" w:hAnsi="Times New Roman" w:cs="Times New Roman"/>
          <w:sz w:val="28"/>
          <w:szCs w:val="28"/>
        </w:rPr>
        <w:t>представляется в печатном виде на бумажном носителе, должна быть прошита, пронумерована, подписана руководителем  организации и заверена печатью организации (при наличии).</w:t>
      </w:r>
    </w:p>
    <w:p w:rsidR="009F3C3E" w:rsidRPr="004F48C0" w:rsidRDefault="009F3C3E" w:rsidP="00F6444A">
      <w:pPr>
        <w:pStyle w:val="ConsPlusNormal"/>
        <w:ind w:left="-567" w:firstLine="141"/>
        <w:jc w:val="both"/>
        <w:rPr>
          <w:rFonts w:ascii="Times New Roman" w:hAnsi="Times New Roman" w:cs="Times New Roman"/>
          <w:sz w:val="28"/>
          <w:szCs w:val="28"/>
        </w:rPr>
      </w:pPr>
      <w:r w:rsidRPr="004F48C0">
        <w:rPr>
          <w:rFonts w:ascii="Times New Roman" w:hAnsi="Times New Roman" w:cs="Times New Roman"/>
          <w:sz w:val="28"/>
          <w:szCs w:val="28"/>
        </w:rPr>
        <w:t xml:space="preserve">Обязательным является </w:t>
      </w:r>
      <w:r w:rsidRPr="004F48C0">
        <w:rPr>
          <w:rFonts w:ascii="Times New Roman" w:hAnsi="Times New Roman" w:cs="Times New Roman"/>
          <w:sz w:val="28"/>
          <w:szCs w:val="28"/>
          <w:shd w:val="clear" w:color="auto" w:fill="FFFFFF"/>
        </w:rPr>
        <w:t xml:space="preserve">согласие организации на публикацию (размещение) в информационно-телекоммуникационной сети «Интернет» информации о ней как об участнике Конкурса, о подаваемой участником Конкурса конкурсной заявке, иной информации об участнике Конкурса, связанной с соответствующим Конкурсом. </w:t>
      </w:r>
    </w:p>
    <w:p w:rsidR="009F3C3E" w:rsidRPr="004F48C0" w:rsidRDefault="009F3C3E" w:rsidP="00F6444A">
      <w:pPr>
        <w:pStyle w:val="ConsPlusNormal"/>
        <w:numPr>
          <w:ilvl w:val="0"/>
          <w:numId w:val="2"/>
        </w:numPr>
        <w:ind w:left="-567" w:firstLine="141"/>
        <w:jc w:val="both"/>
        <w:rPr>
          <w:rFonts w:ascii="Times New Roman" w:hAnsi="Times New Roman" w:cs="Times New Roman"/>
          <w:sz w:val="28"/>
          <w:szCs w:val="28"/>
        </w:rPr>
      </w:pPr>
      <w:r w:rsidRPr="004F48C0">
        <w:rPr>
          <w:rFonts w:ascii="Times New Roman" w:hAnsi="Times New Roman" w:cs="Times New Roman"/>
          <w:sz w:val="28"/>
          <w:szCs w:val="28"/>
        </w:rPr>
        <w:t xml:space="preserve">Организация вправе </w:t>
      </w:r>
      <w:r w:rsidRPr="004F48C0">
        <w:rPr>
          <w:rFonts w:ascii="Times New Roman" w:hAnsi="Times New Roman" w:cs="Times New Roman"/>
          <w:spacing w:val="2"/>
          <w:sz w:val="28"/>
          <w:szCs w:val="28"/>
          <w:shd w:val="clear" w:color="auto" w:fill="FFFFFF"/>
        </w:rPr>
        <w:t xml:space="preserve">в срок не позднее дня окончания приема конкурсных заявок отозвать конкурсную заявку от участия в Конкурсе </w:t>
      </w:r>
      <w:r w:rsidRPr="004F48C0">
        <w:rPr>
          <w:rFonts w:ascii="Times New Roman" w:hAnsi="Times New Roman" w:cs="Times New Roman"/>
          <w:sz w:val="28"/>
          <w:szCs w:val="28"/>
        </w:rPr>
        <w:t>путем письменного уведомления Управления.</w:t>
      </w:r>
    </w:p>
    <w:p w:rsidR="009F3C3E" w:rsidRPr="004F48C0" w:rsidRDefault="009F3C3E" w:rsidP="00F6444A">
      <w:pPr>
        <w:pStyle w:val="ConsPlusNormal"/>
        <w:numPr>
          <w:ilvl w:val="0"/>
          <w:numId w:val="2"/>
        </w:numPr>
        <w:ind w:left="-567" w:firstLine="141"/>
        <w:jc w:val="both"/>
        <w:rPr>
          <w:rFonts w:ascii="Times New Roman" w:hAnsi="Times New Roman" w:cs="Times New Roman"/>
          <w:sz w:val="28"/>
          <w:szCs w:val="28"/>
        </w:rPr>
      </w:pPr>
      <w:r w:rsidRPr="004F48C0">
        <w:rPr>
          <w:rFonts w:ascii="Times New Roman" w:hAnsi="Times New Roman" w:cs="Times New Roman"/>
          <w:sz w:val="28"/>
          <w:szCs w:val="28"/>
        </w:rPr>
        <w:t xml:space="preserve">Допущенные к участию в Конкурсе конкурсные заявки рассматриваются Комиссией  в  течение 10 рабочих дней со дня окончания срока их приема. </w:t>
      </w:r>
    </w:p>
    <w:p w:rsidR="00893D53" w:rsidRPr="004F48C0" w:rsidRDefault="00F6444A" w:rsidP="00F6444A">
      <w:pPr>
        <w:pStyle w:val="ConsPlusNormal"/>
        <w:numPr>
          <w:ilvl w:val="0"/>
          <w:numId w:val="2"/>
        </w:numPr>
        <w:ind w:left="-567" w:right="-162" w:firstLine="141"/>
        <w:jc w:val="both"/>
        <w:rPr>
          <w:rFonts w:ascii="Times New Roman" w:hAnsi="Times New Roman" w:cs="Times New Roman"/>
          <w:sz w:val="28"/>
          <w:szCs w:val="28"/>
        </w:rPr>
      </w:pPr>
      <w:r>
        <w:rPr>
          <w:rFonts w:ascii="Times New Roman" w:hAnsi="Times New Roman" w:cs="Times New Roman"/>
          <w:sz w:val="28"/>
          <w:szCs w:val="28"/>
        </w:rPr>
        <w:t>П</w:t>
      </w:r>
      <w:r w:rsidR="00893D53" w:rsidRPr="004F48C0">
        <w:rPr>
          <w:rFonts w:ascii="Times New Roman" w:hAnsi="Times New Roman" w:cs="Times New Roman"/>
          <w:sz w:val="28"/>
          <w:szCs w:val="28"/>
        </w:rPr>
        <w:t>равил</w:t>
      </w:r>
      <w:r>
        <w:rPr>
          <w:rFonts w:ascii="Times New Roman" w:hAnsi="Times New Roman" w:cs="Times New Roman"/>
          <w:sz w:val="28"/>
          <w:szCs w:val="28"/>
        </w:rPr>
        <w:t xml:space="preserve">а </w:t>
      </w:r>
      <w:r w:rsidR="00893D53" w:rsidRPr="004F48C0">
        <w:rPr>
          <w:rFonts w:ascii="Times New Roman" w:hAnsi="Times New Roman" w:cs="Times New Roman"/>
          <w:sz w:val="28"/>
          <w:szCs w:val="28"/>
        </w:rPr>
        <w:t xml:space="preserve"> рассмотрения и оценки конкурсных заявок участников Конкурса </w:t>
      </w:r>
      <w:r>
        <w:rPr>
          <w:rFonts w:ascii="Times New Roman" w:hAnsi="Times New Roman" w:cs="Times New Roman"/>
          <w:sz w:val="28"/>
          <w:szCs w:val="28"/>
        </w:rPr>
        <w:t>указаны в</w:t>
      </w:r>
      <w:r w:rsidR="00893D53" w:rsidRPr="004F48C0">
        <w:rPr>
          <w:rFonts w:ascii="Times New Roman" w:hAnsi="Times New Roman" w:cs="Times New Roman"/>
          <w:sz w:val="28"/>
          <w:szCs w:val="28"/>
        </w:rPr>
        <w:t xml:space="preserve"> пункта</w:t>
      </w:r>
      <w:r>
        <w:rPr>
          <w:rFonts w:ascii="Times New Roman" w:hAnsi="Times New Roman" w:cs="Times New Roman"/>
          <w:sz w:val="28"/>
          <w:szCs w:val="28"/>
        </w:rPr>
        <w:t>х</w:t>
      </w:r>
      <w:r w:rsidR="00893D53" w:rsidRPr="004F48C0">
        <w:rPr>
          <w:rFonts w:ascii="Times New Roman" w:hAnsi="Times New Roman" w:cs="Times New Roman"/>
          <w:sz w:val="28"/>
          <w:szCs w:val="28"/>
        </w:rPr>
        <w:t xml:space="preserve">  2.8 – 2.1</w:t>
      </w:r>
      <w:r w:rsidR="00893D53">
        <w:rPr>
          <w:rFonts w:ascii="Times New Roman" w:hAnsi="Times New Roman" w:cs="Times New Roman"/>
          <w:sz w:val="28"/>
          <w:szCs w:val="28"/>
        </w:rPr>
        <w:t>4</w:t>
      </w:r>
      <w:r w:rsidR="00893D53" w:rsidRPr="004F48C0">
        <w:rPr>
          <w:rFonts w:ascii="Times New Roman" w:hAnsi="Times New Roman" w:cs="Times New Roman"/>
          <w:sz w:val="28"/>
          <w:szCs w:val="28"/>
        </w:rPr>
        <w:t xml:space="preserve"> Положения</w:t>
      </w:r>
      <w:r>
        <w:rPr>
          <w:rFonts w:ascii="Times New Roman" w:hAnsi="Times New Roman" w:cs="Times New Roman"/>
          <w:sz w:val="28"/>
          <w:szCs w:val="28"/>
        </w:rPr>
        <w:t>.</w:t>
      </w:r>
    </w:p>
    <w:p w:rsidR="00893D53" w:rsidRPr="004F48C0" w:rsidRDefault="00893D53" w:rsidP="00F6444A">
      <w:pPr>
        <w:pStyle w:val="ConsPlusNormal"/>
        <w:ind w:left="-567" w:right="-162" w:firstLine="141"/>
        <w:jc w:val="both"/>
        <w:rPr>
          <w:rFonts w:ascii="Times New Roman" w:hAnsi="Times New Roman" w:cs="Times New Roman"/>
          <w:sz w:val="28"/>
          <w:szCs w:val="28"/>
        </w:rPr>
      </w:pPr>
    </w:p>
    <w:p w:rsidR="00450D3B" w:rsidRDefault="0034447F" w:rsidP="00F6444A">
      <w:pPr>
        <w:pStyle w:val="ConsPlusNormal"/>
        <w:ind w:left="-567" w:firstLine="141"/>
        <w:jc w:val="both"/>
        <w:rPr>
          <w:rFonts w:ascii="Times New Roman" w:hAnsi="Times New Roman" w:cs="Times New Roman"/>
          <w:sz w:val="28"/>
          <w:szCs w:val="28"/>
        </w:rPr>
      </w:pPr>
      <w:r w:rsidRPr="00094C2C">
        <w:rPr>
          <w:rFonts w:ascii="Times New Roman" w:hAnsi="Times New Roman" w:cs="Times New Roman"/>
          <w:sz w:val="28"/>
          <w:szCs w:val="28"/>
        </w:rPr>
        <w:t>Максимальный размер запрашиваемых средств  субсидии на реализацию проекта (программы) составляет</w:t>
      </w:r>
      <w:r w:rsidR="00F700F4">
        <w:rPr>
          <w:rFonts w:ascii="Times New Roman" w:hAnsi="Times New Roman" w:cs="Times New Roman"/>
          <w:sz w:val="28"/>
          <w:szCs w:val="28"/>
        </w:rPr>
        <w:t>:</w:t>
      </w:r>
    </w:p>
    <w:p w:rsidR="00F700F4" w:rsidRDefault="00F700F4" w:rsidP="00F6444A">
      <w:pPr>
        <w:pStyle w:val="ConsPlusNormal"/>
        <w:ind w:left="-567" w:firstLine="141"/>
        <w:jc w:val="both"/>
        <w:rPr>
          <w:rFonts w:ascii="Times New Roman" w:hAnsi="Times New Roman" w:cs="Times New Roman"/>
          <w:sz w:val="28"/>
          <w:szCs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3367"/>
      </w:tblGrid>
      <w:tr w:rsidR="00F700F4" w:rsidRPr="008B64C3" w:rsidTr="00B06E8A">
        <w:tc>
          <w:tcPr>
            <w:tcW w:w="6771" w:type="dxa"/>
          </w:tcPr>
          <w:p w:rsidR="00F700F4" w:rsidRPr="008B64C3" w:rsidRDefault="00F700F4" w:rsidP="00B06E8A">
            <w:pPr>
              <w:spacing w:after="0" w:line="240" w:lineRule="auto"/>
              <w:jc w:val="center"/>
              <w:rPr>
                <w:rFonts w:ascii="Times New Roman" w:hAnsi="Times New Roman"/>
                <w:sz w:val="28"/>
                <w:szCs w:val="28"/>
              </w:rPr>
            </w:pPr>
            <w:r w:rsidRPr="008B64C3">
              <w:rPr>
                <w:rFonts w:ascii="Times New Roman" w:hAnsi="Times New Roman"/>
                <w:sz w:val="28"/>
                <w:szCs w:val="28"/>
              </w:rPr>
              <w:t>Направления</w:t>
            </w:r>
          </w:p>
        </w:tc>
        <w:tc>
          <w:tcPr>
            <w:tcW w:w="3367" w:type="dxa"/>
          </w:tcPr>
          <w:p w:rsidR="00F700F4" w:rsidRPr="008B64C3" w:rsidRDefault="00F700F4" w:rsidP="00B06E8A">
            <w:pPr>
              <w:pStyle w:val="a3"/>
              <w:spacing w:before="0" w:beforeAutospacing="0" w:after="0" w:afterAutospacing="0"/>
              <w:jc w:val="both"/>
              <w:textAlignment w:val="baseline"/>
              <w:rPr>
                <w:sz w:val="28"/>
                <w:szCs w:val="28"/>
              </w:rPr>
            </w:pPr>
            <w:r w:rsidRPr="008B64C3">
              <w:rPr>
                <w:sz w:val="28"/>
                <w:szCs w:val="28"/>
              </w:rPr>
              <w:t>Сумма, тыс. руб.</w:t>
            </w:r>
          </w:p>
        </w:tc>
      </w:tr>
      <w:tr w:rsidR="00F700F4" w:rsidRPr="008B64C3" w:rsidTr="00B06E8A">
        <w:tc>
          <w:tcPr>
            <w:tcW w:w="6771" w:type="dxa"/>
          </w:tcPr>
          <w:p w:rsidR="00F700F4" w:rsidRPr="008B64C3" w:rsidRDefault="00F700F4" w:rsidP="00B06E8A">
            <w:pPr>
              <w:spacing w:after="0" w:line="240" w:lineRule="auto"/>
              <w:jc w:val="both"/>
              <w:rPr>
                <w:rFonts w:ascii="Times New Roman" w:hAnsi="Times New Roman"/>
                <w:sz w:val="28"/>
                <w:szCs w:val="28"/>
              </w:rPr>
            </w:pPr>
            <w:r>
              <w:rPr>
                <w:rFonts w:ascii="Times New Roman" w:hAnsi="Times New Roman"/>
                <w:sz w:val="28"/>
                <w:szCs w:val="28"/>
              </w:rPr>
              <w:t>П</w:t>
            </w:r>
            <w:r w:rsidRPr="000D6531">
              <w:rPr>
                <w:rFonts w:ascii="Times New Roman" w:hAnsi="Times New Roman"/>
                <w:sz w:val="28"/>
                <w:szCs w:val="28"/>
              </w:rPr>
              <w:t xml:space="preserve">рофилактика социального сиротства, </w:t>
            </w:r>
            <w:r>
              <w:rPr>
                <w:rFonts w:ascii="Times New Roman" w:hAnsi="Times New Roman"/>
                <w:sz w:val="28"/>
                <w:szCs w:val="28"/>
              </w:rPr>
              <w:t>п</w:t>
            </w:r>
            <w:r w:rsidRPr="008B64C3">
              <w:rPr>
                <w:rFonts w:ascii="Times New Roman" w:hAnsi="Times New Roman"/>
                <w:sz w:val="28"/>
                <w:szCs w:val="28"/>
              </w:rPr>
              <w:t>оддержка материнства и детства</w:t>
            </w:r>
          </w:p>
        </w:tc>
        <w:tc>
          <w:tcPr>
            <w:tcW w:w="3367" w:type="dxa"/>
          </w:tcPr>
          <w:p w:rsidR="00F700F4" w:rsidRPr="008B64C3" w:rsidRDefault="00692703" w:rsidP="00692703">
            <w:pPr>
              <w:pStyle w:val="a3"/>
              <w:spacing w:before="0" w:beforeAutospacing="0" w:after="0" w:afterAutospacing="0"/>
              <w:jc w:val="center"/>
              <w:textAlignment w:val="baseline"/>
              <w:rPr>
                <w:sz w:val="28"/>
                <w:szCs w:val="28"/>
              </w:rPr>
            </w:pPr>
            <w:r>
              <w:rPr>
                <w:sz w:val="28"/>
                <w:szCs w:val="28"/>
              </w:rPr>
              <w:t>240</w:t>
            </w:r>
          </w:p>
        </w:tc>
      </w:tr>
      <w:tr w:rsidR="00F700F4" w:rsidRPr="008B64C3" w:rsidTr="00B06E8A">
        <w:tc>
          <w:tcPr>
            <w:tcW w:w="6771" w:type="dxa"/>
          </w:tcPr>
          <w:p w:rsidR="00F700F4" w:rsidRPr="008B64C3" w:rsidRDefault="00F700F4" w:rsidP="00B06E8A">
            <w:pPr>
              <w:spacing w:after="0" w:line="240" w:lineRule="auto"/>
              <w:jc w:val="both"/>
              <w:rPr>
                <w:rFonts w:ascii="Times New Roman" w:hAnsi="Times New Roman"/>
                <w:sz w:val="28"/>
                <w:szCs w:val="28"/>
              </w:rPr>
            </w:pPr>
            <w:r w:rsidRPr="008B64C3">
              <w:rPr>
                <w:rFonts w:ascii="Times New Roman" w:hAnsi="Times New Roman"/>
                <w:sz w:val="28"/>
                <w:szCs w:val="28"/>
              </w:rPr>
              <w:lastRenderedPageBreak/>
              <w:t>Социальная адаптация инвалидов и их семей</w:t>
            </w:r>
          </w:p>
        </w:tc>
        <w:tc>
          <w:tcPr>
            <w:tcW w:w="3367" w:type="dxa"/>
          </w:tcPr>
          <w:p w:rsidR="00F700F4" w:rsidRPr="008B64C3" w:rsidRDefault="00F700F4" w:rsidP="00F700F4">
            <w:pPr>
              <w:pStyle w:val="a3"/>
              <w:spacing w:before="0" w:beforeAutospacing="0" w:after="0" w:afterAutospacing="0"/>
              <w:jc w:val="center"/>
              <w:textAlignment w:val="baseline"/>
              <w:rPr>
                <w:sz w:val="28"/>
                <w:szCs w:val="28"/>
              </w:rPr>
            </w:pPr>
            <w:r>
              <w:rPr>
                <w:sz w:val="28"/>
                <w:szCs w:val="28"/>
              </w:rPr>
              <w:t>400</w:t>
            </w:r>
          </w:p>
        </w:tc>
      </w:tr>
      <w:tr w:rsidR="00F700F4" w:rsidRPr="008B64C3" w:rsidTr="00B06E8A">
        <w:tc>
          <w:tcPr>
            <w:tcW w:w="6771" w:type="dxa"/>
          </w:tcPr>
          <w:p w:rsidR="00F700F4" w:rsidRPr="008B64C3" w:rsidRDefault="00F700F4" w:rsidP="00B06E8A">
            <w:pPr>
              <w:spacing w:after="0" w:line="240" w:lineRule="auto"/>
              <w:jc w:val="both"/>
              <w:rPr>
                <w:rFonts w:ascii="Times New Roman" w:hAnsi="Times New Roman"/>
                <w:sz w:val="28"/>
                <w:szCs w:val="28"/>
              </w:rPr>
            </w:pPr>
            <w:r>
              <w:rPr>
                <w:rFonts w:ascii="Times New Roman" w:hAnsi="Times New Roman"/>
                <w:sz w:val="28"/>
                <w:szCs w:val="28"/>
              </w:rPr>
              <w:t>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tc>
        <w:tc>
          <w:tcPr>
            <w:tcW w:w="3367" w:type="dxa"/>
          </w:tcPr>
          <w:p w:rsidR="00F700F4" w:rsidRPr="008B64C3" w:rsidRDefault="00F700F4" w:rsidP="00B06E8A">
            <w:pPr>
              <w:pStyle w:val="a3"/>
              <w:spacing w:before="0" w:beforeAutospacing="0" w:after="0" w:afterAutospacing="0"/>
              <w:jc w:val="center"/>
              <w:textAlignment w:val="baseline"/>
              <w:rPr>
                <w:sz w:val="28"/>
                <w:szCs w:val="28"/>
              </w:rPr>
            </w:pPr>
            <w:r w:rsidRPr="008B64C3">
              <w:rPr>
                <w:sz w:val="28"/>
                <w:szCs w:val="28"/>
              </w:rPr>
              <w:t>50</w:t>
            </w:r>
          </w:p>
        </w:tc>
      </w:tr>
      <w:tr w:rsidR="00F700F4" w:rsidRPr="008B64C3" w:rsidTr="00B06E8A">
        <w:tc>
          <w:tcPr>
            <w:tcW w:w="6771" w:type="dxa"/>
          </w:tcPr>
          <w:p w:rsidR="00F700F4" w:rsidRPr="008B64C3" w:rsidRDefault="00F700F4" w:rsidP="00B06E8A">
            <w:pPr>
              <w:spacing w:after="0" w:line="240" w:lineRule="auto"/>
              <w:jc w:val="both"/>
              <w:rPr>
                <w:rFonts w:ascii="Times New Roman" w:hAnsi="Times New Roman"/>
                <w:sz w:val="28"/>
                <w:szCs w:val="28"/>
              </w:rPr>
            </w:pPr>
            <w:r w:rsidRPr="008B64C3">
              <w:rPr>
                <w:rFonts w:ascii="Times New Roman" w:hAnsi="Times New Roman"/>
                <w:sz w:val="28"/>
                <w:szCs w:val="28"/>
              </w:rPr>
              <w:t xml:space="preserve">Охрана окружающей среды </w:t>
            </w:r>
          </w:p>
        </w:tc>
        <w:tc>
          <w:tcPr>
            <w:tcW w:w="3367" w:type="dxa"/>
          </w:tcPr>
          <w:p w:rsidR="00F700F4" w:rsidRPr="008B64C3" w:rsidRDefault="00F700F4" w:rsidP="00692703">
            <w:pPr>
              <w:pStyle w:val="a3"/>
              <w:spacing w:before="0" w:beforeAutospacing="0" w:after="0" w:afterAutospacing="0"/>
              <w:jc w:val="center"/>
              <w:textAlignment w:val="baseline"/>
              <w:rPr>
                <w:sz w:val="28"/>
                <w:szCs w:val="28"/>
              </w:rPr>
            </w:pPr>
            <w:r w:rsidRPr="008B64C3">
              <w:rPr>
                <w:sz w:val="28"/>
                <w:szCs w:val="28"/>
              </w:rPr>
              <w:t>5</w:t>
            </w:r>
            <w:r w:rsidR="00692703">
              <w:rPr>
                <w:sz w:val="28"/>
                <w:szCs w:val="28"/>
              </w:rPr>
              <w:t>0</w:t>
            </w:r>
          </w:p>
        </w:tc>
      </w:tr>
      <w:tr w:rsidR="00F700F4" w:rsidRPr="008B64C3" w:rsidTr="00B06E8A">
        <w:tc>
          <w:tcPr>
            <w:tcW w:w="6771" w:type="dxa"/>
          </w:tcPr>
          <w:p w:rsidR="00F700F4" w:rsidRPr="008B64C3" w:rsidRDefault="00F700F4" w:rsidP="00B06E8A">
            <w:pPr>
              <w:spacing w:after="0" w:line="240" w:lineRule="auto"/>
              <w:jc w:val="both"/>
              <w:rPr>
                <w:rFonts w:ascii="Times New Roman" w:hAnsi="Times New Roman"/>
                <w:sz w:val="28"/>
                <w:szCs w:val="28"/>
              </w:rPr>
            </w:pPr>
            <w:r w:rsidRPr="008B64C3">
              <w:rPr>
                <w:rFonts w:ascii="Times New Roman" w:hAnsi="Times New Roman"/>
                <w:sz w:val="28"/>
                <w:szCs w:val="28"/>
              </w:rPr>
              <w:t>Патриотическое и духовно-нравственное воспитание граждан</w:t>
            </w:r>
          </w:p>
        </w:tc>
        <w:tc>
          <w:tcPr>
            <w:tcW w:w="3367" w:type="dxa"/>
          </w:tcPr>
          <w:p w:rsidR="00F700F4" w:rsidRPr="008B64C3" w:rsidRDefault="00692703" w:rsidP="00DB59A3">
            <w:pPr>
              <w:pStyle w:val="a3"/>
              <w:spacing w:before="0" w:beforeAutospacing="0" w:after="0" w:afterAutospacing="0"/>
              <w:jc w:val="center"/>
              <w:textAlignment w:val="baseline"/>
              <w:rPr>
                <w:sz w:val="28"/>
                <w:szCs w:val="28"/>
              </w:rPr>
            </w:pPr>
            <w:r>
              <w:rPr>
                <w:sz w:val="28"/>
                <w:szCs w:val="28"/>
              </w:rPr>
              <w:t>970</w:t>
            </w:r>
          </w:p>
        </w:tc>
      </w:tr>
    </w:tbl>
    <w:p w:rsidR="00F700F4" w:rsidRPr="00094C2C" w:rsidRDefault="00F700F4" w:rsidP="00F6444A">
      <w:pPr>
        <w:pStyle w:val="ConsPlusNormal"/>
        <w:ind w:left="-567" w:firstLine="141"/>
        <w:jc w:val="both"/>
        <w:rPr>
          <w:rFonts w:ascii="Times New Roman" w:hAnsi="Times New Roman" w:cs="Times New Roman"/>
          <w:sz w:val="28"/>
          <w:szCs w:val="28"/>
        </w:rPr>
      </w:pPr>
    </w:p>
    <w:p w:rsidR="0034447F" w:rsidRPr="00094C2C" w:rsidRDefault="0034447F" w:rsidP="00F6444A">
      <w:pPr>
        <w:pStyle w:val="a3"/>
        <w:spacing w:before="0" w:beforeAutospacing="0" w:after="0" w:afterAutospacing="0"/>
        <w:ind w:left="-567" w:firstLine="141"/>
        <w:jc w:val="both"/>
        <w:textAlignment w:val="baseline"/>
        <w:rPr>
          <w:sz w:val="28"/>
          <w:szCs w:val="28"/>
        </w:rPr>
      </w:pPr>
      <w:r w:rsidRPr="00094C2C">
        <w:rPr>
          <w:sz w:val="28"/>
          <w:szCs w:val="28"/>
        </w:rPr>
        <w:t xml:space="preserve"> </w:t>
      </w:r>
    </w:p>
    <w:p w:rsidR="008B64C3" w:rsidRPr="002366C0" w:rsidRDefault="008B64C3" w:rsidP="00F700F4">
      <w:pPr>
        <w:pStyle w:val="a3"/>
        <w:spacing w:before="0" w:beforeAutospacing="0" w:after="0" w:afterAutospacing="0"/>
        <w:ind w:left="-567" w:firstLine="142"/>
        <w:jc w:val="center"/>
        <w:textAlignment w:val="baseline"/>
        <w:rPr>
          <w:sz w:val="28"/>
          <w:szCs w:val="28"/>
        </w:rPr>
      </w:pPr>
      <w:r>
        <w:rPr>
          <w:sz w:val="28"/>
          <w:szCs w:val="28"/>
        </w:rPr>
        <w:t>_________________________</w:t>
      </w:r>
    </w:p>
    <w:sectPr w:rsidR="008B64C3" w:rsidRPr="002366C0" w:rsidSect="002366C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4979"/>
    <w:multiLevelType w:val="hybridMultilevel"/>
    <w:tmpl w:val="D490264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723E7D58"/>
    <w:multiLevelType w:val="hybridMultilevel"/>
    <w:tmpl w:val="A294A7F4"/>
    <w:lvl w:ilvl="0" w:tplc="0419000B">
      <w:start w:val="1"/>
      <w:numFmt w:val="bullet"/>
      <w:lvlText w:val=""/>
      <w:lvlJc w:val="left"/>
      <w:pPr>
        <w:ind w:left="510" w:hanging="360"/>
      </w:pPr>
      <w:rPr>
        <w:rFonts w:ascii="Wingdings" w:hAnsi="Wingdings"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66C0"/>
    <w:rsid w:val="00094C2C"/>
    <w:rsid w:val="000C2D96"/>
    <w:rsid w:val="0019244D"/>
    <w:rsid w:val="00231DB8"/>
    <w:rsid w:val="002366C0"/>
    <w:rsid w:val="0034447F"/>
    <w:rsid w:val="00350ED7"/>
    <w:rsid w:val="003A164A"/>
    <w:rsid w:val="003A3FC0"/>
    <w:rsid w:val="003A60CE"/>
    <w:rsid w:val="00450D3B"/>
    <w:rsid w:val="004942C8"/>
    <w:rsid w:val="00550E63"/>
    <w:rsid w:val="00555B4C"/>
    <w:rsid w:val="00633940"/>
    <w:rsid w:val="006566DE"/>
    <w:rsid w:val="00692703"/>
    <w:rsid w:val="006A198E"/>
    <w:rsid w:val="007217D3"/>
    <w:rsid w:val="007D533C"/>
    <w:rsid w:val="00846952"/>
    <w:rsid w:val="00893D53"/>
    <w:rsid w:val="008B64C3"/>
    <w:rsid w:val="009C768D"/>
    <w:rsid w:val="009F3C3E"/>
    <w:rsid w:val="00A96432"/>
    <w:rsid w:val="00AA16D0"/>
    <w:rsid w:val="00B06E8A"/>
    <w:rsid w:val="00B83113"/>
    <w:rsid w:val="00C86814"/>
    <w:rsid w:val="00CB1D88"/>
    <w:rsid w:val="00DB59A3"/>
    <w:rsid w:val="00F40ED9"/>
    <w:rsid w:val="00F61B34"/>
    <w:rsid w:val="00F6444A"/>
    <w:rsid w:val="00F700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6C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366C0"/>
    <w:rPr>
      <w:b/>
      <w:bCs/>
    </w:rPr>
  </w:style>
  <w:style w:type="table" w:styleId="a5">
    <w:name w:val="Table Grid"/>
    <w:basedOn w:val="a1"/>
    <w:uiPriority w:val="59"/>
    <w:rsid w:val="003444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64C3"/>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555B4C"/>
    <w:pPr>
      <w:widowControl w:val="0"/>
      <w:autoSpaceDE w:val="0"/>
      <w:autoSpaceDN w:val="0"/>
      <w:adjustRightInd w:val="0"/>
    </w:pPr>
    <w:rPr>
      <w:rFonts w:ascii="Arial" w:eastAsia="Times New Roman" w:hAnsi="Arial" w:cs="Arial"/>
      <w:b/>
      <w:bCs/>
      <w:sz w:val="24"/>
      <w:szCs w:val="24"/>
    </w:rPr>
  </w:style>
  <w:style w:type="character" w:styleId="a6">
    <w:name w:val="Hyperlink"/>
    <w:rsid w:val="009F3C3E"/>
    <w:rPr>
      <w:color w:val="0000FF"/>
      <w:u w:val="single"/>
    </w:rPr>
  </w:style>
</w:styles>
</file>

<file path=word/webSettings.xml><?xml version="1.0" encoding="utf-8"?>
<w:webSettings xmlns:r="http://schemas.openxmlformats.org/officeDocument/2006/relationships" xmlns:w="http://schemas.openxmlformats.org/wordprocessingml/2006/main">
  <w:divs>
    <w:div w:id="267352988">
      <w:bodyDiv w:val="1"/>
      <w:marLeft w:val="0"/>
      <w:marRight w:val="0"/>
      <w:marTop w:val="0"/>
      <w:marBottom w:val="0"/>
      <w:divBdr>
        <w:top w:val="none" w:sz="0" w:space="0" w:color="auto"/>
        <w:left w:val="none" w:sz="0" w:space="0" w:color="auto"/>
        <w:bottom w:val="none" w:sz="0" w:space="0" w:color="auto"/>
        <w:right w:val="none" w:sz="0" w:space="0" w:color="auto"/>
      </w:divBdr>
    </w:div>
    <w:div w:id="14294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log.ru" TargetMode="External"/><Relationship Id="rId5" Type="http://schemas.openxmlformats.org/officeDocument/2006/relationships/hyperlink" Target="consultantplus://offline/ref=FE48F1B0500CFA07CFAC65A733CDD28C3C1E8437BAD29466296A4F4F02447177E86AADDBC01C918FcCF0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8638</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7667773</vt:i4>
      </vt:variant>
      <vt:variant>
        <vt:i4>0</vt:i4>
      </vt:variant>
      <vt:variant>
        <vt:i4>0</vt:i4>
      </vt:variant>
      <vt:variant>
        <vt:i4>5</vt:i4>
      </vt:variant>
      <vt:variant>
        <vt:lpwstr>consultantplus://offline/ref=FE48F1B0500CFA07CFAC65A733CDD28C3C1E8437BAD29466296A4F4F02447177E86AADDBC01C918FcCF0M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Эвелина</dc:creator>
  <cp:lastModifiedBy>Пользователь Windows</cp:lastModifiedBy>
  <cp:revision>2</cp:revision>
  <cp:lastPrinted>2022-01-20T10:02:00Z</cp:lastPrinted>
  <dcterms:created xsi:type="dcterms:W3CDTF">2023-12-01T10:37:00Z</dcterms:created>
  <dcterms:modified xsi:type="dcterms:W3CDTF">2023-12-01T10:37:00Z</dcterms:modified>
</cp:coreProperties>
</file>