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C0" w:rsidRPr="00C218C0" w:rsidRDefault="00C218C0" w:rsidP="00C218C0">
      <w:pPr>
        <w:jc w:val="right"/>
        <w:rPr>
          <w:b/>
        </w:rPr>
      </w:pPr>
      <w:r w:rsidRPr="00C218C0">
        <w:rPr>
          <w:b/>
        </w:rPr>
        <w:t xml:space="preserve">Утвержден </w:t>
      </w:r>
    </w:p>
    <w:p w:rsidR="00C218C0" w:rsidRDefault="00C218C0" w:rsidP="00C218C0">
      <w:pPr>
        <w:jc w:val="right"/>
      </w:pPr>
      <w:r>
        <w:t>на заседании Общественного совета</w:t>
      </w:r>
    </w:p>
    <w:p w:rsidR="00C218C0" w:rsidRDefault="00C218C0" w:rsidP="00C218C0">
      <w:pPr>
        <w:jc w:val="right"/>
      </w:pPr>
      <w:r>
        <w:t>от 1 февраля 2023 года</w:t>
      </w:r>
    </w:p>
    <w:tbl>
      <w:tblPr>
        <w:tblW w:w="0" w:type="auto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84"/>
        <w:gridCol w:w="4016"/>
        <w:gridCol w:w="1950"/>
        <w:gridCol w:w="3150"/>
      </w:tblGrid>
      <w:tr w:rsidR="005715D5" w:rsidTr="005715D5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ПЛАН </w:t>
            </w:r>
          </w:p>
          <w:p w:rsidR="005715D5" w:rsidRDefault="005715D5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работы Общественного совета </w:t>
            </w:r>
            <w:r w:rsidR="00B312B0">
              <w:rPr>
                <w:b/>
                <w:sz w:val="26"/>
                <w:szCs w:val="26"/>
              </w:rPr>
              <w:t xml:space="preserve">г.о.г. Бор </w:t>
            </w:r>
            <w:r>
              <w:rPr>
                <w:b/>
                <w:sz w:val="26"/>
                <w:szCs w:val="26"/>
              </w:rPr>
              <w:t>на 2023 год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выполнения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за выполнение</w:t>
            </w:r>
          </w:p>
        </w:tc>
      </w:tr>
      <w:tr w:rsidR="005715D5" w:rsidTr="005715D5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>Участие в осуществлении местного самоуправления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ind w:left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публичных и общественных слушаниях по основным вопросам социально – экономического развития округа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877B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715D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общественного совета при администрации городского округа г. Бор 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ind w:left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работе координационных и совещательных органов, созданных при администрации городского округа г. Бор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877B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715D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Pr="000A1785" w:rsidRDefault="000A1785">
            <w:pPr>
              <w:pStyle w:val="a3"/>
              <w:ind w:left="75"/>
              <w:rPr>
                <w:sz w:val="26"/>
                <w:szCs w:val="26"/>
              </w:rPr>
            </w:pPr>
            <w:r w:rsidRPr="000A1785">
              <w:rPr>
                <w:sz w:val="26"/>
                <w:szCs w:val="26"/>
              </w:rPr>
              <w:t>Соучастие в обсуждении и разработке муниципальных целевых программ.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877B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715D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666E36" w:rsidP="00666E36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Взаимодействие с общественными советами (палатами)муниципальных образований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877B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715D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666E36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6E36" w:rsidRDefault="003434D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6E36" w:rsidRDefault="00666E36" w:rsidP="00666E36">
            <w:pPr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Взаимодействие с общественными советами при </w:t>
            </w:r>
            <w:r w:rsidRPr="003434D4">
              <w:rPr>
                <w:sz w:val="27"/>
                <w:szCs w:val="27"/>
              </w:rPr>
              <w:t xml:space="preserve">управлениях, </w:t>
            </w:r>
            <w:r w:rsidR="0018484B" w:rsidRPr="003434D4">
              <w:rPr>
                <w:sz w:val="27"/>
                <w:szCs w:val="27"/>
              </w:rPr>
              <w:t xml:space="preserve">организациях, </w:t>
            </w:r>
            <w:r w:rsidRPr="003434D4">
              <w:rPr>
                <w:sz w:val="27"/>
                <w:szCs w:val="27"/>
              </w:rPr>
              <w:t>ведомства</w:t>
            </w:r>
            <w:r w:rsidR="003434D4" w:rsidRPr="003434D4">
              <w:rPr>
                <w:sz w:val="27"/>
                <w:szCs w:val="27"/>
              </w:rPr>
              <w:t>х.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6E36" w:rsidRDefault="00877B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66E36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6E36" w:rsidRDefault="00666E3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3434D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715D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shd w:val="clear" w:color="auto" w:fill="FFFFFF"/>
              <w:ind w:left="74" w:right="114"/>
              <w:jc w:val="both"/>
              <w:rPr>
                <w:spacing w:val="-1"/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заседаниях комиссии по рассмотрению вопросов по предоставлению из средств бюджета городского округа г.Бор субсидий социально ориентированным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877B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715D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Общественного совета</w:t>
            </w:r>
          </w:p>
        </w:tc>
      </w:tr>
      <w:tr w:rsidR="000A178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785" w:rsidRDefault="003434D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785" w:rsidRDefault="000A1785">
            <w:pPr>
              <w:shd w:val="clear" w:color="auto" w:fill="FFFFFF"/>
              <w:ind w:left="74" w:right="11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собраниях граждан по итогам работы органов местного самоуправления.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785" w:rsidRDefault="000A178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A1785" w:rsidRDefault="000A178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5715D5" w:rsidTr="005715D5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>Общественно значимые мероприятия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3434D4">
            <w:pPr>
              <w:pStyle w:val="a3"/>
              <w:jc w:val="center"/>
              <w:rPr>
                <w:color w:val="3C4052"/>
                <w:sz w:val="26"/>
                <w:szCs w:val="26"/>
              </w:rPr>
            </w:pPr>
            <w:r>
              <w:rPr>
                <w:color w:val="3C4052"/>
                <w:sz w:val="26"/>
                <w:szCs w:val="26"/>
              </w:rPr>
              <w:t>8</w:t>
            </w:r>
            <w:r w:rsidR="005715D5">
              <w:rPr>
                <w:color w:val="3C4052"/>
                <w:sz w:val="26"/>
                <w:szCs w:val="26"/>
              </w:rPr>
              <w:t>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мероприятиях, проводимых органами самоуправления городского округа, по правовому, духовно-нравственному, военно-</w:t>
            </w:r>
            <w:r>
              <w:rPr>
                <w:sz w:val="26"/>
                <w:szCs w:val="26"/>
              </w:rPr>
              <w:lastRenderedPageBreak/>
              <w:t>патриотическому воспитанию, пропаганде здорового образа жизни.</w:t>
            </w:r>
          </w:p>
          <w:p w:rsidR="005715D5" w:rsidRDefault="005715D5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Мероприятия, посвященные:</w:t>
            </w:r>
          </w:p>
          <w:p w:rsidR="005715D5" w:rsidRDefault="005715D5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Дню Победы;</w:t>
            </w:r>
          </w:p>
          <w:p w:rsidR="005715D5" w:rsidRDefault="005715D5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День памяти и скорби;</w:t>
            </w:r>
          </w:p>
          <w:p w:rsidR="005715D5" w:rsidRDefault="005715D5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Дню защиты детей;</w:t>
            </w:r>
          </w:p>
          <w:p w:rsidR="005715D5" w:rsidRDefault="005715D5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Дню молодежи;</w:t>
            </w:r>
          </w:p>
          <w:p w:rsidR="005715D5" w:rsidRDefault="005715D5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Дню пожилого человека;</w:t>
            </w:r>
          </w:p>
          <w:p w:rsidR="005715D5" w:rsidRDefault="005715D5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Дню памяти о россиянах, исполнявших служебный долг за пределами Отечества; </w:t>
            </w:r>
          </w:p>
          <w:p w:rsidR="005715D5" w:rsidRDefault="005715D5">
            <w:pPr>
              <w:pStyle w:val="a3"/>
              <w:spacing w:before="0" w:beforeAutospacing="0" w:after="0" w:afterAutospacing="0" w:line="276" w:lineRule="auto"/>
              <w:ind w:left="74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 Дню участников ликвидации последствий радиационных аварий и катастроф и памяти жертв этих аварий и катастроф;</w:t>
            </w:r>
          </w:p>
          <w:p w:rsidR="005715D5" w:rsidRDefault="005715D5">
            <w:pPr>
              <w:pStyle w:val="a3"/>
              <w:spacing w:before="0" w:beforeAutospacing="0" w:after="0" w:afterAutospacing="0" w:line="276" w:lineRule="auto"/>
              <w:ind w:left="74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 Дню Героев Отечества;</w:t>
            </w:r>
          </w:p>
          <w:p w:rsidR="005715D5" w:rsidRDefault="005715D5">
            <w:pPr>
              <w:pStyle w:val="a3"/>
              <w:spacing w:before="0" w:beforeAutospacing="0" w:after="0" w:afterAutospacing="0" w:line="276" w:lineRule="auto"/>
              <w:ind w:left="74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 Всероссийским Дням здоровья;</w:t>
            </w:r>
          </w:p>
          <w:p w:rsidR="005715D5" w:rsidRDefault="005715D5">
            <w:pPr>
              <w:pStyle w:val="a3"/>
              <w:spacing w:before="0" w:beforeAutospacing="0" w:after="0" w:afterAutospacing="0" w:line="276" w:lineRule="auto"/>
              <w:ind w:left="74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- Дню города</w:t>
            </w:r>
            <w:r w:rsidR="003434D4">
              <w:rPr>
                <w:bCs/>
                <w:sz w:val="26"/>
                <w:szCs w:val="26"/>
                <w:shd w:val="clear" w:color="auto" w:fill="FFFFFF"/>
              </w:rPr>
              <w:t xml:space="preserve"> и др.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877B2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</w:t>
            </w:r>
            <w:r w:rsidR="005715D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5715D5" w:rsidTr="005715D5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lastRenderedPageBreak/>
              <w:t>Информационное обеспечение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3434D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715D5">
              <w:rPr>
                <w:sz w:val="26"/>
                <w:szCs w:val="26"/>
              </w:rPr>
              <w:t>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spacing w:beforeAutospacing="0" w:afterAutospacing="0"/>
              <w:ind w:left="75" w:righ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Освещение в СМИ информации о деятельности общественного совета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совета, секретарь общественного совета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3434D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5715D5">
              <w:rPr>
                <w:sz w:val="26"/>
                <w:szCs w:val="26"/>
              </w:rPr>
              <w:t>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Информационное обеспечение деятельности общественного совета на сайте администрации г.о.г. Бор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общественного совета</w:t>
            </w:r>
          </w:p>
        </w:tc>
      </w:tr>
      <w:tr w:rsidR="005715D5" w:rsidTr="005715D5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>Организационные мероприятия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ind w:left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заседаний общественного совета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44D3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5715D5">
              <w:rPr>
                <w:sz w:val="26"/>
                <w:szCs w:val="26"/>
              </w:rPr>
              <w:t>е реже 1 раза в квартал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общественного совета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ind w:left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Содействие образованию новых общественных объединений в округе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44D3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715D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ind w:left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="003434D4">
              <w:rPr>
                <w:sz w:val="26"/>
                <w:szCs w:val="26"/>
              </w:rPr>
              <w:t>круглых столов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44D3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715D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общественного Совета</w:t>
            </w:r>
          </w:p>
        </w:tc>
      </w:tr>
      <w:tr w:rsidR="003434D4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4D4" w:rsidRDefault="003434D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4D4" w:rsidRDefault="003434D4">
            <w:pPr>
              <w:pStyle w:val="a3"/>
              <w:ind w:left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общественных наблюдателей для выборов 2023 года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4D4" w:rsidRDefault="003434D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4D4" w:rsidRDefault="003434D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3434D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ind w:left="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письмами и обращениями граждан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44D3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715D5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общественного Совета</w:t>
            </w:r>
          </w:p>
        </w:tc>
      </w:tr>
      <w:tr w:rsidR="005715D5" w:rsidTr="005715D5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>Вопросы для заслушивания на заседаниях</w:t>
            </w:r>
          </w:p>
        </w:tc>
      </w:tr>
      <w:tr w:rsidR="005715D5" w:rsidTr="005715D5">
        <w:trPr>
          <w:trHeight w:val="525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Pr="003434D4" w:rsidRDefault="005715D5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 w:rsidRPr="003434D4">
              <w:rPr>
                <w:sz w:val="26"/>
                <w:szCs w:val="26"/>
              </w:rPr>
              <w:t>-</w:t>
            </w:r>
            <w:r w:rsidR="003434D4">
              <w:rPr>
                <w:sz w:val="26"/>
                <w:szCs w:val="26"/>
              </w:rPr>
              <w:t xml:space="preserve"> </w:t>
            </w:r>
            <w:r w:rsidRPr="003434D4">
              <w:rPr>
                <w:sz w:val="26"/>
                <w:szCs w:val="26"/>
              </w:rPr>
              <w:t>Информация о деятельности общественного совета за отчетный период.</w:t>
            </w:r>
          </w:p>
          <w:p w:rsidR="005715D5" w:rsidRPr="00342920" w:rsidRDefault="005715D5">
            <w:pPr>
              <w:pStyle w:val="a3"/>
              <w:spacing w:before="0" w:beforeAutospacing="0" w:after="0" w:afterAutospacing="0"/>
              <w:ind w:left="74"/>
              <w:rPr>
                <w:b/>
                <w:sz w:val="26"/>
                <w:szCs w:val="26"/>
              </w:rPr>
            </w:pPr>
            <w:r w:rsidRPr="003434D4">
              <w:rPr>
                <w:sz w:val="26"/>
                <w:szCs w:val="26"/>
              </w:rPr>
              <w:t xml:space="preserve"> -</w:t>
            </w:r>
            <w:r w:rsidR="003434D4">
              <w:rPr>
                <w:sz w:val="26"/>
                <w:szCs w:val="26"/>
              </w:rPr>
              <w:t xml:space="preserve"> </w:t>
            </w:r>
            <w:r w:rsidRPr="003434D4">
              <w:rPr>
                <w:sz w:val="26"/>
                <w:szCs w:val="26"/>
              </w:rPr>
              <w:t xml:space="preserve">Об утверждении плана работы </w:t>
            </w:r>
            <w:r w:rsidRPr="003434D4">
              <w:rPr>
                <w:sz w:val="26"/>
                <w:szCs w:val="26"/>
              </w:rPr>
              <w:lastRenderedPageBreak/>
              <w:t>общественного Совета на 2023 год</w:t>
            </w:r>
            <w:r w:rsidRPr="003434D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34D4" w:rsidRDefault="003434D4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 w:rsidRPr="00A93BAC">
              <w:rPr>
                <w:b/>
                <w:sz w:val="26"/>
                <w:szCs w:val="26"/>
              </w:rPr>
              <w:t>Круглый стол</w:t>
            </w:r>
            <w:r>
              <w:rPr>
                <w:sz w:val="26"/>
                <w:szCs w:val="26"/>
              </w:rPr>
              <w:t xml:space="preserve"> « Современные подходы к </w:t>
            </w:r>
            <w:proofErr w:type="spellStart"/>
            <w:r>
              <w:rPr>
                <w:sz w:val="26"/>
                <w:szCs w:val="26"/>
              </w:rPr>
              <w:t>гражданско</w:t>
            </w:r>
            <w:proofErr w:type="spellEnd"/>
            <w:r>
              <w:rPr>
                <w:sz w:val="26"/>
                <w:szCs w:val="26"/>
              </w:rPr>
              <w:t xml:space="preserve"> – патриотическому  и духовно – нравственному воспитанию молодежи  в современных реалиях» </w:t>
            </w:r>
          </w:p>
          <w:p w:rsidR="005715D5" w:rsidRDefault="005715D5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-Подготовка к празднованию 7</w:t>
            </w:r>
            <w:r w:rsidR="00B312B0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– ой годовщины Победы советского народа в Великой Отечественной войне 1941-1945 </w:t>
            </w:r>
          </w:p>
          <w:p w:rsidR="005715D5" w:rsidRDefault="005715D5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A93BA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5715D5">
              <w:rPr>
                <w:sz w:val="26"/>
                <w:szCs w:val="26"/>
              </w:rPr>
              <w:t>прель</w:t>
            </w:r>
          </w:p>
          <w:p w:rsidR="00A93BAC" w:rsidRDefault="00A93BA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A93BAC">
              <w:rPr>
                <w:rStyle w:val="a4"/>
                <w:b w:val="0"/>
                <w:shd w:val="clear" w:color="auto" w:fill="FFFFFF"/>
              </w:rPr>
              <w:t xml:space="preserve">ЧОУ РО "НЕРПЦ (МП)" "Православная гимназия </w:t>
            </w:r>
            <w:proofErr w:type="spellStart"/>
            <w:r w:rsidRPr="00A93BAC">
              <w:rPr>
                <w:rStyle w:val="a4"/>
                <w:b w:val="0"/>
                <w:shd w:val="clear" w:color="auto" w:fill="FFFFFF"/>
              </w:rPr>
              <w:t>Димитрия</w:t>
            </w:r>
            <w:proofErr w:type="spellEnd"/>
            <w:r w:rsidRPr="00A93BAC">
              <w:rPr>
                <w:rStyle w:val="a4"/>
                <w:b w:val="0"/>
                <w:shd w:val="clear" w:color="auto" w:fill="FFFFFF"/>
              </w:rPr>
              <w:t xml:space="preserve"> Донского"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16756" w:rsidRPr="00916756" w:rsidRDefault="00A93BAC" w:rsidP="00916756">
            <w:pPr>
              <w:pStyle w:val="headertexttopleveltextcentertext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16756" w:rsidRPr="00916756">
              <w:rPr>
                <w:sz w:val="26"/>
                <w:szCs w:val="26"/>
              </w:rPr>
              <w:t xml:space="preserve">О реализации Закона Нижегородской области </w:t>
            </w:r>
            <w:r w:rsidR="00916756" w:rsidRPr="00916756">
              <w:rPr>
                <w:bCs/>
                <w:sz w:val="26"/>
                <w:szCs w:val="26"/>
              </w:rPr>
              <w:t>от 2 апреля 2019 года № 28-З</w:t>
            </w:r>
          </w:p>
          <w:p w:rsidR="00916756" w:rsidRPr="00916756" w:rsidRDefault="00916756" w:rsidP="00916756">
            <w:pPr>
              <w:pStyle w:val="headertexttopleveltextcentertext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26"/>
                <w:szCs w:val="26"/>
              </w:rPr>
            </w:pPr>
            <w:r w:rsidRPr="00916756">
              <w:rPr>
                <w:bCs/>
                <w:sz w:val="26"/>
                <w:szCs w:val="26"/>
              </w:rPr>
              <w:t>«О старостах сельских населенных пунктов Нижегородской области</w:t>
            </w:r>
          </w:p>
          <w:p w:rsidR="00A93BAC" w:rsidRDefault="00A93BAC" w:rsidP="00B312B0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- О ходе реализации в округе мероприятий по комфортной городской среде и благоустройству общественных пространств.</w:t>
            </w:r>
          </w:p>
          <w:p w:rsidR="001D0929" w:rsidRPr="001D0929" w:rsidRDefault="001D0929" w:rsidP="00B312B0">
            <w:pP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1D0929">
              <w:rPr>
                <w:color w:val="000000"/>
                <w:sz w:val="26"/>
                <w:szCs w:val="26"/>
                <w:shd w:val="clear" w:color="auto" w:fill="FFFFFF"/>
              </w:rPr>
              <w:t>О деятельности органов внутренних дел по пресечению, раскрытию и профилактике преступлений, совершенных на улицах, в парках, скверах и других общественных местах.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3434D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5715D5">
              <w:rPr>
                <w:sz w:val="26"/>
                <w:szCs w:val="26"/>
              </w:rPr>
              <w:t>юнь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</w:p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Члены общественного совета</w:t>
            </w:r>
          </w:p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A93BAC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 реализации государственных полномочий по опеке и попечительству совершеннолетних  недееспособных граждан.</w:t>
            </w:r>
          </w:p>
          <w:p w:rsidR="00A93BAC" w:rsidRDefault="00A93BAC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 подготовке и проведению мероприятий к празднованию 85-летнего юбилея г. Бор</w:t>
            </w:r>
          </w:p>
          <w:p w:rsidR="00A93BAC" w:rsidRDefault="00A93BAC" w:rsidP="00A93BAC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93BAC">
              <w:rPr>
                <w:sz w:val="26"/>
                <w:szCs w:val="26"/>
              </w:rPr>
              <w:t xml:space="preserve">Об итогах мониторинга деятельности Общественного совета </w:t>
            </w:r>
            <w:r w:rsidR="001D0929">
              <w:rPr>
                <w:sz w:val="26"/>
                <w:szCs w:val="26"/>
              </w:rPr>
              <w:t>по проведению независимой оценки качества условий осуществления образовательной деятельности</w:t>
            </w:r>
          </w:p>
          <w:p w:rsidR="00A93BAC" w:rsidRDefault="00A93BAC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68A1" w:rsidRDefault="004368A1" w:rsidP="004368A1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- Об итогах мониторинга деятельности </w:t>
            </w:r>
            <w:r w:rsidRPr="00A93BAC">
              <w:rPr>
                <w:sz w:val="26"/>
                <w:szCs w:val="26"/>
              </w:rPr>
              <w:t xml:space="preserve">Общественного совета при </w:t>
            </w:r>
            <w:r w:rsidRPr="00A93BAC">
              <w:rPr>
                <w:color w:val="000000"/>
                <w:sz w:val="26"/>
                <w:szCs w:val="26"/>
                <w:shd w:val="clear" w:color="auto" w:fill="FFFFFF"/>
              </w:rPr>
              <w:t>Отделе МВД России по г.Бор</w:t>
            </w:r>
          </w:p>
          <w:p w:rsidR="005715D5" w:rsidRDefault="005715D5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-Подведение итогов работы </w:t>
            </w:r>
            <w:r>
              <w:rPr>
                <w:sz w:val="26"/>
                <w:szCs w:val="26"/>
              </w:rPr>
              <w:lastRenderedPageBreak/>
              <w:t>общественного совета за 202</w:t>
            </w:r>
            <w:r w:rsidR="00B312B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</w:t>
            </w:r>
          </w:p>
          <w:p w:rsidR="005715D5" w:rsidRDefault="005715D5">
            <w:pPr>
              <w:pStyle w:val="a3"/>
              <w:spacing w:before="0" w:beforeAutospacing="0" w:after="0" w:afterAutospacing="0"/>
              <w:ind w:left="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-Утверждение плана работы на 2023 год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5715D5" w:rsidTr="005715D5">
        <w:tc>
          <w:tcPr>
            <w:tcW w:w="9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Общественный контроль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0929" w:rsidRDefault="005715D5" w:rsidP="001D092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Мониторинг </w:t>
            </w:r>
            <w:r w:rsidR="001D0929">
              <w:rPr>
                <w:sz w:val="26"/>
                <w:szCs w:val="26"/>
              </w:rPr>
              <w:t xml:space="preserve">деятельности </w:t>
            </w:r>
            <w:r w:rsidR="001D0929" w:rsidRPr="00A93BAC">
              <w:rPr>
                <w:sz w:val="26"/>
                <w:szCs w:val="26"/>
              </w:rPr>
              <w:t xml:space="preserve">Общественного совета при </w:t>
            </w:r>
            <w:r w:rsidR="001D0929" w:rsidRPr="00A93BAC">
              <w:rPr>
                <w:color w:val="000000"/>
                <w:sz w:val="26"/>
                <w:szCs w:val="26"/>
                <w:shd w:val="clear" w:color="auto" w:fill="FFFFFF"/>
              </w:rPr>
              <w:t>Отделе МВД России по г.Бор</w:t>
            </w:r>
          </w:p>
          <w:p w:rsidR="005715D5" w:rsidRDefault="005715D5">
            <w:pPr>
              <w:pStyle w:val="a3"/>
              <w:spacing w:before="0" w:beforeAutospacing="0" w:after="0" w:afterAutospacing="0"/>
              <w:ind w:left="75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полугодие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  <w:tr w:rsidR="005715D5" w:rsidTr="005715D5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4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0929" w:rsidRDefault="005715D5" w:rsidP="001D092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Мониторинг </w:t>
            </w:r>
            <w:r w:rsidR="001D0929" w:rsidRPr="00A93BAC">
              <w:rPr>
                <w:sz w:val="26"/>
                <w:szCs w:val="26"/>
              </w:rPr>
              <w:t xml:space="preserve">Общественного совета </w:t>
            </w:r>
            <w:r w:rsidR="001D0929">
              <w:rPr>
                <w:sz w:val="26"/>
                <w:szCs w:val="26"/>
              </w:rPr>
              <w:t>по проведению независимой оценки качества условий осуществления образовательной деятельности</w:t>
            </w:r>
          </w:p>
          <w:p w:rsidR="005715D5" w:rsidRDefault="005715D5">
            <w:pPr>
              <w:pStyle w:val="a3"/>
              <w:spacing w:before="0" w:beforeAutospacing="0" w:after="0" w:afterAutospacing="0"/>
              <w:ind w:left="75"/>
              <w:rPr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полугодие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15D5" w:rsidRDefault="005715D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общественного совета</w:t>
            </w:r>
          </w:p>
        </w:tc>
      </w:tr>
    </w:tbl>
    <w:p w:rsidR="005715D5" w:rsidRDefault="005715D5" w:rsidP="005715D5">
      <w:pPr>
        <w:rPr>
          <w:sz w:val="26"/>
          <w:szCs w:val="26"/>
        </w:rPr>
      </w:pPr>
    </w:p>
    <w:p w:rsidR="005715D5" w:rsidRDefault="005715D5" w:rsidP="005715D5">
      <w:pPr>
        <w:rPr>
          <w:sz w:val="26"/>
          <w:szCs w:val="26"/>
        </w:rPr>
      </w:pPr>
    </w:p>
    <w:p w:rsidR="00B312B0" w:rsidRDefault="00B312B0" w:rsidP="005715D5">
      <w:pP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sectPr w:rsidR="00B3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5D5"/>
    <w:rsid w:val="00044CCD"/>
    <w:rsid w:val="000A1785"/>
    <w:rsid w:val="00175084"/>
    <w:rsid w:val="0018484B"/>
    <w:rsid w:val="001C1F02"/>
    <w:rsid w:val="001D0929"/>
    <w:rsid w:val="00342920"/>
    <w:rsid w:val="003434D4"/>
    <w:rsid w:val="00407D07"/>
    <w:rsid w:val="004368A1"/>
    <w:rsid w:val="00544D32"/>
    <w:rsid w:val="005715D5"/>
    <w:rsid w:val="00666E36"/>
    <w:rsid w:val="00877B23"/>
    <w:rsid w:val="00916756"/>
    <w:rsid w:val="009F274A"/>
    <w:rsid w:val="00A54BC1"/>
    <w:rsid w:val="00A93BAC"/>
    <w:rsid w:val="00B312B0"/>
    <w:rsid w:val="00C218C0"/>
    <w:rsid w:val="00DF20E1"/>
    <w:rsid w:val="00E6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5D5"/>
    <w:rPr>
      <w:sz w:val="24"/>
      <w:szCs w:val="24"/>
    </w:rPr>
  </w:style>
  <w:style w:type="paragraph" w:styleId="2">
    <w:name w:val="heading 2"/>
    <w:basedOn w:val="a"/>
    <w:qFormat/>
    <w:rsid w:val="005715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715D5"/>
    <w:pPr>
      <w:spacing w:before="100" w:beforeAutospacing="1" w:after="100" w:afterAutospacing="1"/>
    </w:pPr>
  </w:style>
  <w:style w:type="character" w:styleId="a4">
    <w:name w:val="Strong"/>
    <w:basedOn w:val="a0"/>
    <w:qFormat/>
    <w:rsid w:val="005715D5"/>
    <w:rPr>
      <w:b/>
      <w:bCs/>
    </w:rPr>
  </w:style>
  <w:style w:type="paragraph" w:customStyle="1" w:styleId="headertexttopleveltextcentertext">
    <w:name w:val="headertext topleveltext centertext"/>
    <w:basedOn w:val="a"/>
    <w:rsid w:val="009167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</vt:lpstr>
    </vt:vector>
  </TitlesOfParts>
  <Company>MoBIL GROUP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Бекетова</dc:creator>
  <cp:lastModifiedBy>Пользователь Windows</cp:lastModifiedBy>
  <cp:revision>2</cp:revision>
  <cp:lastPrinted>2023-01-18T05:50:00Z</cp:lastPrinted>
  <dcterms:created xsi:type="dcterms:W3CDTF">2023-03-01T06:54:00Z</dcterms:created>
  <dcterms:modified xsi:type="dcterms:W3CDTF">2023-03-01T06:54:00Z</dcterms:modified>
</cp:coreProperties>
</file>