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0" w:rsidRDefault="00BE5310" w:rsidP="00BE5310">
      <w:pPr>
        <w:pStyle w:val="10"/>
        <w:shd w:val="clear" w:color="auto" w:fill="auto"/>
        <w:spacing w:before="0" w:after="262"/>
        <w:ind w:right="20"/>
      </w:pPr>
      <w:bookmarkStart w:id="0" w:name="bookmark0"/>
      <w:r>
        <w:rPr>
          <w:color w:val="000000"/>
          <w:lang w:eastAsia="ru-RU" w:bidi="ru-RU"/>
        </w:rPr>
        <w:t>Информационное сообщение для юридических лиц и индивидуальных</w:t>
      </w:r>
      <w:r>
        <w:rPr>
          <w:color w:val="000000"/>
          <w:lang w:eastAsia="ru-RU" w:bidi="ru-RU"/>
        </w:rPr>
        <w:br/>
        <w:t>предпринимателей о предупреждении мошеннических действий</w:t>
      </w:r>
      <w:bookmarkEnd w:id="0"/>
    </w:p>
    <w:p w:rsidR="00BE5310" w:rsidRDefault="00BE5310" w:rsidP="00BE5310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Главное управление МЧС России по Нижегородской области информирует, что вновь участились случаи мошеннических действий, направленных на обман юридических лиц и индивидуальных предпринимателей с целью незаконного получения денег.</w:t>
      </w:r>
    </w:p>
    <w:p w:rsidR="00BE5310" w:rsidRDefault="00BE5310" w:rsidP="00BE5310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Мошенники используют различные схемы. Основные уловки сводятся к ложному информированию о предстоящей проверке по пожарной безопасности. Как правило, в группу риска попадают представители бизнеса, а также организации, на объектах которых произошел пожар. Ложные сообщения о предстоящей проверке с участием государственного пожарного надзора поступают по телефону. Мошенники, представляясь сотрудниками МЧС России, предлагают мнимую помощь в закрытии вопросов по выявленным нарушениям или отмене проверки совсем за вознаграждение. К сожалению, имеются случаи передачи или перевода денежных средств через мобильный банк на карты мошенников.</w:t>
      </w:r>
    </w:p>
    <w:p w:rsidR="00BE5310" w:rsidRDefault="00BE5310" w:rsidP="00BE5310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Призываем руководителей организаций не поддаваться на уловки мошенников и сообщать о подобных случаях в правоохранительные органы или на единый «телефон доверия» Г лавного управления МЧС России по Нижегородской области по номеру 8(831)439-99-99.</w:t>
      </w:r>
    </w:p>
    <w:p w:rsidR="00BE5310" w:rsidRDefault="00BE5310" w:rsidP="00BE5310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Обращаем внимание, что все контрольные (надзорные) мероприятия проводятся только при наличии правовых оснований, установленных статьей 57 Федерального закона № 248-ФЗ от 31.07.2020 «О государственном контроле (надзоре) и муниципальном контроле в Российской Федерации» после направления (предъявления) уведомления (решения) о его проведении контролируемому лицу, которое подписывается руководителем (заместителем руководителя) управления или территориального подразделения. Без соответствующего уведомления (решения) контрольные (надзорные) мероприятия не проводятся.</w:t>
      </w:r>
    </w:p>
    <w:p w:rsidR="00BE5310" w:rsidRDefault="00BE5310" w:rsidP="00BE5310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Также уточнить информацию о предстоящей проверке можно в территориальном подразделении надзорной деятельности или в Главном управлении МЧС России по Нижегородской области по телефонам, номера которых размещены на </w:t>
      </w:r>
      <w:proofErr w:type="spellStart"/>
      <w:r>
        <w:rPr>
          <w:color w:val="000000"/>
          <w:lang w:eastAsia="ru-RU" w:bidi="ru-RU"/>
        </w:rPr>
        <w:t>Итернет-сайте</w:t>
      </w:r>
      <w:proofErr w:type="spellEnd"/>
      <w:r>
        <w:rPr>
          <w:color w:val="000000"/>
          <w:lang w:eastAsia="ru-RU" w:bidi="ru-RU"/>
        </w:rPr>
        <w:t xml:space="preserve"> Главного управления МЧС России по Нижегородской области в разделе: </w:t>
      </w:r>
      <w:r>
        <w:rPr>
          <w:rStyle w:val="21"/>
        </w:rPr>
        <w:t>Деятельность /Профилактическая работа и надзорная деятельность/ Контактные сведения об управлении надзорной деятельности и профилактической работы.</w:t>
      </w:r>
    </w:p>
    <w:p w:rsidR="008969A8" w:rsidRDefault="008969A8"/>
    <w:sectPr w:rsidR="008969A8" w:rsidSect="0089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310"/>
    <w:rsid w:val="00501E9D"/>
    <w:rsid w:val="006A3F90"/>
    <w:rsid w:val="008969A8"/>
    <w:rsid w:val="008F6126"/>
    <w:rsid w:val="009854A8"/>
    <w:rsid w:val="00BE5310"/>
    <w:rsid w:val="00CA0D49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6"/>
    <w:pPr>
      <w:spacing w:line="360" w:lineRule="auto"/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E53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53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E531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E5310"/>
    <w:pPr>
      <w:widowControl w:val="0"/>
      <w:shd w:val="clear" w:color="auto" w:fill="FFFFFF"/>
      <w:spacing w:before="600" w:after="300" w:line="322" w:lineRule="exact"/>
      <w:ind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E5310"/>
    <w:pPr>
      <w:widowControl w:val="0"/>
      <w:shd w:val="clear" w:color="auto" w:fill="FFFFFF"/>
      <w:spacing w:before="300" w:line="370" w:lineRule="exact"/>
      <w:ind w:firstLine="78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dcterms:created xsi:type="dcterms:W3CDTF">2022-06-15T11:26:00Z</dcterms:created>
  <dcterms:modified xsi:type="dcterms:W3CDTF">2022-06-15T11:26:00Z</dcterms:modified>
</cp:coreProperties>
</file>