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72" w:type="dxa"/>
        <w:tblLayout w:type="fixed"/>
        <w:tblLook w:val="0000"/>
      </w:tblPr>
      <w:tblGrid>
        <w:gridCol w:w="9900"/>
      </w:tblGrid>
      <w:tr w:rsidR="0056686A">
        <w:tc>
          <w:tcPr>
            <w:tcW w:w="9900" w:type="dxa"/>
          </w:tcPr>
          <w:p w:rsidR="00DF474F" w:rsidRPr="00DF474F" w:rsidRDefault="00DF474F" w:rsidP="00DF474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474F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DF474F" w:rsidRPr="00DF474F" w:rsidRDefault="00DF474F" w:rsidP="00DF474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DF474F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DF474F" w:rsidRPr="00DF474F" w:rsidRDefault="00DF474F" w:rsidP="00DF474F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F474F" w:rsidRPr="00DF474F" w:rsidRDefault="00DF474F" w:rsidP="00DF474F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DF474F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ПОСТАНОВЛЕНИЕ</w:t>
            </w:r>
          </w:p>
          <w:p w:rsidR="00DF474F" w:rsidRPr="00DF474F" w:rsidRDefault="00DF474F" w:rsidP="00DF474F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tbl>
            <w:tblPr>
              <w:tblW w:w="0" w:type="auto"/>
              <w:tblInd w:w="392" w:type="dxa"/>
              <w:tblLayout w:type="fixed"/>
              <w:tblLook w:val="0000"/>
            </w:tblPr>
            <w:tblGrid>
              <w:gridCol w:w="4643"/>
              <w:gridCol w:w="4433"/>
            </w:tblGrid>
            <w:tr w:rsidR="00DF474F" w:rsidRPr="00DF474F">
              <w:tc>
                <w:tcPr>
                  <w:tcW w:w="4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474F" w:rsidRPr="00DF474F" w:rsidRDefault="00DF474F" w:rsidP="0056686A">
                  <w:pPr>
                    <w:tabs>
                      <w:tab w:val="left" w:pos="9071"/>
                    </w:tabs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47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 26.12.2023</w:t>
                  </w:r>
                </w:p>
              </w:tc>
              <w:tc>
                <w:tcPr>
                  <w:tcW w:w="44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F474F" w:rsidRPr="00DF474F" w:rsidRDefault="00DF474F" w:rsidP="0056686A">
                  <w:pPr>
                    <w:tabs>
                      <w:tab w:val="left" w:pos="9071"/>
                    </w:tabs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F47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77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DF474F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56686A" w:rsidRDefault="0056686A">
            <w:pPr>
              <w:pStyle w:val="a7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686A" w:rsidRDefault="0056686A">
            <w:pPr>
              <w:pStyle w:val="a7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56686A" w:rsidRDefault="0056686A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(в редакции постановлений от 29.09.2017 № 5628, от 28.11.2017 № 7028, от 28.10.2019 № 5822)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от 06.03.2018 № 1253, от 30.03.2018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от 29.11.2019 № 6430, от 26.12.2019 № 7067, от 30.01.2020 № 431, от 28.02.2020 № 958, от 28.05.2020 № 2242, от 30.06.2020 № 2680, от 03.11.2020 № 5025, от 28.12.2020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6151, от 01.03.2021 № 994, от 29.04.2021 № 2258, от 30.06.2021 № 3273, от 29.07.2021 № 3803, от 01.09.2021 № 4393, от 28.09.2021 № 4831, от 26.10.2021 № 5330, от 01.12.2021 № 6029, от 30.12.2021 № 6863, от 31.01.2022 № 452, от 05.03.2022 № 1084, от 29.04.2022 № 2292, от 05.07.2022 № 3455, от 27.07.2022 № 3823, от 03.10.2022 № </w:t>
      </w:r>
      <w:r>
        <w:rPr>
          <w:rFonts w:ascii="Times New Roman" w:hAnsi="Times New Roman" w:cs="Times New Roman"/>
          <w:sz w:val="28"/>
          <w:szCs w:val="28"/>
        </w:rPr>
        <w:lastRenderedPageBreak/>
        <w:t>5040, от 01.11.2022 № 5638, от 01.12.2022 № 6229, от 27.12.2022 № 6858, от 30.01.2023 № 531, от 02.03.2023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1254, от 28.04.2023 № 2559, от 01.06.2023 № 3249, от 28.06.2023 № 3795, от 01.08.2023 № 4429, от 30.08.2023 № 5075, от 03.11.2023 № 6591), согласно приложению к настоящему постановлению.</w:t>
      </w:r>
      <w:proofErr w:type="gramEnd"/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обеспечить размещение настоящего постановления на официальном сайте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5221"/>
      </w:tblGrid>
      <w:tr w:rsidR="0056686A">
        <w:tc>
          <w:tcPr>
            <w:tcW w:w="4985" w:type="dxa"/>
          </w:tcPr>
          <w:p w:rsidR="0056686A" w:rsidRDefault="0056686A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1" w:type="dxa"/>
          </w:tcPr>
          <w:p w:rsidR="0056686A" w:rsidRDefault="00DF474F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  <w:r w:rsidR="00566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А.В.Боровский                         </w:t>
            </w:r>
          </w:p>
        </w:tc>
      </w:tr>
      <w:tr w:rsidR="0056686A">
        <w:tc>
          <w:tcPr>
            <w:tcW w:w="4985" w:type="dxa"/>
          </w:tcPr>
          <w:p w:rsidR="0056686A" w:rsidRDefault="005668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</w:tcPr>
          <w:p w:rsidR="0056686A" w:rsidRDefault="0056686A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56686A" w:rsidRDefault="0056686A">
      <w:pPr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О.В.Гарипова</w:t>
      </w:r>
    </w:p>
    <w:p w:rsidR="0056686A" w:rsidRDefault="0056686A">
      <w:pPr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>37165</w:t>
      </w: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56686A" w:rsidRDefault="0056686A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56686A" w:rsidSect="00DF474F">
          <w:pgSz w:w="11906" w:h="16838"/>
          <w:pgMar w:top="540" w:right="746" w:bottom="360" w:left="1418" w:header="709" w:footer="709" w:gutter="0"/>
          <w:cols w:space="720"/>
          <w:docGrid w:linePitch="360"/>
        </w:sectPr>
      </w:pPr>
    </w:p>
    <w:p w:rsidR="0056686A" w:rsidRPr="00DF474F" w:rsidRDefault="0056686A">
      <w:pPr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F4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6686A" w:rsidRPr="00DF474F" w:rsidRDefault="0056686A">
      <w:pPr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F474F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6686A" w:rsidRPr="00DF474F" w:rsidRDefault="0056686A">
      <w:pPr>
        <w:tabs>
          <w:tab w:val="left" w:pos="851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F4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DF474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F474F">
        <w:rPr>
          <w:rFonts w:ascii="Times New Roman" w:hAnsi="Times New Roman" w:cs="Times New Roman"/>
          <w:sz w:val="24"/>
          <w:szCs w:val="24"/>
        </w:rPr>
        <w:t>. Бор</w:t>
      </w:r>
    </w:p>
    <w:p w:rsidR="0056686A" w:rsidRPr="00DF474F" w:rsidRDefault="0056686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F474F">
        <w:rPr>
          <w:sz w:val="24"/>
          <w:szCs w:val="24"/>
        </w:rPr>
        <w:t xml:space="preserve">     </w:t>
      </w:r>
      <w:r w:rsidRPr="00DF474F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F474F" w:rsidRPr="00DF47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74F" w:rsidRPr="00DF474F">
        <w:rPr>
          <w:rFonts w:ascii="Times New Roman" w:hAnsi="Times New Roman" w:cs="Times New Roman"/>
          <w:sz w:val="24"/>
          <w:szCs w:val="24"/>
        </w:rPr>
        <w:t>26.12.2023</w:t>
      </w:r>
      <w:r w:rsidRPr="00DF474F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F474F">
        <w:rPr>
          <w:rFonts w:ascii="Times New Roman" w:hAnsi="Times New Roman" w:cs="Times New Roman"/>
          <w:color w:val="000000"/>
          <w:sz w:val="24"/>
          <w:szCs w:val="24"/>
        </w:rPr>
        <w:t>7731</w:t>
      </w:r>
    </w:p>
    <w:p w:rsidR="0056686A" w:rsidRDefault="0056686A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6686A" w:rsidRDefault="0056686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муниципальную программу “Обеспечение граждан доступным и комфортным жильём на территории городского округа г. Бор”, 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5330, от 01.12.2021 № 6029, от 30.12.2021 № 6863, от 31.01.2022 № 452, от 05.03.2022 № 1084, от 29.04.2022 № 2292, от 05.07.2022 № 3455, от 27.07.2022 № 3823, от 03.10.2022 № 5040, от 01.11.2022 № 5638, от 01.12.2022 № 6229, от 27.12.2022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6858, от 30.01.2023 № 531, от 02.03.2023 № 1254, от 28.04.2023 № 2559, от 01.06.2023 № 3249, от 28.06.2023 № 3795, от 01.08.2023 № 4429, от 30.08.2023 № 5075, от 03.11.2023 № 6591)</w:t>
      </w:r>
      <w:proofErr w:type="gramEnd"/>
    </w:p>
    <w:p w:rsidR="0056686A" w:rsidRDefault="005668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686A" w:rsidRDefault="0056686A">
      <w:pPr>
        <w:numPr>
          <w:ilvl w:val="0"/>
          <w:numId w:val="1"/>
        </w:numPr>
        <w:tabs>
          <w:tab w:val="left" w:pos="1065"/>
        </w:tabs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56686A" w:rsidRDefault="0056686A">
      <w:pPr>
        <w:ind w:left="705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Позицию 7 «Объёмы финансирования Программы в разрезе источников и сроков реализации» изложить в следующей редакции: </w:t>
      </w:r>
    </w:p>
    <w:p w:rsidR="0056686A" w:rsidRDefault="0056686A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56686A" w:rsidRDefault="0056686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56686A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86A" w:rsidRDefault="005668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686A" w:rsidRDefault="005668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56686A" w:rsidRDefault="00566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56686A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56686A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</w:t>
                  </w:r>
                </w:p>
              </w:tc>
            </w:tr>
            <w:tr w:rsidR="0056686A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56686A" w:rsidRDefault="0056686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408 754,3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100 255,3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85 751,2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102 380,0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120 367,8</w:t>
                  </w:r>
                </w:p>
              </w:tc>
            </w:tr>
            <w:tr w:rsidR="0056686A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14 309,3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2 792,9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2 248,0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3 178,3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6 090,1</w:t>
                  </w:r>
                </w:p>
              </w:tc>
            </w:tr>
            <w:tr w:rsidR="0056686A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347 329,8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70 921,4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81 357,3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91 528,7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103 522,4</w:t>
                  </w:r>
                </w:p>
              </w:tc>
            </w:tr>
            <w:tr w:rsidR="0056686A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47 115,2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26 541,0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2 145,9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7 673,0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10 755,3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76 088,9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17 610,0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10 391,4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22 982,6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25 104,9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8 710,7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2 727,8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2 000,0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1 981,5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2 001,4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49 877,5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10 911,5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6 245,5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15 613,7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17 106,8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17 500,7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3 970,7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2 145,9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5 387,4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5 996,7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329 658,5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79 866,4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75 211,8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79 357,4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95 222,9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5 305,5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1 156,8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4 048,7</w:t>
                  </w:r>
                </w:p>
              </w:tc>
            </w:tr>
          </w:tbl>
          <w:p w:rsidR="0056686A" w:rsidRDefault="005668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686A"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86A" w:rsidRDefault="005668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86A" w:rsidRDefault="005668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294 738,5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57 296,1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75 111,8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86 415,6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29 614,5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22 570,3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2 285,6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4 758,6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2 837,9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2 737,9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2 713,8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2 713,8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6686A" w:rsidRDefault="00566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86A" w:rsidRDefault="0056686A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»</w:t>
      </w:r>
    </w:p>
    <w:p w:rsidR="0056686A" w:rsidRDefault="0056686A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1.2 Позицию 8 «Индикаторы достижения цели  и показатели непосредственных результатов Программы» изложить в следующей редакции: </w:t>
      </w:r>
    </w:p>
    <w:p w:rsidR="0056686A" w:rsidRDefault="0056686A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56686A"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86A" w:rsidRDefault="005668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686A" w:rsidRDefault="005668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1: 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2026 года – 26 %.</w:t>
            </w:r>
          </w:p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включённых в список участников Подпрограммы 1) к концу 2026 года  – 17 %.</w:t>
            </w:r>
          </w:p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 3: доля аварийного жилищного фонда, признанного аварийным до 01.01.2017 года, к концу 2023 года – 0 %.</w:t>
            </w:r>
          </w:p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количество семей - участников Программы, улучшивших жилищные условия, - 143 семьи;</w:t>
            </w:r>
          </w:p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количество граждан – участников Программы, улучшивших жилищные условия, - 245 человек;</w:t>
            </w:r>
          </w:p>
          <w:p w:rsidR="0056686A" w:rsidRDefault="00566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smartTag w:uri="urn:schemas-microsoft-com:office:smarttags" w:element="metricconverter">
              <w:smartTagPr>
                <w:attr w:name="ProductID" w:val="5 636 кв.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5 636 кв.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86A" w:rsidRDefault="00566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 количество граждан, переселённых из аварийного жилищного фонда – 277 человек;</w:t>
            </w:r>
          </w:p>
          <w:p w:rsidR="0056686A" w:rsidRDefault="00566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</w:t>
            </w:r>
            <w:smartTag w:uri="urn:schemas-microsoft-com:office:smarttags" w:element="metricconverter">
              <w:smartTagPr>
                <w:attr w:name="ProductID" w:val="4 969 кв.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4 969 кв.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86A" w:rsidRDefault="00566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количество жилых помещений, жители которых расселены в рамках Программы, – 149 штук</w:t>
            </w:r>
          </w:p>
        </w:tc>
      </w:tr>
    </w:tbl>
    <w:p w:rsidR="0056686A" w:rsidRDefault="0056686A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6686A" w:rsidRDefault="00566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2. По тексту Программы некоторые строки таблицы 1 «Перечень основных мероприятий и ресурсное обеспечение реализации муниципальной программы за весь период реализации», таблицы 1.2 «Перечень основных мероприятий и ресурсное обеспечение реализации муниципальной программы на 2023 год» и таблицы 2 «Сведения об индикаторах и непосредственных результатах Программы» изложить в следующей редакции:                                                                                                                                                                </w:t>
      </w:r>
    </w:p>
    <w:p w:rsidR="0056686A" w:rsidRDefault="0056686A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56686A" w:rsidRDefault="0056686A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56686A" w:rsidRDefault="0056686A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муниципальной программы</w:t>
      </w:r>
    </w:p>
    <w:p w:rsidR="0056686A" w:rsidRDefault="0056686A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за весь период реализации</w:t>
      </w:r>
    </w:p>
    <w:tbl>
      <w:tblPr>
        <w:tblW w:w="14940" w:type="dxa"/>
        <w:tblInd w:w="93" w:type="dxa"/>
        <w:tblLayout w:type="fixed"/>
        <w:tblLook w:val="000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56686A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за весь 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56686A">
        <w:trPr>
          <w:trHeight w:val="7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 г. Бор (без передаваемых в бюджет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областного бюджета (передаваемые в бюджет городского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округа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федерального бюджета (передаваемые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источники, тыс. руб.</w:t>
            </w:r>
          </w:p>
        </w:tc>
      </w:tr>
      <w:tr w:rsidR="0056686A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686A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– 2026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408 754,3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14 309,3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347 329,8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47 115,2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6686A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686A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04 4 00 00000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2023 - 2026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686A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04 4 01 00000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2023 - 2026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6686A" w:rsidRDefault="0056686A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6686A" w:rsidRDefault="0056686A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1.2</w:t>
      </w:r>
    </w:p>
    <w:p w:rsidR="0056686A" w:rsidRDefault="0056686A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муниципальной программы на 2023 год</w:t>
      </w:r>
    </w:p>
    <w:tbl>
      <w:tblPr>
        <w:tblW w:w="14940" w:type="dxa"/>
        <w:tblInd w:w="93" w:type="dxa"/>
        <w:tblLayout w:type="fixed"/>
        <w:tblLook w:val="000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56686A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56686A">
        <w:trPr>
          <w:trHeight w:val="416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   г. Бор (без передаваемых в бюджет городского округа  г. Бор средств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областного бюджета (передаваемые в бюджет городского округа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источники, тыс. руб.</w:t>
            </w:r>
          </w:p>
        </w:tc>
      </w:tr>
      <w:tr w:rsidR="0056686A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686A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100 255,3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2 792,9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70 921,4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26 541,0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6686A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68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4 «Прочие мероприятия в рамках муниципальной программы «Обеспечение граждан 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Бор»,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04 4 00 00000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 / Департамент финансов администрации городского округа г.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686A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 «Компенсация части платежа различным категориям граждан по полученным ими  льготным кредитам»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04 4 01 00000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финансов администрации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6686A" w:rsidRDefault="0056686A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56686A" w:rsidRDefault="0056686A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2</w:t>
      </w:r>
    </w:p>
    <w:p w:rsidR="0056686A" w:rsidRDefault="0056686A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Сведения об индикаторах и непосредственных результатах Программы</w:t>
      </w:r>
    </w:p>
    <w:tbl>
      <w:tblPr>
        <w:tblW w:w="153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56686A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86A" w:rsidRDefault="005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индикатора/непосредственного результата</w:t>
            </w:r>
          </w:p>
        </w:tc>
      </w:tr>
      <w:tr w:rsidR="0056686A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</w:tr>
      <w:tr w:rsidR="0056686A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6686A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Муниципальная программа «Обеспечение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686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86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6686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Р5.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аварийных домов,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4 969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6686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proofErr w:type="gramStart"/>
            <w:r>
              <w:rPr>
                <w:rFonts w:ascii="Times New Roman" w:hAnsi="Times New Roman" w:cs="Times New Roman"/>
              </w:rPr>
              <w:t>6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6686A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«Переселение граждан из аварийного жилищного фонда»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686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Непосредственные результаты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686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Р3.1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277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6686A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Р3.2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аварийных домов,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4 969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</w:p>
        </w:tc>
      </w:tr>
      <w:tr w:rsidR="0056686A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Р3.3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6686A" w:rsidRDefault="0056686A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6686A" w:rsidRDefault="005668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6686A" w:rsidRDefault="00566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В Подпрограмме 3 «</w:t>
      </w:r>
      <w:r>
        <w:rPr>
          <w:rFonts w:ascii="Times New Roman" w:hAnsi="Times New Roman" w:cs="Times New Roman"/>
          <w:bCs/>
          <w:sz w:val="28"/>
          <w:szCs w:val="28"/>
        </w:rPr>
        <w:t>Переселение граждан из аварийного жилищного фонда»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86A" w:rsidRDefault="00566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 позицию 7 изложить в следующей редакции: </w:t>
      </w:r>
    </w:p>
    <w:p w:rsidR="0056686A" w:rsidRDefault="00566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10797"/>
      </w:tblGrid>
      <w:tr w:rsidR="005668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аварийного жилищного фонда, признанного аварийным до 01.01.2017 года, к концу 2023 года – 0%.</w:t>
            </w:r>
          </w:p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количество граждан, переселённых из аварийного жилищного фонда, – 277 человек;</w:t>
            </w:r>
          </w:p>
          <w:p w:rsidR="0056686A" w:rsidRDefault="0056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площадь аварийных домов, жители которых расселены в рамках Подпрограммы, –      </w:t>
            </w:r>
            <w:smartTag w:uri="urn:schemas-microsoft-com:office:smarttags" w:element="metricconverter">
              <w:smartTagPr>
                <w:attr w:name="ProductID" w:val="4 969 кв. м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4 969 кв. м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6686A" w:rsidRDefault="005668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количество жилых помещений, жители которых расселены в рамках Подпрограммы, – 149 штук</w:t>
            </w:r>
          </w:p>
        </w:tc>
      </w:tr>
    </w:tbl>
    <w:p w:rsidR="0056686A" w:rsidRDefault="005668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6686A" w:rsidRDefault="0056686A">
      <w:pPr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Подпрограмме 4 «Прочие мероприятия в рамках муниципальной программы “Обеспечение граждан доступным и комфортным жильём  на территории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686A" w:rsidRDefault="00566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 позицию 6 изложить в следующей редакции: </w:t>
      </w:r>
    </w:p>
    <w:p w:rsidR="0056686A" w:rsidRDefault="005668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3827"/>
        <w:gridCol w:w="10797"/>
      </w:tblGrid>
      <w:tr w:rsidR="005668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86A" w:rsidRDefault="0056686A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Объёмы финансирования Подпрограммы в разрезе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660" w:type="dxa"/>
              <w:tblInd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3914"/>
              <w:gridCol w:w="1260"/>
              <w:gridCol w:w="1260"/>
              <w:gridCol w:w="1260"/>
              <w:gridCol w:w="1440"/>
              <w:gridCol w:w="1526"/>
            </w:tblGrid>
            <w:tr w:rsidR="0056686A">
              <w:trPr>
                <w:trHeight w:val="679"/>
              </w:trPr>
              <w:tc>
                <w:tcPr>
                  <w:tcW w:w="391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Всего, тыс.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руб.</w:t>
                  </w:r>
                </w:p>
              </w:tc>
              <w:tc>
                <w:tcPr>
                  <w:tcW w:w="5486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 том числе по годам реализации Подпрограммы, тыс. руб.</w:t>
                  </w:r>
                </w:p>
              </w:tc>
            </w:tr>
            <w:tr w:rsidR="0056686A">
              <w:trPr>
                <w:trHeight w:val="275"/>
              </w:trPr>
              <w:tc>
                <w:tcPr>
                  <w:tcW w:w="391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2023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2024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2025 год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2026 год</w:t>
                  </w:r>
                </w:p>
              </w:tc>
            </w:tr>
            <w:tr w:rsidR="0056686A">
              <w:trPr>
                <w:trHeight w:val="468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Всего по Подпрограмме:  </w:t>
                  </w:r>
                </w:p>
                <w:p w:rsidR="0056686A" w:rsidRDefault="0056686A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56686A">
              <w:trPr>
                <w:trHeight w:val="550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169,0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41,0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</w:tr>
            <w:tr w:rsidR="0056686A">
              <w:trPr>
                <w:trHeight w:val="571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1143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6686A">
              <w:trPr>
                <w:trHeight w:val="550"/>
              </w:trPr>
              <w:tc>
                <w:tcPr>
                  <w:tcW w:w="391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6686A" w:rsidRDefault="0056686A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56686A" w:rsidRDefault="0056686A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686A" w:rsidRDefault="0056686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</w:t>
      </w:r>
    </w:p>
    <w:p w:rsidR="0056686A" w:rsidRDefault="005668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</w:p>
    <w:sectPr w:rsidR="0056686A">
      <w:pgSz w:w="16838" w:h="11906" w:orient="landscape"/>
      <w:pgMar w:top="851" w:right="1134" w:bottom="18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17E4A"/>
    <w:multiLevelType w:val="multilevel"/>
    <w:tmpl w:val="18517E4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3F00"/>
    <w:rsid w:val="000540A7"/>
    <w:rsid w:val="00060BF5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2ADB"/>
    <w:rsid w:val="000A4469"/>
    <w:rsid w:val="000A46D5"/>
    <w:rsid w:val="000A7642"/>
    <w:rsid w:val="000B0592"/>
    <w:rsid w:val="000B1F47"/>
    <w:rsid w:val="000B3C21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380"/>
    <w:rsid w:val="000D6A18"/>
    <w:rsid w:val="000E0A94"/>
    <w:rsid w:val="000E189D"/>
    <w:rsid w:val="000F059F"/>
    <w:rsid w:val="000F3700"/>
    <w:rsid w:val="000F6197"/>
    <w:rsid w:val="001000D8"/>
    <w:rsid w:val="001006AB"/>
    <w:rsid w:val="001048E2"/>
    <w:rsid w:val="0011670C"/>
    <w:rsid w:val="001168BF"/>
    <w:rsid w:val="00117716"/>
    <w:rsid w:val="00121B9D"/>
    <w:rsid w:val="001234AB"/>
    <w:rsid w:val="00125464"/>
    <w:rsid w:val="001258E8"/>
    <w:rsid w:val="001265E7"/>
    <w:rsid w:val="00127016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877BA"/>
    <w:rsid w:val="00190085"/>
    <w:rsid w:val="001900E7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0A2A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3776"/>
    <w:rsid w:val="00255690"/>
    <w:rsid w:val="00260707"/>
    <w:rsid w:val="00265FEB"/>
    <w:rsid w:val="00266C2F"/>
    <w:rsid w:val="00267845"/>
    <w:rsid w:val="00271853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4FD0"/>
    <w:rsid w:val="00315BA7"/>
    <w:rsid w:val="00320444"/>
    <w:rsid w:val="0032070E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5FB4"/>
    <w:rsid w:val="00377746"/>
    <w:rsid w:val="003837AD"/>
    <w:rsid w:val="00384799"/>
    <w:rsid w:val="0038645B"/>
    <w:rsid w:val="00390331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0041"/>
    <w:rsid w:val="003E46A1"/>
    <w:rsid w:val="003E612C"/>
    <w:rsid w:val="003E77A3"/>
    <w:rsid w:val="003F1486"/>
    <w:rsid w:val="003F17D5"/>
    <w:rsid w:val="003F21C8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395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E18A4"/>
    <w:rsid w:val="004E43E6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4A97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686A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5C5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E5541"/>
    <w:rsid w:val="005E6AB2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462F"/>
    <w:rsid w:val="0064594C"/>
    <w:rsid w:val="00647438"/>
    <w:rsid w:val="0065131D"/>
    <w:rsid w:val="00651E31"/>
    <w:rsid w:val="00652000"/>
    <w:rsid w:val="00652337"/>
    <w:rsid w:val="00662096"/>
    <w:rsid w:val="006660A2"/>
    <w:rsid w:val="00667CC5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5A87"/>
    <w:rsid w:val="006D65E5"/>
    <w:rsid w:val="006E3542"/>
    <w:rsid w:val="006F1525"/>
    <w:rsid w:val="006F1AA8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2D56"/>
    <w:rsid w:val="00753269"/>
    <w:rsid w:val="00755C0E"/>
    <w:rsid w:val="00763904"/>
    <w:rsid w:val="00770398"/>
    <w:rsid w:val="00770679"/>
    <w:rsid w:val="007775BA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C5DAF"/>
    <w:rsid w:val="007D08C0"/>
    <w:rsid w:val="007D10CB"/>
    <w:rsid w:val="007E2CE0"/>
    <w:rsid w:val="007E357F"/>
    <w:rsid w:val="007E59DB"/>
    <w:rsid w:val="007F2E9F"/>
    <w:rsid w:val="007F43F0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0654"/>
    <w:rsid w:val="008F15C4"/>
    <w:rsid w:val="008F1EC0"/>
    <w:rsid w:val="008F6BD3"/>
    <w:rsid w:val="008F761E"/>
    <w:rsid w:val="008F769E"/>
    <w:rsid w:val="0090412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140"/>
    <w:rsid w:val="009518BF"/>
    <w:rsid w:val="00952C7B"/>
    <w:rsid w:val="00952DBC"/>
    <w:rsid w:val="0095353C"/>
    <w:rsid w:val="00953ADE"/>
    <w:rsid w:val="009547C6"/>
    <w:rsid w:val="009564F0"/>
    <w:rsid w:val="00956707"/>
    <w:rsid w:val="00956902"/>
    <w:rsid w:val="00961E9D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B44C6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171A"/>
    <w:rsid w:val="00B91D66"/>
    <w:rsid w:val="00B929BD"/>
    <w:rsid w:val="00B92B58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1B5B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56C0D"/>
    <w:rsid w:val="00C66C45"/>
    <w:rsid w:val="00C73BBC"/>
    <w:rsid w:val="00C74C68"/>
    <w:rsid w:val="00C75587"/>
    <w:rsid w:val="00C76596"/>
    <w:rsid w:val="00C77EDC"/>
    <w:rsid w:val="00C80CFA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A7E2A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19BA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474F"/>
    <w:rsid w:val="00DF6EED"/>
    <w:rsid w:val="00E03836"/>
    <w:rsid w:val="00E0515F"/>
    <w:rsid w:val="00E056A8"/>
    <w:rsid w:val="00E058B9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979"/>
    <w:rsid w:val="00ED1F33"/>
    <w:rsid w:val="00ED3928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887"/>
    <w:rsid w:val="00F21A1E"/>
    <w:rsid w:val="00F22793"/>
    <w:rsid w:val="00F24080"/>
    <w:rsid w:val="00F24562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4076"/>
    <w:rsid w:val="00FB46D1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  <w:rsid w:val="09FF3865"/>
    <w:rsid w:val="3AE86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Pr>
      <w:rFonts w:ascii="Arial" w:hAnsi="Arial" w:cs="Arial"/>
      <w:b/>
      <w:bCs/>
      <w:sz w:val="24"/>
      <w:szCs w:val="24"/>
      <w:lang w:val="ru-RU" w:eastAsia="ru-RU" w:bidi="ar-SA"/>
    </w:rPr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page number"/>
    <w:basedOn w:val="a0"/>
  </w:style>
  <w:style w:type="paragraph" w:styleId="2">
    <w:name w:val="Body Text 2"/>
    <w:basedOn w:val="a"/>
    <w:link w:val="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rFonts w:ascii="Arial" w:hAnsi="Arial" w:cs="Arial"/>
      <w:sz w:val="18"/>
      <w:szCs w:val="18"/>
      <w:lang w:val="ru-RU" w:eastAsia="ru-RU" w:bidi="ar-SA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Pr>
      <w:rFonts w:ascii="Arial" w:hAnsi="Arial" w:cs="Arial"/>
      <w:sz w:val="18"/>
      <w:szCs w:val="18"/>
      <w:lang w:val="ru-RU" w:eastAsia="ru-RU" w:bidi="ar-SA"/>
    </w:rPr>
  </w:style>
  <w:style w:type="paragraph" w:styleId="a7">
    <w:name w:val="Body Text Indent"/>
    <w:basedOn w:val="a"/>
    <w:pPr>
      <w:ind w:firstLine="540"/>
      <w:jc w:val="both"/>
    </w:pPr>
    <w:rPr>
      <w:b/>
      <w:bCs/>
      <w:color w:val="000000"/>
      <w:sz w:val="32"/>
      <w:szCs w:val="32"/>
    </w:rPr>
  </w:style>
  <w:style w:type="paragraph" w:styleId="a8">
    <w:name w:val="Title"/>
    <w:basedOn w:val="a"/>
    <w:next w:val="a"/>
    <w:link w:val="a9"/>
    <w:qFormat/>
    <w:pPr>
      <w:jc w:val="right"/>
    </w:pPr>
    <w:rPr>
      <w:b/>
      <w:bCs/>
      <w:color w:val="000000"/>
      <w:sz w:val="28"/>
      <w:szCs w:val="28"/>
    </w:rPr>
  </w:style>
  <w:style w:type="character" w:customStyle="1" w:styleId="a9">
    <w:name w:val="Название Знак"/>
    <w:basedOn w:val="a0"/>
    <w:link w:val="a8"/>
    <w:locked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locked/>
    <w:rPr>
      <w:rFonts w:ascii="Arial" w:hAnsi="Arial" w:cs="Arial"/>
      <w:sz w:val="18"/>
      <w:szCs w:val="18"/>
      <w:lang w:val="ru-RU" w:eastAsia="ru-RU" w:bidi="ar-SA"/>
    </w:rPr>
  </w:style>
  <w:style w:type="paragraph" w:styleId="21">
    <w:name w:val="Body Text Indent 2"/>
    <w:basedOn w:val="a"/>
    <w:link w:val="22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locked/>
    <w:rPr>
      <w:rFonts w:ascii="Arial" w:hAnsi="Arial" w:cs="Arial"/>
      <w:color w:val="000000"/>
      <w:sz w:val="28"/>
      <w:szCs w:val="28"/>
      <w:lang w:val="ru-RU" w:eastAsia="ru-RU" w:bidi="ar-SA"/>
    </w:rPr>
  </w:style>
  <w:style w:type="table" w:styleId="ac">
    <w:name w:val="Table Grid"/>
    <w:basedOn w:val="a1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1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customStyle="1" w:styleId="23">
    <w:name w:val="заголовок 2"/>
    <w:basedOn w:val="a"/>
    <w:next w:val="a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d">
    <w:name w:val="Основной шрифт"/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15329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2023-12-27T07:06:00Z</cp:lastPrinted>
  <dcterms:created xsi:type="dcterms:W3CDTF">2023-12-27T11:41:00Z</dcterms:created>
  <dcterms:modified xsi:type="dcterms:W3CDTF">2023-12-27T11:41:00Z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353DEE3AA8124719B2CA9587CE83FBB5_13</vt:lpwstr>
  </property>
</Properties>
</file>