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2" w:rsidRDefault="003432D2" w:rsidP="00CC325C">
      <w:pPr>
        <w:ind w:right="5243"/>
        <w:rPr>
          <w:sz w:val="24"/>
          <w:szCs w:val="24"/>
        </w:rPr>
      </w:pPr>
    </w:p>
    <w:p w:rsidR="003432D2" w:rsidRDefault="003432D2" w:rsidP="00CC325C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</w:p>
    <w:p w:rsidR="003432D2" w:rsidRPr="00BC2853" w:rsidRDefault="003432D2" w:rsidP="00CC325C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>Нижегородской области</w:t>
      </w:r>
    </w:p>
    <w:p w:rsidR="003432D2" w:rsidRPr="00E34D61" w:rsidRDefault="003432D2" w:rsidP="00CC325C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3432D2" w:rsidRPr="00207C79" w:rsidRDefault="003432D2" w:rsidP="00CC325C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207C79">
        <w:rPr>
          <w:b/>
          <w:bCs/>
          <w:sz w:val="32"/>
          <w:szCs w:val="32"/>
        </w:rPr>
        <w:t>ПОСТАНОВЛЕНИЕ</w:t>
      </w:r>
    </w:p>
    <w:p w:rsidR="003432D2" w:rsidRPr="00BC2853" w:rsidRDefault="003432D2" w:rsidP="00CC325C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3432D2" w:rsidRDefault="003432D2" w:rsidP="00CC325C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 30.10.2023                                                                                                     №  6428</w:t>
      </w:r>
    </w:p>
    <w:p w:rsidR="003432D2" w:rsidRPr="00CC325C" w:rsidRDefault="003432D2" w:rsidP="00CC325C">
      <w:pPr>
        <w:pStyle w:val="2"/>
        <w:widowControl w:val="0"/>
        <w:spacing w:after="0" w:line="240" w:lineRule="auto"/>
        <w:ind w:left="0" w:right="46" w:firstLine="284"/>
        <w:jc w:val="center"/>
        <w:rPr>
          <w:b/>
          <w:bCs/>
          <w:snapToGrid w:val="0"/>
          <w:sz w:val="28"/>
          <w:szCs w:val="28"/>
        </w:rPr>
      </w:pPr>
      <w:r w:rsidRPr="00CC325C">
        <w:rPr>
          <w:b/>
          <w:bCs/>
          <w:snapToGrid w:val="0"/>
          <w:sz w:val="28"/>
          <w:szCs w:val="28"/>
        </w:rPr>
        <w:t>Об организации подготовки граждан, подлежащих</w:t>
      </w:r>
    </w:p>
    <w:p w:rsidR="003432D2" w:rsidRPr="00CC325C" w:rsidRDefault="003432D2" w:rsidP="00CC325C">
      <w:pPr>
        <w:pStyle w:val="2"/>
        <w:widowControl w:val="0"/>
        <w:spacing w:after="0" w:line="240" w:lineRule="auto"/>
        <w:ind w:left="0" w:right="46" w:firstLine="284"/>
        <w:jc w:val="center"/>
        <w:rPr>
          <w:b/>
          <w:bCs/>
          <w:snapToGrid w:val="0"/>
          <w:sz w:val="28"/>
          <w:szCs w:val="28"/>
        </w:rPr>
      </w:pPr>
      <w:r w:rsidRPr="00CC325C">
        <w:rPr>
          <w:b/>
          <w:bCs/>
          <w:snapToGrid w:val="0"/>
          <w:sz w:val="28"/>
          <w:szCs w:val="28"/>
        </w:rPr>
        <w:t xml:space="preserve">призыву на военную службу, по военно-учетным специальностям </w:t>
      </w:r>
    </w:p>
    <w:p w:rsidR="003432D2" w:rsidRPr="00CC325C" w:rsidRDefault="003432D2" w:rsidP="00CC325C">
      <w:pPr>
        <w:pStyle w:val="2"/>
        <w:widowControl w:val="0"/>
        <w:spacing w:after="0" w:line="240" w:lineRule="auto"/>
        <w:ind w:left="0" w:right="46" w:firstLine="284"/>
        <w:jc w:val="center"/>
        <w:rPr>
          <w:b/>
          <w:bCs/>
          <w:snapToGrid w:val="0"/>
          <w:sz w:val="28"/>
          <w:szCs w:val="28"/>
        </w:rPr>
      </w:pPr>
      <w:r w:rsidRPr="00CC325C">
        <w:rPr>
          <w:b/>
          <w:bCs/>
          <w:snapToGrid w:val="0"/>
          <w:sz w:val="28"/>
          <w:szCs w:val="28"/>
        </w:rPr>
        <w:t>в 20</w:t>
      </w:r>
      <w:r>
        <w:rPr>
          <w:b/>
          <w:bCs/>
          <w:snapToGrid w:val="0"/>
          <w:sz w:val="28"/>
          <w:szCs w:val="28"/>
        </w:rPr>
        <w:t>23</w:t>
      </w:r>
      <w:r w:rsidRPr="00CC325C">
        <w:rPr>
          <w:b/>
          <w:bCs/>
          <w:snapToGrid w:val="0"/>
          <w:sz w:val="28"/>
          <w:szCs w:val="28"/>
        </w:rPr>
        <w:t>-20</w:t>
      </w:r>
      <w:r>
        <w:rPr>
          <w:b/>
          <w:bCs/>
          <w:snapToGrid w:val="0"/>
          <w:sz w:val="28"/>
          <w:szCs w:val="28"/>
        </w:rPr>
        <w:t>24</w:t>
      </w:r>
      <w:r w:rsidRPr="00CC325C">
        <w:rPr>
          <w:b/>
          <w:bCs/>
          <w:snapToGrid w:val="0"/>
          <w:sz w:val="28"/>
          <w:szCs w:val="28"/>
        </w:rPr>
        <w:t xml:space="preserve"> учебном году</w:t>
      </w:r>
    </w:p>
    <w:p w:rsidR="003432D2" w:rsidRDefault="003432D2" w:rsidP="00CC325C">
      <w:pPr>
        <w:ind w:right="4961"/>
        <w:rPr>
          <w:b/>
          <w:bCs/>
          <w:sz w:val="22"/>
          <w:szCs w:val="22"/>
        </w:rPr>
      </w:pPr>
    </w:p>
    <w:p w:rsidR="003432D2" w:rsidRDefault="003432D2" w:rsidP="00207C79">
      <w:pPr>
        <w:spacing w:line="360" w:lineRule="auto"/>
        <w:ind w:left="360" w:firstLine="360"/>
        <w:jc w:val="both"/>
        <w:rPr>
          <w:b/>
          <w:bCs/>
          <w:sz w:val="28"/>
          <w:szCs w:val="28"/>
        </w:rPr>
      </w:pPr>
      <w:bookmarkStart w:id="0" w:name="Врачи"/>
      <w:proofErr w:type="gramStart"/>
      <w:r w:rsidRPr="00B16920">
        <w:rPr>
          <w:sz w:val="28"/>
          <w:szCs w:val="28"/>
        </w:rPr>
        <w:t xml:space="preserve">В </w:t>
      </w:r>
      <w:r w:rsidRPr="00FB5A18">
        <w:rPr>
          <w:sz w:val="28"/>
          <w:szCs w:val="28"/>
        </w:rPr>
        <w:t>целях подготовки военно-учетных специалистов для Вооруженных Сил Российской Федерации в соответствии с требованиями Федерального закона от 28 марта 1998 года. № 53 - ФЗ «О воинской обязанности и военной службе», постановления Правительства Российской Федерации от 31 декабря 1999 года № 1441 «Об утверждении Положения о подготовке граждан Российской Федерации к военной службе», постановления Правительства Российской Федерации от 1 декабря 2004 года № 704</w:t>
      </w:r>
      <w:proofErr w:type="gramEnd"/>
      <w:r w:rsidRPr="00FB5A18">
        <w:rPr>
          <w:sz w:val="28"/>
          <w:szCs w:val="28"/>
        </w:rPr>
        <w:t xml:space="preserve"> «</w:t>
      </w:r>
      <w:proofErr w:type="gramStart"/>
      <w:r w:rsidRPr="00FB5A18">
        <w:rPr>
          <w:sz w:val="28"/>
          <w:szCs w:val="28"/>
        </w:rPr>
        <w:t>О порядке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 и в</w:t>
      </w:r>
      <w:r>
        <w:rPr>
          <w:sz w:val="28"/>
          <w:szCs w:val="28"/>
        </w:rPr>
        <w:t>о</w:t>
      </w:r>
      <w:r w:rsidRPr="00FB5A1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FB5A18">
        <w:rPr>
          <w:sz w:val="28"/>
          <w:szCs w:val="28"/>
        </w:rPr>
        <w:t xml:space="preserve"> Указа Губернатора Нижегородской области от </w:t>
      </w:r>
      <w:r>
        <w:rPr>
          <w:sz w:val="28"/>
          <w:szCs w:val="28"/>
        </w:rPr>
        <w:t>25</w:t>
      </w:r>
      <w:r w:rsidRPr="00FB5A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B5A18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B5A18">
        <w:rPr>
          <w:sz w:val="28"/>
          <w:szCs w:val="28"/>
        </w:rPr>
        <w:t xml:space="preserve">  года  № </w:t>
      </w:r>
      <w:r>
        <w:rPr>
          <w:sz w:val="28"/>
          <w:szCs w:val="28"/>
        </w:rPr>
        <w:t>207</w:t>
      </w:r>
      <w:r w:rsidRPr="00FB5A18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План распределения заданий по подготовке специалистов для Вооруженных Сил Российской Федерации по военным комиссариатам (муниципальных образований) Нижегородской области, образовательным организациям регионального</w:t>
      </w:r>
      <w:proofErr w:type="gramEnd"/>
      <w:r>
        <w:rPr>
          <w:sz w:val="28"/>
          <w:szCs w:val="28"/>
        </w:rPr>
        <w:t xml:space="preserve"> отделения Общероссийской общественно-государственной организации «Добровольное общество содействия армии, авиации и флоту России» Нижегородской области и </w:t>
      </w:r>
      <w:proofErr w:type="gramStart"/>
      <w:r>
        <w:rPr>
          <w:sz w:val="28"/>
          <w:szCs w:val="28"/>
        </w:rPr>
        <w:t>профессиональным</w:t>
      </w:r>
      <w:proofErr w:type="gramEnd"/>
      <w:r>
        <w:rPr>
          <w:sz w:val="28"/>
          <w:szCs w:val="28"/>
        </w:rPr>
        <w:t xml:space="preserve"> образовательным организациям Нижегородской области в 2022-2023 учебном году, утвержденный Указом Губернатора Нижегородской области от 29 сентября 2022г. № 191, </w:t>
      </w:r>
      <w:r w:rsidRPr="000A74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городского округа город Бор </w:t>
      </w:r>
      <w:r w:rsidRPr="000A74A1">
        <w:rPr>
          <w:b/>
          <w:bCs/>
          <w:sz w:val="28"/>
          <w:szCs w:val="28"/>
        </w:rPr>
        <w:t>постановляет: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9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>Принять к исполнению план-задание на подготовку специалистов, утвержденное Указом Губернатора Нижегородской области от 25 августа 2023  года  № 207 и обеспечить выполнение в установленные сроки.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9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Утвердить прилагаемый план основных мероприятий по подготовке </w:t>
      </w:r>
      <w:r w:rsidRPr="00207C79">
        <w:rPr>
          <w:sz w:val="28"/>
          <w:szCs w:val="28"/>
        </w:rPr>
        <w:lastRenderedPageBreak/>
        <w:t>граждан по военно-учетным специальностям в 2023 – 2024 учебном году (далее – План основных мероприятий).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9"/>
        </w:tabs>
        <w:suppressAutoHyphens/>
        <w:autoSpaceDE w:val="0"/>
        <w:spacing w:line="360" w:lineRule="auto"/>
        <w:ind w:firstLine="360"/>
        <w:jc w:val="both"/>
        <w:rPr>
          <w:vanish/>
          <w:sz w:val="28"/>
          <w:szCs w:val="28"/>
        </w:rPr>
      </w:pPr>
      <w:r w:rsidRPr="00207C79">
        <w:rPr>
          <w:sz w:val="28"/>
          <w:szCs w:val="28"/>
        </w:rPr>
        <w:t>Рекомендовать военному комиссару городского округа город Бор Нижегородской области И.В.Сироткиной: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360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</w:t>
      </w:r>
    </w:p>
    <w:p w:rsidR="003432D2" w:rsidRPr="00207C79" w:rsidRDefault="003432D2" w:rsidP="00207C79">
      <w:pPr>
        <w:widowControl w:val="0"/>
        <w:numPr>
          <w:ilvl w:val="1"/>
          <w:numId w:val="9"/>
        </w:numPr>
        <w:tabs>
          <w:tab w:val="left" w:pos="360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Проводить комплектование групп с учетом желания призывников, состояния их здоровья, индивидуальных способностей и наклонностей, морально-психологической устойчивости и других качеств, определяемых при проведении профессионально-психологического отбора. 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360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</w:t>
      </w:r>
      <w:proofErr w:type="gramStart"/>
      <w:r w:rsidRPr="00207C79">
        <w:rPr>
          <w:sz w:val="28"/>
          <w:szCs w:val="28"/>
        </w:rPr>
        <w:t>Провести совместно с АНО ПО Нижегородский центр подготовки водителей РО ДОСААФ России Нижегородской области и ЧПОУ Учебно-спортивный центр РО ДОСААФ России Нижегородской области подготовку водителей для Вооруженных Сил РФ в два потока: к весеннему призыву -  категории «С» - 14 человек, к осеннему призыву - категории «С» - 8 человек, категории «Е»- 1 человек из числа:</w:t>
      </w:r>
      <w:proofErr w:type="gramEnd"/>
    </w:p>
    <w:p w:rsidR="003432D2" w:rsidRPr="00207C79" w:rsidRDefault="003432D2" w:rsidP="00207C79">
      <w:pPr>
        <w:widowControl w:val="0"/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softHyphen/>
        <w:t>-  рабочей молодежи – в порядке, определенном Федеральным Законом РФ от 28.03.1998 № 53-ФЗ “О воинской обязанности и военной службе”;</w:t>
      </w:r>
    </w:p>
    <w:p w:rsidR="003432D2" w:rsidRPr="00207C79" w:rsidRDefault="003432D2" w:rsidP="00207C79">
      <w:pPr>
        <w:widowControl w:val="0"/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>-  учащихся 3-го года обучения училищ профессионального образования и учащихся техникумов</w:t>
      </w:r>
      <w:r w:rsidR="00342CD7">
        <w:rPr>
          <w:sz w:val="28"/>
          <w:szCs w:val="28"/>
        </w:rPr>
        <w:t xml:space="preserve"> </w:t>
      </w:r>
      <w:r w:rsidRPr="00207C79">
        <w:rPr>
          <w:sz w:val="28"/>
          <w:szCs w:val="28"/>
        </w:rPr>
        <w:t>без отрыва от учебы по согласованию с руководителями образовательных учреждений среднего и начального профессионального образования.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360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>Производить компенсацию расходов гражданам, связанную с подготовкой по военно-учетной специальност</w:t>
      </w:r>
      <w:proofErr w:type="gramStart"/>
      <w:r w:rsidRPr="00207C79">
        <w:rPr>
          <w:sz w:val="28"/>
          <w:szCs w:val="28"/>
        </w:rPr>
        <w:t>и-</w:t>
      </w:r>
      <w:proofErr w:type="gramEnd"/>
      <w:r w:rsidRPr="00207C79">
        <w:rPr>
          <w:sz w:val="28"/>
          <w:szCs w:val="28"/>
        </w:rPr>
        <w:t xml:space="preserve"> водитель транспортного средства категории «С» в АНО ПО Нижегородский центр подготовки водителей РО ДОСААФ России Нижегородской области и водитель транспортного средства категории «Е» в ЧПОУ Учебно-спортивный центр РО ДОСААФ России Нижегородской области, на основании представляемых оригиналов соответствующих документов.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>Рекомендовать директору АНО ПО Нижегородский центр подготовки водителей РО ДОСААФ России Нижегородской области: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Принимать от военного комиссариата городского округа город Бор призывников и зачислять их в группы на обучение в два потока.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Производить подготовку призывников по специальности водитель </w:t>
      </w:r>
      <w:r w:rsidRPr="00207C79">
        <w:rPr>
          <w:sz w:val="28"/>
          <w:szCs w:val="28"/>
        </w:rPr>
        <w:lastRenderedPageBreak/>
        <w:t>категории «С» в соответствии с действующими программами обучения и договором о совместной деятельности Министерства обороны Российской Федерации с межрегиональной общественной организацией  ДОСААФ».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>Рекомендовать директору ЧПОУ Учебно-спортивный центр РО ДОСААФ России Нижегородской области: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Принимать от военного комиссариата городского округа город Бор призывников и зачислять их в группы на обучение в два потока.</w:t>
      </w:r>
    </w:p>
    <w:p w:rsidR="003432D2" w:rsidRPr="00207C79" w:rsidRDefault="003432D2" w:rsidP="00207C79">
      <w:pPr>
        <w:widowControl w:val="0"/>
        <w:numPr>
          <w:ilvl w:val="1"/>
          <w:numId w:val="3"/>
        </w:numPr>
        <w:tabs>
          <w:tab w:val="left" w:pos="1142"/>
        </w:tabs>
        <w:suppressAutoHyphens/>
        <w:autoSpaceDE w:val="0"/>
        <w:spacing w:line="360" w:lineRule="auto"/>
        <w:ind w:left="360"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>Производить подготовку призывников по специальности водитель категории «Е» в соответствии с действующими программами обучения и договором о совместной деятельности Министерства обороны Российской Федерации с межрегиональной общественной организацией  ДОСААФ».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</w:t>
      </w:r>
      <w:proofErr w:type="gramStart"/>
      <w:r w:rsidRPr="00207C79">
        <w:rPr>
          <w:sz w:val="28"/>
          <w:szCs w:val="28"/>
        </w:rPr>
        <w:t>Рекомендовать руководителям предприятий, организаций и учреждений освобождать от работы призывников, направляемых на обучение в АНО ПО Нижегородский центр подготовки водителей РО ДОСААФ России Нижегородской области и ЧПОУ Учебно-спортивный центр РО ДОСААФ России Нижегородской области, с сохранением за ними на все время обучения места работы и занимаемой должности, выплачивать средний заработок (стипендию) по месту работы (учебы).</w:t>
      </w:r>
      <w:proofErr w:type="gramEnd"/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Общему отделу администрации городского округа город Бор (</w:t>
      </w:r>
      <w:proofErr w:type="spellStart"/>
      <w:r w:rsidRPr="00207C79">
        <w:rPr>
          <w:sz w:val="28"/>
          <w:szCs w:val="28"/>
        </w:rPr>
        <w:t>Е.А.Копцова</w:t>
      </w:r>
      <w:proofErr w:type="spellEnd"/>
      <w:r w:rsidRPr="00207C79">
        <w:rPr>
          <w:sz w:val="28"/>
          <w:szCs w:val="28"/>
        </w:rPr>
        <w:t xml:space="preserve">) обеспечить опубликование настоящего постановления на официальном сайте </w:t>
      </w:r>
      <w:proofErr w:type="spellStart"/>
      <w:r w:rsidRPr="00207C79">
        <w:rPr>
          <w:sz w:val="28"/>
          <w:szCs w:val="28"/>
        </w:rPr>
        <w:t>www.borcity.ru</w:t>
      </w:r>
      <w:proofErr w:type="spellEnd"/>
      <w:r w:rsidRPr="00207C79">
        <w:rPr>
          <w:sz w:val="28"/>
          <w:szCs w:val="28"/>
        </w:rPr>
        <w:t>.</w:t>
      </w:r>
    </w:p>
    <w:p w:rsidR="003432D2" w:rsidRPr="00207C79" w:rsidRDefault="003432D2" w:rsidP="00207C79">
      <w:pPr>
        <w:widowControl w:val="0"/>
        <w:numPr>
          <w:ilvl w:val="0"/>
          <w:numId w:val="3"/>
        </w:numPr>
        <w:tabs>
          <w:tab w:val="left" w:pos="360"/>
          <w:tab w:val="num" w:pos="1068"/>
        </w:tabs>
        <w:suppressAutoHyphens/>
        <w:autoSpaceDE w:val="0"/>
        <w:spacing w:line="360" w:lineRule="auto"/>
        <w:ind w:firstLine="360"/>
        <w:jc w:val="both"/>
        <w:rPr>
          <w:sz w:val="28"/>
          <w:szCs w:val="28"/>
        </w:rPr>
      </w:pPr>
      <w:r w:rsidRPr="00207C79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Pr="00207C79">
        <w:rPr>
          <w:sz w:val="28"/>
          <w:szCs w:val="28"/>
        </w:rPr>
        <w:t>г</w:t>
      </w:r>
      <w:proofErr w:type="gramEnd"/>
      <w:r w:rsidRPr="00207C79">
        <w:rPr>
          <w:sz w:val="28"/>
          <w:szCs w:val="28"/>
        </w:rPr>
        <w:t>. Бор С.В.Киричева.</w:t>
      </w:r>
    </w:p>
    <w:p w:rsidR="003432D2" w:rsidRPr="00207C79" w:rsidRDefault="003432D2" w:rsidP="00207C79">
      <w:pPr>
        <w:pStyle w:val="a3"/>
        <w:spacing w:line="360" w:lineRule="auto"/>
        <w:rPr>
          <w:sz w:val="28"/>
          <w:szCs w:val="28"/>
        </w:rPr>
      </w:pPr>
    </w:p>
    <w:bookmarkEnd w:id="0"/>
    <w:p w:rsidR="003432D2" w:rsidRPr="00207C79" w:rsidRDefault="003432D2" w:rsidP="00207C79">
      <w:pPr>
        <w:tabs>
          <w:tab w:val="left" w:pos="7380"/>
        </w:tabs>
        <w:spacing w:line="360" w:lineRule="auto"/>
        <w:jc w:val="right"/>
        <w:rPr>
          <w:sz w:val="28"/>
          <w:szCs w:val="28"/>
        </w:rPr>
      </w:pPr>
      <w:r w:rsidRPr="00207C79">
        <w:rPr>
          <w:sz w:val="28"/>
          <w:szCs w:val="28"/>
        </w:rPr>
        <w:t xml:space="preserve">Глава местного самоуправления  </w:t>
      </w:r>
      <w:r>
        <w:rPr>
          <w:sz w:val="28"/>
          <w:szCs w:val="28"/>
        </w:rPr>
        <w:t xml:space="preserve">                                                      </w:t>
      </w:r>
      <w:r w:rsidRPr="00207C79">
        <w:rPr>
          <w:sz w:val="28"/>
          <w:szCs w:val="28"/>
        </w:rPr>
        <w:t xml:space="preserve">А.В. </w:t>
      </w:r>
      <w:proofErr w:type="gramStart"/>
      <w:r w:rsidRPr="00207C79">
        <w:rPr>
          <w:sz w:val="28"/>
          <w:szCs w:val="28"/>
        </w:rPr>
        <w:t>Боровский</w:t>
      </w:r>
      <w:proofErr w:type="gramEnd"/>
    </w:p>
    <w:p w:rsidR="003432D2" w:rsidRPr="00207C79" w:rsidRDefault="003432D2" w:rsidP="00207C79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207C79">
        <w:rPr>
          <w:sz w:val="28"/>
          <w:szCs w:val="28"/>
        </w:rPr>
        <w:tab/>
      </w:r>
      <w:r w:rsidRPr="00207C79">
        <w:rPr>
          <w:sz w:val="28"/>
          <w:szCs w:val="28"/>
        </w:rPr>
        <w:tab/>
      </w:r>
    </w:p>
    <w:p w:rsidR="003432D2" w:rsidRDefault="003432D2" w:rsidP="00067AC9">
      <w:pPr>
        <w:tabs>
          <w:tab w:val="left" w:pos="7380"/>
        </w:tabs>
        <w:jc w:val="right"/>
      </w:pPr>
      <w:r w:rsidRPr="00207C79">
        <w:br w:type="page"/>
      </w:r>
      <w:r>
        <w:lastRenderedPageBreak/>
        <w:t>УТВЕРЖДЕН</w:t>
      </w:r>
    </w:p>
    <w:p w:rsidR="003432D2" w:rsidRDefault="003432D2" w:rsidP="00067AC9">
      <w:pPr>
        <w:pStyle w:val="a8"/>
        <w:ind w:left="524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3432D2" w:rsidRPr="004A1E51" w:rsidRDefault="003432D2" w:rsidP="00067AC9">
      <w:pPr>
        <w:pStyle w:val="a8"/>
        <w:ind w:left="5245"/>
        <w:jc w:val="right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 города Бор</w:t>
      </w:r>
    </w:p>
    <w:p w:rsidR="003432D2" w:rsidRPr="004A1E51" w:rsidRDefault="003432D2" w:rsidP="00067AC9">
      <w:pPr>
        <w:pStyle w:val="a8"/>
        <w:ind w:left="5760"/>
        <w:jc w:val="right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 30.10.2023   №  6428</w:t>
      </w:r>
    </w:p>
    <w:p w:rsidR="003432D2" w:rsidRPr="004A1E51" w:rsidRDefault="003432D2" w:rsidP="00067AC9">
      <w:pPr>
        <w:pStyle w:val="a8"/>
        <w:jc w:val="center"/>
        <w:rPr>
          <w:rFonts w:cs="Times New Roman"/>
          <w:lang w:val="ru-RU"/>
        </w:rPr>
      </w:pPr>
    </w:p>
    <w:p w:rsidR="003432D2" w:rsidRPr="004A1E51" w:rsidRDefault="003432D2" w:rsidP="004D6FD7">
      <w:pPr>
        <w:pStyle w:val="a8"/>
        <w:jc w:val="center"/>
        <w:rPr>
          <w:rFonts w:cs="Times New Roman"/>
          <w:lang w:val="ru-RU"/>
        </w:rPr>
      </w:pPr>
    </w:p>
    <w:p w:rsidR="003432D2" w:rsidRDefault="003432D2" w:rsidP="004D6FD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3432D2" w:rsidRDefault="003432D2" w:rsidP="004D6FD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основных мероприятий по подготовке граждан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военно-учетным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2D2" w:rsidRPr="004A1E51" w:rsidRDefault="003432D2" w:rsidP="004D6FD7">
      <w:pPr>
        <w:pStyle w:val="a8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специальностям в городском округе город Бор в 2023-2024 учебном году</w:t>
      </w:r>
    </w:p>
    <w:p w:rsidR="003432D2" w:rsidRPr="004A1E51" w:rsidRDefault="003432D2" w:rsidP="004D6FD7">
      <w:pPr>
        <w:pStyle w:val="a8"/>
        <w:jc w:val="center"/>
        <w:rPr>
          <w:rFonts w:cs="Times New Roman"/>
          <w:lang w:val="ru-RU"/>
        </w:rPr>
      </w:pP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1701"/>
        <w:gridCol w:w="155"/>
        <w:gridCol w:w="1404"/>
        <w:gridCol w:w="1276"/>
        <w:gridCol w:w="1701"/>
      </w:tblGrid>
      <w:tr w:rsidR="003432D2">
        <w:trPr>
          <w:trHeight w:val="8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выпол-нения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autoSpaceDE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Отметка об исполнении</w:t>
            </w:r>
          </w:p>
        </w:tc>
      </w:tr>
      <w:tr w:rsidR="003432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autoSpaceDE/>
              <w:ind w:right="165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Планирование подготовки специалистов</w:t>
            </w: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Издание приказа об итогах подготовки специалистов и задачах на новый учебный год.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_DdeLink__0_899244874"/>
            <w:bookmarkEnd w:id="1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20.09. 2024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Pr="004A1E51" w:rsidRDefault="003432D2" w:rsidP="00E81B5E">
            <w:pPr>
              <w:pStyle w:val="a8"/>
              <w:autoSpaceDE/>
              <w:ind w:left="1206" w:right="1650"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Отбор граждан, комплектование учебных групп  и направление их для подготовки по военно-учетным специальностям</w:t>
            </w: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Предварительный отбор граждан в период проведения первоначальной постановки на воинский учет.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09.02.2024-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20.02.2024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Отбор граждан и комплектование учебных групп.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15.01.2024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rPr>
          <w:trHeight w:val="22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контрольного медицинского осмотра и собеседования с кандидатами для подготовки по ВУС из числа граждан подлежащих очередному призыву.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20.08-20.09</w:t>
            </w:r>
          </w:p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20.11-20.12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ind w:right="1650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tabs>
                <w:tab w:val="left" w:pos="1320"/>
              </w:tabs>
              <w:autoSpaceDE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3432D2">
        <w:trPr>
          <w:trHeight w:val="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Издание приказа о направлении граждан в образовательную организацию для подготовки по ВУС.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</w:t>
            </w:r>
          </w:p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27.01.2024</w:t>
            </w:r>
          </w:p>
          <w:p w:rsidR="003432D2" w:rsidRDefault="003432D2" w:rsidP="008B6DA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28.09.2024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ind w:right="1650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ind w:right="1650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ind w:right="1650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ind w:right="1650"/>
              <w:rPr>
                <w:rFonts w:cs="Times New Roman"/>
              </w:rPr>
            </w:pPr>
          </w:p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rPr>
          <w:trHeight w:val="14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Издание приказов об отчислении курсантов по состоянию здоровья, неуспеваемости, недисциплинированности, и другим причинам.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Pr="004A1E51" w:rsidRDefault="003432D2" w:rsidP="00E81B5E">
            <w:pPr>
              <w:pStyle w:val="a8"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согласованию)</w:t>
            </w:r>
          </w:p>
          <w:p w:rsidR="003432D2" w:rsidRPr="004A1E51" w:rsidRDefault="003432D2" w:rsidP="00E81B5E">
            <w:pPr>
              <w:pStyle w:val="a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случае отчисления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Pr="004A1E51" w:rsidRDefault="003432D2" w:rsidP="00E81B5E">
            <w:pPr>
              <w:pStyle w:val="a8"/>
              <w:autoSpaceDE/>
              <w:ind w:right="1650"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3.Сроки начала и окончания занятий</w:t>
            </w: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Начало занятий по подготовке специалистов.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Pr="00F731E5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Директора образовательных организаций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01.02.2024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Окончание занятий по подготовке специалистов.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Директора образовательных организаций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15.04.2024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Pr="004A1E51" w:rsidRDefault="003432D2" w:rsidP="00E81B5E">
            <w:pPr>
              <w:pStyle w:val="a8"/>
              <w:autoSpaceDE/>
              <w:ind w:right="1650"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Организация и проведение выпускных экзаменов</w:t>
            </w: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 военному комиссару Нижегородской области заявки на выделение председателя и заместителя военной экзаменационной комиссии.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01.04.2024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 01.12.2024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Выделение в состав экзаменационной комиссии представителя военного комиссариата ГО г. Бор.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</w:t>
            </w:r>
          </w:p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15.04.2024</w:t>
            </w:r>
          </w:p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Занесение в учетно-послужную карту данных о полученной специальности.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помощник начальника отделения призыва (по согласованию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 15.04.2024</w:t>
            </w:r>
          </w:p>
          <w:p w:rsidR="003432D2" w:rsidRDefault="003432D2" w:rsidP="00E81B5E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 15.12.2024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Default="003432D2" w:rsidP="00E81B5E">
            <w:pPr>
              <w:pStyle w:val="a8"/>
              <w:autoSpaceDE/>
              <w:ind w:right="1650"/>
              <w:rPr>
                <w:rFonts w:cs="Times New Roman"/>
              </w:rPr>
            </w:pPr>
          </w:p>
        </w:tc>
      </w:tr>
      <w:tr w:rsidR="003432D2">
        <w:tc>
          <w:tcPr>
            <w:tcW w:w="97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autoSpaceDE/>
              <w:ind w:right="165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подготовкой специалистов</w:t>
            </w:r>
          </w:p>
        </w:tc>
      </w:tr>
      <w:tr w:rsidR="003432D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хода подготовки специалистов (военный комиссар- раз в месяц, начальник отделения призыва-2 раза в месяц, помощник начальника отделения - еженедельно).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 (по согласованию)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Default="003432D2" w:rsidP="00E81B5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Военный комиссар, начальник отделения призыва, помощник начальника отделения (по согласованию)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2D2" w:rsidRPr="004A1E51" w:rsidRDefault="003432D2" w:rsidP="00E81B5E">
            <w:pPr>
              <w:pStyle w:val="a8"/>
              <w:jc w:val="center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 время проведения занятий. Согласно графику проверок.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2D2" w:rsidRPr="004A1E51" w:rsidRDefault="003432D2" w:rsidP="00E81B5E">
            <w:pPr>
              <w:pStyle w:val="a8"/>
              <w:ind w:right="1650"/>
              <w:rPr>
                <w:rFonts w:cs="Times New Roman"/>
                <w:lang w:val="ru-RU"/>
              </w:rPr>
            </w:pPr>
          </w:p>
          <w:p w:rsidR="003432D2" w:rsidRPr="004A1E51" w:rsidRDefault="003432D2" w:rsidP="00E81B5E">
            <w:pPr>
              <w:pStyle w:val="a8"/>
              <w:ind w:right="1650"/>
              <w:rPr>
                <w:rFonts w:cs="Times New Roman"/>
                <w:lang w:val="ru-RU"/>
              </w:rPr>
            </w:pPr>
          </w:p>
          <w:p w:rsidR="003432D2" w:rsidRPr="004A1E51" w:rsidRDefault="003432D2" w:rsidP="00E81B5E">
            <w:pPr>
              <w:pStyle w:val="a8"/>
              <w:autoSpaceDE/>
              <w:ind w:right="1650"/>
              <w:rPr>
                <w:rFonts w:cs="Times New Roman"/>
                <w:lang w:val="ru-RU"/>
              </w:rPr>
            </w:pPr>
          </w:p>
        </w:tc>
      </w:tr>
    </w:tbl>
    <w:p w:rsidR="003432D2" w:rsidRPr="004A1E51" w:rsidRDefault="003432D2" w:rsidP="004D6FD7">
      <w:pPr>
        <w:pStyle w:val="a8"/>
        <w:rPr>
          <w:rFonts w:cs="Times New Roman"/>
          <w:lang w:val="ru-RU"/>
        </w:rPr>
      </w:pPr>
    </w:p>
    <w:p w:rsidR="003432D2" w:rsidRPr="004A7CAE" w:rsidRDefault="003432D2" w:rsidP="00067AC9">
      <w:pPr>
        <w:pStyle w:val="a8"/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военному комиссариату городского округа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Бор по </w:t>
      </w:r>
      <w:r w:rsidRPr="004A7CAE">
        <w:rPr>
          <w:rFonts w:ascii="Times New Roman" w:hAnsi="Times New Roman" w:cs="Times New Roman"/>
          <w:sz w:val="28"/>
          <w:szCs w:val="28"/>
          <w:lang w:val="ru-RU"/>
        </w:rPr>
        <w:t>подготовке водителей категории  «С» для Вооруженных сил Российской Федерации на базе АНО ПО Нижегородский центр подготовки водителей РО ДОСААФ России Нижегородской области на 2023-2024 учебный год составляет 22 человека.</w:t>
      </w:r>
    </w:p>
    <w:p w:rsidR="003432D2" w:rsidRPr="004A7CAE" w:rsidRDefault="003432D2" w:rsidP="00067AC9">
      <w:pPr>
        <w:pStyle w:val="a8"/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AE">
        <w:rPr>
          <w:rFonts w:ascii="Times New Roman" w:hAnsi="Times New Roman" w:cs="Times New Roman"/>
          <w:lang w:val="ru-RU"/>
        </w:rPr>
        <w:t xml:space="preserve">             </w:t>
      </w:r>
      <w:r w:rsidRPr="004A7CAE">
        <w:rPr>
          <w:rFonts w:ascii="Times New Roman" w:hAnsi="Times New Roman" w:cs="Times New Roman"/>
          <w:sz w:val="28"/>
          <w:szCs w:val="28"/>
          <w:lang w:val="ru-RU"/>
        </w:rPr>
        <w:t xml:space="preserve">Задание военному комиссариату городского округа  </w:t>
      </w:r>
      <w:proofErr w:type="gramStart"/>
      <w:r w:rsidRPr="004A7CAE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4A7CAE">
        <w:rPr>
          <w:rFonts w:ascii="Times New Roman" w:hAnsi="Times New Roman" w:cs="Times New Roman"/>
          <w:sz w:val="28"/>
          <w:szCs w:val="28"/>
          <w:lang w:val="ru-RU"/>
        </w:rPr>
        <w:t>. Бор по подготовке водителей категории  «Е» для Вооруженных сил Российской Федерации на базе ЧПОУ Учебно-спортивный центр РО ДОСААФ России Нижегородской области на 2023-2024 учебный год составляет 1 человек.</w:t>
      </w:r>
    </w:p>
    <w:p w:rsidR="003432D2" w:rsidRDefault="003432D2">
      <w:pPr>
        <w:spacing w:after="200" w:line="276" w:lineRule="auto"/>
        <w:rPr>
          <w:sz w:val="28"/>
          <w:szCs w:val="28"/>
        </w:rPr>
      </w:pPr>
    </w:p>
    <w:sectPr w:rsidR="003432D2" w:rsidSect="00207C79">
      <w:pgSz w:w="11906" w:h="16838"/>
      <w:pgMar w:top="53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D3660D"/>
    <w:multiLevelType w:val="multilevel"/>
    <w:tmpl w:val="F404C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>
    <w:nsid w:val="125A3A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8F33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F8A490D"/>
    <w:multiLevelType w:val="multilevel"/>
    <w:tmpl w:val="F404C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5">
    <w:nsid w:val="4FDB4409"/>
    <w:multiLevelType w:val="singleLevel"/>
    <w:tmpl w:val="B3E625B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717C7186"/>
    <w:multiLevelType w:val="multilevel"/>
    <w:tmpl w:val="F404C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>
    <w:nsid w:val="751B4EF9"/>
    <w:multiLevelType w:val="singleLevel"/>
    <w:tmpl w:val="3236C2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E04DEC"/>
    <w:multiLevelType w:val="multilevel"/>
    <w:tmpl w:val="23EC8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6"/>
        <w:szCs w:val="26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25C"/>
    <w:rsid w:val="00040172"/>
    <w:rsid w:val="00067AC9"/>
    <w:rsid w:val="000A74A1"/>
    <w:rsid w:val="000E00C7"/>
    <w:rsid w:val="00121C7E"/>
    <w:rsid w:val="00125228"/>
    <w:rsid w:val="00127E2C"/>
    <w:rsid w:val="0015642D"/>
    <w:rsid w:val="00172200"/>
    <w:rsid w:val="00207C79"/>
    <w:rsid w:val="002500BA"/>
    <w:rsid w:val="00275090"/>
    <w:rsid w:val="00293859"/>
    <w:rsid w:val="002A282E"/>
    <w:rsid w:val="002F3C3B"/>
    <w:rsid w:val="0033073E"/>
    <w:rsid w:val="00342CD7"/>
    <w:rsid w:val="003432D2"/>
    <w:rsid w:val="00351280"/>
    <w:rsid w:val="00461337"/>
    <w:rsid w:val="004A1E51"/>
    <w:rsid w:val="004A7CAE"/>
    <w:rsid w:val="004D6FD7"/>
    <w:rsid w:val="004F7617"/>
    <w:rsid w:val="005560FB"/>
    <w:rsid w:val="00582243"/>
    <w:rsid w:val="00582933"/>
    <w:rsid w:val="005F35BF"/>
    <w:rsid w:val="006A593C"/>
    <w:rsid w:val="00763AAD"/>
    <w:rsid w:val="007C2940"/>
    <w:rsid w:val="007E3CDC"/>
    <w:rsid w:val="00800758"/>
    <w:rsid w:val="008B6DA1"/>
    <w:rsid w:val="008D13A4"/>
    <w:rsid w:val="00957409"/>
    <w:rsid w:val="009B1D4D"/>
    <w:rsid w:val="00A26134"/>
    <w:rsid w:val="00B16920"/>
    <w:rsid w:val="00B6313F"/>
    <w:rsid w:val="00B708BD"/>
    <w:rsid w:val="00B83E05"/>
    <w:rsid w:val="00BC2853"/>
    <w:rsid w:val="00CC325C"/>
    <w:rsid w:val="00D07B89"/>
    <w:rsid w:val="00D10CE8"/>
    <w:rsid w:val="00D42E62"/>
    <w:rsid w:val="00D5450A"/>
    <w:rsid w:val="00D64144"/>
    <w:rsid w:val="00E34D61"/>
    <w:rsid w:val="00E579F8"/>
    <w:rsid w:val="00E61D5A"/>
    <w:rsid w:val="00E81B5E"/>
    <w:rsid w:val="00EE7C23"/>
    <w:rsid w:val="00F26220"/>
    <w:rsid w:val="00F731E5"/>
    <w:rsid w:val="00FB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5C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325C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25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C325C"/>
    <w:pPr>
      <w:tabs>
        <w:tab w:val="left" w:pos="851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C32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CC325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CC32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C32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127E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27E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127E2C"/>
    <w:pPr>
      <w:widowControl w:val="0"/>
      <w:jc w:val="both"/>
    </w:pPr>
    <w:rPr>
      <w:sz w:val="28"/>
      <w:szCs w:val="28"/>
    </w:rPr>
  </w:style>
  <w:style w:type="character" w:customStyle="1" w:styleId="1pt1">
    <w:name w:val="Основной текст + Интервал 1 pt1"/>
    <w:basedOn w:val="a0"/>
    <w:uiPriority w:val="99"/>
    <w:rsid w:val="00127E2C"/>
    <w:rPr>
      <w:rFonts w:ascii="Times New Roman" w:hAnsi="Times New Roman" w:cs="Times New Roman"/>
      <w:spacing w:val="20"/>
      <w:sz w:val="25"/>
      <w:szCs w:val="25"/>
    </w:rPr>
  </w:style>
  <w:style w:type="paragraph" w:styleId="a7">
    <w:name w:val="List Paragraph"/>
    <w:basedOn w:val="a"/>
    <w:uiPriority w:val="99"/>
    <w:qFormat/>
    <w:rsid w:val="00121C7E"/>
    <w:pPr>
      <w:ind w:left="720"/>
    </w:pPr>
  </w:style>
  <w:style w:type="paragraph" w:customStyle="1" w:styleId="a8">
    <w:name w:val="???????"/>
    <w:uiPriority w:val="99"/>
    <w:rsid w:val="004D6FD7"/>
    <w:pPr>
      <w:widowControl w:val="0"/>
      <w:autoSpaceDE w:val="0"/>
    </w:pPr>
    <w:rPr>
      <w:rFonts w:ascii="MS Sans Serif" w:eastAsia="Times New Roman" w:hAnsi="MS Sans Serif" w:cs="MS Sans Serif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7768</Characters>
  <Application>Microsoft Office Word</Application>
  <DocSecurity>0</DocSecurity>
  <Lines>64</Lines>
  <Paragraphs>18</Paragraphs>
  <ScaleCrop>false</ScaleCrop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basa_adm</dc:creator>
  <cp:lastModifiedBy>Пользователь Windows</cp:lastModifiedBy>
  <cp:revision>2</cp:revision>
  <cp:lastPrinted>2023-10-31T07:57:00Z</cp:lastPrinted>
  <dcterms:created xsi:type="dcterms:W3CDTF">2023-11-01T07:35:00Z</dcterms:created>
  <dcterms:modified xsi:type="dcterms:W3CDTF">2023-11-01T07:35:00Z</dcterms:modified>
</cp:coreProperties>
</file>