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3" w:rsidRDefault="00C65263" w:rsidP="00E0733A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DE3CB2" w:rsidP="00E0733A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1D08" w:rsidRPr="00E0733A" w:rsidRDefault="00FA1D08" w:rsidP="00E0733A">
      <w:pPr>
        <w:tabs>
          <w:tab w:val="left" w:pos="9071"/>
        </w:tabs>
        <w:autoSpaceDE w:val="0"/>
        <w:autoSpaceDN w:val="0"/>
        <w:snapToGrid/>
        <w:rPr>
          <w:rFonts w:ascii="Times New Roman" w:hAnsi="Times New Roman" w:cs="Times New Roman"/>
          <w:b/>
          <w:bCs/>
          <w:sz w:val="28"/>
          <w:szCs w:val="28"/>
        </w:rPr>
      </w:pPr>
    </w:p>
    <w:p w:rsidR="005B3DC1" w:rsidRPr="00C65263" w:rsidRDefault="005B3DC1" w:rsidP="00E0733A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10774" w:type="dxa"/>
        <w:tblInd w:w="-318" w:type="dxa"/>
        <w:tblLayout w:type="fixed"/>
        <w:tblLook w:val="0000"/>
      </w:tblPr>
      <w:tblGrid>
        <w:gridCol w:w="142"/>
        <w:gridCol w:w="4643"/>
        <w:gridCol w:w="5564"/>
        <w:gridCol w:w="425"/>
      </w:tblGrid>
      <w:tr w:rsidR="00DE3CB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425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0733A" w:rsidRDefault="00E0733A" w:rsidP="00E0733A">
            <w:pPr>
              <w:tabs>
                <w:tab w:val="left" w:pos="9071"/>
              </w:tabs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B2" w:rsidRDefault="00E0733A" w:rsidP="00E0733A">
            <w:pPr>
              <w:tabs>
                <w:tab w:val="left" w:pos="9071"/>
              </w:tabs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E0733A" w:rsidRDefault="00DE3CB2" w:rsidP="00E0733A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E3CB2" w:rsidRDefault="00E0733A" w:rsidP="00E0733A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№ 6188</w:t>
            </w:r>
          </w:p>
        </w:tc>
      </w:tr>
      <w:tr w:rsidR="00DE3CB2" w:rsidRPr="005B3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D08" w:rsidRDefault="00FA1D08" w:rsidP="00E0733A">
            <w:pPr>
              <w:tabs>
                <w:tab w:val="left" w:pos="9071"/>
              </w:tabs>
              <w:autoSpaceDE w:val="0"/>
              <w:autoSpaceDN w:val="0"/>
              <w:snapToGri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33A" w:rsidRDefault="00440915" w:rsidP="00E0733A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состав комиссии</w:t>
            </w:r>
            <w:r w:rsidR="00331D8B" w:rsidRP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порядок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утвержденн</w:t>
            </w:r>
            <w:r w:rsidR="00E07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постановление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городского округа  </w:t>
            </w:r>
            <w:r w:rsidR="00E07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г.Бор</w:t>
            </w:r>
          </w:p>
          <w:p w:rsidR="00DE3CB2" w:rsidRPr="005B3DC1" w:rsidRDefault="001571EA" w:rsidP="00E0733A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0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440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</w:t>
            </w:r>
            <w:r w:rsid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40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0915"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331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3268</w:t>
            </w:r>
          </w:p>
        </w:tc>
      </w:tr>
    </w:tbl>
    <w:p w:rsidR="00DE3CB2" w:rsidRDefault="00DE3CB2" w:rsidP="00E0733A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000"/>
      </w:tblPr>
      <w:tblGrid>
        <w:gridCol w:w="10206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440915" w:rsidP="00E0733A">
            <w:pPr>
              <w:pStyle w:val="2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4518">
              <w:rPr>
                <w:rFonts w:ascii="Times New Roman" w:hAnsi="Times New Roman" w:cs="Times New Roman"/>
              </w:rPr>
              <w:t xml:space="preserve">дминистрация городского округа г. Бор </w:t>
            </w:r>
            <w:r w:rsidR="00961EC9">
              <w:rPr>
                <w:rFonts w:ascii="Times New Roman" w:hAnsi="Times New Roman" w:cs="Times New Roman"/>
              </w:rPr>
              <w:t xml:space="preserve"> </w:t>
            </w:r>
            <w:r w:rsidR="00492570" w:rsidRPr="005B3DC1"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 w:rsidR="00DE3CB2">
              <w:rPr>
                <w:rFonts w:ascii="Times New Roman" w:hAnsi="Times New Roman" w:cs="Times New Roman"/>
              </w:rPr>
              <w:t>:</w:t>
            </w:r>
          </w:p>
          <w:p w:rsidR="00827477" w:rsidRDefault="00440915" w:rsidP="00E0733A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8B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в состав комиссии</w:t>
            </w:r>
            <w:r w:rsidR="00331D8B" w:rsidRPr="00331D8B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проверки готовности потребителей тепловой энергии к отопительному периоду</w:t>
            </w:r>
            <w:r w:rsidR="00885B5B" w:rsidRPr="00331D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645F4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уга  г.Бор от 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5416ED">
              <w:rPr>
                <w:rFonts w:ascii="Times New Roman" w:hAnsi="Times New Roman" w:cs="Times New Roman"/>
                <w:sz w:val="28"/>
                <w:szCs w:val="28"/>
              </w:rPr>
              <w:t>3268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31D5" w:rsidRPr="005A31D5">
              <w:rPr>
                <w:rFonts w:ascii="Times New Roman" w:hAnsi="Times New Roman" w:cs="Times New Roman"/>
                <w:sz w:val="28"/>
                <w:szCs w:val="28"/>
              </w:rPr>
              <w:t>О создании комиссий по проведению  проверок  готовности теплоснабжающих, теплосетевых организаций  и потребителей тепловой энергии  к отопительному периоду</w:t>
            </w:r>
            <w:r w:rsidR="005A31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>, изложив состав комиссии в новой редакции</w:t>
            </w:r>
            <w:r w:rsidR="00E073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к</w:t>
            </w:r>
            <w:r w:rsidR="001274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настоящему 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постановлению. </w:t>
            </w:r>
          </w:p>
          <w:p w:rsidR="00F645F4" w:rsidRDefault="000B5538" w:rsidP="00E0733A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090F">
              <w:rPr>
                <w:rFonts w:ascii="Times New Roman" w:hAnsi="Times New Roman" w:cs="Times New Roman"/>
                <w:sz w:val="28"/>
                <w:szCs w:val="28"/>
              </w:rPr>
              <w:t xml:space="preserve">нести изменения в 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Порядок деятельности</w:t>
            </w:r>
            <w:r w:rsidR="00B77CFD" w:rsidRPr="00B77CF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проведению проверок готовности теплоснабжающих, теплосетевых организаций и потребителей тепловой энергии к отопительному периоду</w:t>
            </w:r>
            <w:r w:rsidR="00E073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добавив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>1.5.,1.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6. 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31D5" w:rsidRDefault="000B5538" w:rsidP="00E0733A">
            <w:pPr>
              <w:autoSpaceDE w:val="0"/>
              <w:autoSpaceDN w:val="0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7CF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FD" w:rsidRPr="00B77CFD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проведения проверки потребителей тепловой энергии в состав комиссии включаются представители единой теплоснабжающей организации, а также могут включаться по согласованию представители Федеральной службы по экологическому, технологическому и атомному надзору и органа государственной власти субъекта Российской Федерации в области жилищных отношений (для оценки жилого фонда), представители иных теплоснабжающих и теплосетевых организаций в соответствующей зоне деятельности единой теплоснабжающей организации, а также иных организаций, к тепловым сетям которых непосредственно подключены теплопотребляющие </w:t>
            </w:r>
            <w:r w:rsidR="00B77CFD" w:rsidRPr="00B7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</w:t>
            </w:r>
            <w:r w:rsidR="00F645F4">
              <w:rPr>
                <w:rFonts w:ascii="Times New Roman" w:hAnsi="Times New Roman" w:cs="Times New Roman"/>
                <w:sz w:val="28"/>
                <w:szCs w:val="28"/>
              </w:rPr>
              <w:t>и потребителей тепловой энергии;</w:t>
            </w:r>
          </w:p>
          <w:p w:rsidR="00F645F4" w:rsidRPr="00FF0838" w:rsidRDefault="00F645F4" w:rsidP="00E0733A">
            <w:pPr>
              <w:autoSpaceDE w:val="0"/>
              <w:autoSpaceDN w:val="0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>
              <w:t xml:space="preserve"> </w:t>
            </w:r>
            <w:r w:rsidRPr="00F645F4">
              <w:rPr>
                <w:rFonts w:ascii="Times New Roman" w:hAnsi="Times New Roman" w:cs="Times New Roman"/>
                <w:sz w:val="28"/>
                <w:szCs w:val="28"/>
              </w:rPr>
              <w:t>В целях проведения проверки в отношении многоквартирного дома, в котором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указанного многоквартирного дома.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733A" w:rsidRPr="00E0733A" w:rsidRDefault="00E0733A" w:rsidP="00E0733A">
            <w:pPr>
              <w:pStyle w:val="23"/>
              <w:numPr>
                <w:ilvl w:val="0"/>
                <w:numId w:val="7"/>
              </w:numPr>
              <w:snapToGrid/>
              <w:spacing w:line="360" w:lineRule="auto"/>
              <w:ind w:left="0" w:firstLine="720"/>
              <w:rPr>
                <w:rFonts w:ascii="Times New Roman" w:hAnsi="Times New Roman" w:cs="Times New Roman"/>
                <w:color w:val="000000"/>
              </w:rPr>
            </w:pPr>
            <w:r w:rsidRPr="00E0733A">
              <w:rPr>
                <w:rFonts w:ascii="Times New Roman" w:hAnsi="Times New Roman" w:cs="Times New Roman"/>
                <w:color w:val="000000"/>
              </w:rPr>
              <w:t xml:space="preserve">Общему отделу администрации городского округа г. Бор (Е.А.Копцова) обеспечить опубликование настоящего постановления в газете  “БОР сегодня”, сетевом издании «БОР-оффициал» и размещение на официальном сайте </w:t>
            </w:r>
            <w:hyperlink r:id="rId7" w:history="1">
              <w:r w:rsidRPr="00E0733A">
                <w:rPr>
                  <w:rStyle w:val="a9"/>
                  <w:rFonts w:ascii="Times New Roman" w:hAnsi="Times New Roman" w:cs="Times New Roman"/>
                  <w:color w:val="000000"/>
                  <w:u w:val="none"/>
                  <w:lang w:val="en-US"/>
                </w:rPr>
                <w:t>www</w:t>
              </w:r>
              <w:r w:rsidRPr="00E0733A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.</w:t>
              </w:r>
              <w:r w:rsidRPr="00E0733A">
                <w:rPr>
                  <w:rStyle w:val="a9"/>
                  <w:rFonts w:ascii="Times New Roman" w:hAnsi="Times New Roman" w:cs="Times New Roman"/>
                  <w:color w:val="000000"/>
                  <w:u w:val="none"/>
                  <w:lang w:val="en-US"/>
                </w:rPr>
                <w:t>borcity</w:t>
              </w:r>
              <w:r w:rsidRPr="00E0733A">
                <w:rPr>
                  <w:rStyle w:val="a9"/>
                  <w:rFonts w:ascii="Times New Roman" w:hAnsi="Times New Roman" w:cs="Times New Roman"/>
                  <w:color w:val="000000"/>
                  <w:u w:val="none"/>
                </w:rPr>
                <w:t>.</w:t>
              </w:r>
              <w:r w:rsidRPr="00E0733A">
                <w:rPr>
                  <w:rStyle w:val="a9"/>
                  <w:rFonts w:ascii="Times New Roman" w:hAnsi="Times New Roman" w:cs="Times New Roman"/>
                  <w:color w:val="000000"/>
                  <w:u w:val="none"/>
                  <w:lang w:val="en-US"/>
                </w:rPr>
                <w:t>ru</w:t>
              </w:r>
            </w:hyperlink>
            <w:r w:rsidRPr="00E0733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93596" w:rsidRPr="00827477" w:rsidRDefault="00193596" w:rsidP="00E0733A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CB2" w:rsidRDefault="00DE3CB2" w:rsidP="00E0733A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E0733A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10207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 w:rsidP="00E0733A">
            <w:pPr>
              <w:tabs>
                <w:tab w:val="left" w:pos="9071"/>
              </w:tabs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E073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56C71">
              <w:rPr>
                <w:rFonts w:ascii="Times New Roman" w:hAnsi="Times New Roman" w:cs="Times New Roman"/>
                <w:sz w:val="28"/>
                <w:szCs w:val="28"/>
              </w:rPr>
              <w:t xml:space="preserve">  А.В. Боровский</w:t>
            </w:r>
          </w:p>
        </w:tc>
      </w:tr>
    </w:tbl>
    <w:p w:rsidR="000E1B7F" w:rsidRDefault="000E1B7F" w:rsidP="00E0733A">
      <w:pPr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E0733A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E0733A">
      <w:pPr>
        <w:rPr>
          <w:rFonts w:ascii="Times New Roman" w:hAnsi="Times New Roman" w:cs="Times New Roman"/>
          <w:sz w:val="28"/>
          <w:szCs w:val="28"/>
        </w:rPr>
      </w:pPr>
    </w:p>
    <w:p w:rsidR="00193596" w:rsidRDefault="00193596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Default="00E0733A" w:rsidP="00E0733A">
      <w:pPr>
        <w:rPr>
          <w:rFonts w:ascii="Times New Roman" w:hAnsi="Times New Roman" w:cs="Times New Roman"/>
          <w:sz w:val="28"/>
          <w:szCs w:val="28"/>
        </w:rPr>
      </w:pPr>
    </w:p>
    <w:p w:rsidR="00E0733A" w:rsidRPr="00E0733A" w:rsidRDefault="000E1B7F" w:rsidP="00E0733A">
      <w:pPr>
        <w:ind w:hanging="284"/>
        <w:rPr>
          <w:rFonts w:ascii="Times New Roman" w:hAnsi="Times New Roman" w:cs="Times New Roman"/>
        </w:rPr>
      </w:pPr>
      <w:r w:rsidRPr="00E0733A">
        <w:rPr>
          <w:rFonts w:ascii="Times New Roman" w:hAnsi="Times New Roman" w:cs="Times New Roman"/>
        </w:rPr>
        <w:t xml:space="preserve">Рыбакова И. Н. </w:t>
      </w:r>
    </w:p>
    <w:p w:rsidR="004C67D9" w:rsidRPr="00E0733A" w:rsidRDefault="004C67D9" w:rsidP="00E0733A">
      <w:pPr>
        <w:ind w:hanging="284"/>
        <w:rPr>
          <w:rFonts w:ascii="Times New Roman" w:hAnsi="Times New Roman" w:cs="Times New Roman"/>
        </w:rPr>
      </w:pPr>
      <w:r w:rsidRPr="00E0733A">
        <w:rPr>
          <w:rFonts w:ascii="Times New Roman" w:hAnsi="Times New Roman" w:cs="Times New Roman"/>
        </w:rPr>
        <w:t>21863</w:t>
      </w:r>
    </w:p>
    <w:p w:rsidR="001347C5" w:rsidRDefault="001347C5" w:rsidP="00E0733A">
      <w:pPr>
        <w:rPr>
          <w:rFonts w:ascii="Times New Roman" w:hAnsi="Times New Roman" w:cs="Times New Roman"/>
          <w:sz w:val="24"/>
          <w:szCs w:val="24"/>
        </w:rPr>
        <w:sectPr w:rsidR="001347C5" w:rsidSect="00E0733A">
          <w:headerReference w:type="default" r:id="rId8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7728A4" w:rsidRDefault="00300C0D" w:rsidP="00E0733A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0C0D" w:rsidRDefault="00300C0D" w:rsidP="00E0733A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C0D" w:rsidRDefault="00E0733A" w:rsidP="00E0733A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300C0D" w:rsidRDefault="00E0733A" w:rsidP="00E0733A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17.10.2023</w:t>
      </w:r>
      <w:r w:rsidR="000C1556">
        <w:rPr>
          <w:rFonts w:ascii="Times New Roman" w:hAnsi="Times New Roman" w:cs="Times New Roman"/>
          <w:sz w:val="28"/>
          <w:szCs w:val="28"/>
        </w:rPr>
        <w:t xml:space="preserve"> № 6188</w:t>
      </w:r>
    </w:p>
    <w:p w:rsidR="00300C0D" w:rsidRDefault="00300C0D" w:rsidP="00E0733A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5A31D5" w:rsidRPr="005A31D5" w:rsidRDefault="005A31D5" w:rsidP="00E07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1D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A31D5" w:rsidRPr="005A31D5" w:rsidRDefault="005A31D5" w:rsidP="00E07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1D5">
        <w:rPr>
          <w:rFonts w:ascii="Times New Roman" w:hAnsi="Times New Roman" w:cs="Times New Roman"/>
          <w:b/>
          <w:bCs/>
          <w:sz w:val="28"/>
          <w:szCs w:val="28"/>
        </w:rPr>
        <w:t>комиссии по проведению проверки готовности потребителей тепловой энергии к отопительному периоду</w:t>
      </w:r>
    </w:p>
    <w:p w:rsidR="005A31D5" w:rsidRPr="00193596" w:rsidRDefault="005A31D5" w:rsidP="00E07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1D5" w:rsidRPr="00193596" w:rsidRDefault="00FA1D08" w:rsidP="00E0733A">
      <w:pPr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1935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176" w:type="dxa"/>
        <w:tblLook w:val="00A0"/>
      </w:tblPr>
      <w:tblGrid>
        <w:gridCol w:w="4253"/>
        <w:gridCol w:w="5670"/>
      </w:tblGrid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Ворошилов А.Г.</w:t>
            </w:r>
          </w:p>
        </w:tc>
        <w:tc>
          <w:tcPr>
            <w:tcW w:w="5670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г. Бор по ЖКХ, председатель комиссии (т. 22002);</w:t>
            </w:r>
          </w:p>
        </w:tc>
      </w:tr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Сухарева С.В.</w:t>
            </w:r>
          </w:p>
        </w:tc>
        <w:tc>
          <w:tcPr>
            <w:tcW w:w="5670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зав. отделом жилищного фонда и благоустройства, зам. председателя комиссии (т. 90245).</w:t>
            </w:r>
          </w:p>
        </w:tc>
      </w:tr>
      <w:tr w:rsidR="005A31D5" w:rsidRPr="006D679E">
        <w:tc>
          <w:tcPr>
            <w:tcW w:w="4253" w:type="dxa"/>
          </w:tcPr>
          <w:p w:rsidR="005A31D5" w:rsidRPr="00DD6D8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Рыбакова И.Н.</w:t>
            </w:r>
          </w:p>
        </w:tc>
        <w:tc>
          <w:tcPr>
            <w:tcW w:w="5670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инфраструктуре и топливно-энергетическому комплексу  управления жилищно-коммунального хозяйства и благоустройства администрации городского округа г.Бор (т. 2-18-63);</w:t>
            </w:r>
          </w:p>
        </w:tc>
      </w:tr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Голодухина Н.А.</w:t>
            </w:r>
          </w:p>
        </w:tc>
        <w:tc>
          <w:tcPr>
            <w:tcW w:w="5670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инфраструктуре и топливно-энергетическому комплексу  управления жилищно-коммунального хозяйства и благоустройства администрации городского округа г.Бор (т. 2-18-63);</w:t>
            </w:r>
          </w:p>
        </w:tc>
      </w:tr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Спирина Ю.С.</w:t>
            </w:r>
          </w:p>
        </w:tc>
        <w:tc>
          <w:tcPr>
            <w:tcW w:w="5670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 управления жилищно-коммунального хозяйства и благоустройства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 Е.В.</w:t>
            </w:r>
          </w:p>
        </w:tc>
        <w:tc>
          <w:tcPr>
            <w:tcW w:w="5670" w:type="dxa"/>
          </w:tcPr>
          <w:p w:rsidR="005A31D5" w:rsidRDefault="005A31D5" w:rsidP="00E0733A">
            <w:pPr>
              <w:autoSpaceDE w:val="0"/>
              <w:autoSpaceDN w:val="0"/>
              <w:snapToGrid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АО ЖКХ «Каликинское»</w:t>
            </w:r>
          </w:p>
          <w:p w:rsidR="005A31D5" w:rsidRDefault="005A31D5" w:rsidP="00E0733A">
            <w:pPr>
              <w:autoSpaceDE w:val="0"/>
              <w:autoSpaceDN w:val="0"/>
              <w:snapToGrid/>
              <w:jc w:val="center"/>
            </w:pPr>
          </w:p>
          <w:p w:rsidR="005A31D5" w:rsidRPr="006D679E" w:rsidRDefault="005A31D5" w:rsidP="00E0733A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Л.А.</w:t>
            </w:r>
          </w:p>
        </w:tc>
        <w:tc>
          <w:tcPr>
            <w:tcW w:w="5670" w:type="dxa"/>
          </w:tcPr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Pr="006D679E" w:rsidRDefault="005A31D5" w:rsidP="00E0733A">
            <w:pPr>
              <w:autoSpaceDE w:val="0"/>
              <w:autoSpaceDN w:val="0"/>
              <w:snapToGrid/>
              <w:ind w:hanging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 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МП «Линдовский КППиБ»</w:t>
            </w:r>
          </w:p>
        </w:tc>
      </w:tr>
      <w:tr w:rsidR="005A31D5" w:rsidRPr="006D679E">
        <w:tc>
          <w:tcPr>
            <w:tcW w:w="4253" w:type="dxa"/>
          </w:tcPr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</w:tc>
        <w:tc>
          <w:tcPr>
            <w:tcW w:w="5670" w:type="dxa"/>
          </w:tcPr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«Тепловик»</w:t>
            </w:r>
          </w:p>
        </w:tc>
      </w:tr>
      <w:tr w:rsidR="005A31D5" w:rsidRPr="006D679E">
        <w:tc>
          <w:tcPr>
            <w:tcW w:w="4253" w:type="dxa"/>
          </w:tcPr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5A31D5"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Default="005A31D5" w:rsidP="00E0733A">
            <w:pPr>
              <w:autoSpaceDE w:val="0"/>
              <w:autoSpaceDN w:val="0"/>
              <w:snapToGrid/>
            </w:pPr>
            <w:r>
              <w:t xml:space="preserve"> </w:t>
            </w:r>
          </w:p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«Атриум Инвест»</w:t>
            </w:r>
          </w:p>
        </w:tc>
      </w:tr>
      <w:tr w:rsidR="005A31D5" w:rsidRPr="006D679E">
        <w:tc>
          <w:tcPr>
            <w:tcW w:w="4253" w:type="dxa"/>
          </w:tcPr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0B5538"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</w:tc>
        <w:tc>
          <w:tcPr>
            <w:tcW w:w="5670" w:type="dxa"/>
          </w:tcPr>
          <w:p w:rsidR="000B5538" w:rsidRDefault="000B5538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«Бор Инвест»</w:t>
            </w:r>
          </w:p>
        </w:tc>
      </w:tr>
      <w:tr w:rsidR="005A31D5" w:rsidRPr="006D679E">
        <w:tc>
          <w:tcPr>
            <w:tcW w:w="4253" w:type="dxa"/>
          </w:tcPr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0B5538">
              <w:rPr>
                <w:rFonts w:ascii="Times New Roman" w:hAnsi="Times New Roman" w:cs="Times New Roman"/>
                <w:sz w:val="28"/>
                <w:szCs w:val="28"/>
              </w:rPr>
              <w:t>Ермонин Н.В.</w:t>
            </w:r>
          </w:p>
        </w:tc>
        <w:tc>
          <w:tcPr>
            <w:tcW w:w="5670" w:type="dxa"/>
          </w:tcPr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0B5538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ООО «БорТеплоэнерго»</w:t>
            </w:r>
          </w:p>
        </w:tc>
      </w:tr>
      <w:tr w:rsidR="005A31D5" w:rsidRPr="006D679E">
        <w:tc>
          <w:tcPr>
            <w:tcW w:w="4253" w:type="dxa"/>
          </w:tcPr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Default="000B5538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Д.А.</w:t>
            </w:r>
          </w:p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Волжско-Окского управления Ростехнадзора</w:t>
            </w:r>
          </w:p>
        </w:tc>
        <w:tc>
          <w:tcPr>
            <w:tcW w:w="5670" w:type="dxa"/>
          </w:tcPr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1D5" w:rsidRDefault="000B5538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«Технологика»</w:t>
            </w:r>
          </w:p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Default="005A31D5" w:rsidP="00E0733A">
            <w:pPr>
              <w:autoSpaceDE w:val="0"/>
              <w:autoSpaceDN w:val="0"/>
              <w:snapToGrid/>
            </w:pPr>
          </w:p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571C84">
              <w:rPr>
                <w:rFonts w:ascii="Times New Roman" w:hAnsi="Times New Roman" w:cs="Times New Roman"/>
                <w:sz w:val="28"/>
                <w:szCs w:val="28"/>
              </w:rPr>
              <w:t>по согласованию;</w:t>
            </w:r>
          </w:p>
        </w:tc>
      </w:tr>
      <w:tr w:rsidR="005A31D5" w:rsidRPr="006D679E">
        <w:tc>
          <w:tcPr>
            <w:tcW w:w="4253" w:type="dxa"/>
          </w:tcPr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 ООО «Газпром газораспределение Нижний Новгород»</w:t>
            </w:r>
            <w:r w:rsidR="000B5538">
              <w:rPr>
                <w:rFonts w:ascii="Times New Roman" w:hAnsi="Times New Roman" w:cs="Times New Roman"/>
                <w:sz w:val="28"/>
                <w:szCs w:val="28"/>
              </w:rPr>
              <w:t xml:space="preserve"> (в отношении  МКД)</w:t>
            </w:r>
          </w:p>
        </w:tc>
        <w:tc>
          <w:tcPr>
            <w:tcW w:w="5670" w:type="dxa"/>
          </w:tcPr>
          <w:p w:rsidR="005A31D5" w:rsidRDefault="005A31D5" w:rsidP="00E0733A">
            <w:pPr>
              <w:autoSpaceDE w:val="0"/>
              <w:autoSpaceDN w:val="0"/>
              <w:snapToGrid/>
            </w:pPr>
            <w:r>
              <w:t xml:space="preserve"> </w:t>
            </w:r>
          </w:p>
          <w:p w:rsidR="005A31D5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D5" w:rsidRPr="006D679E" w:rsidRDefault="005A31D5" w:rsidP="00E0733A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7B66" w:rsidRDefault="00E0733A" w:rsidP="00E0733A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F67B66" w:rsidSect="00DC3A5F">
      <w:pgSz w:w="12240" w:h="15840"/>
      <w:pgMar w:top="567" w:right="913" w:bottom="1560" w:left="184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71" w:rsidRDefault="00976171">
      <w:r>
        <w:separator/>
      </w:r>
    </w:p>
  </w:endnote>
  <w:endnote w:type="continuationSeparator" w:id="1">
    <w:p w:rsidR="00976171" w:rsidRDefault="0097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71" w:rsidRDefault="00976171">
      <w:r>
        <w:separator/>
      </w:r>
    </w:p>
  </w:footnote>
  <w:footnote w:type="continuationSeparator" w:id="1">
    <w:p w:rsidR="00976171" w:rsidRDefault="00976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1E7B">
      <w:rPr>
        <w:rStyle w:val="a8"/>
        <w:noProof/>
      </w:rPr>
      <w:t>2</w:t>
    </w:r>
    <w:r>
      <w:rPr>
        <w:rStyle w:val="a8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</w:lvl>
    <w:lvl w:ilvl="2" w:tplc="C21EB50A">
      <w:numFmt w:val="none"/>
      <w:lvlText w:val=""/>
      <w:lvlJc w:val="left"/>
      <w:pPr>
        <w:tabs>
          <w:tab w:val="num" w:pos="360"/>
        </w:tabs>
      </w:pPr>
    </w:lvl>
    <w:lvl w:ilvl="3" w:tplc="DB120144">
      <w:numFmt w:val="none"/>
      <w:lvlText w:val=""/>
      <w:lvlJc w:val="left"/>
      <w:pPr>
        <w:tabs>
          <w:tab w:val="num" w:pos="360"/>
        </w:tabs>
      </w:pPr>
    </w:lvl>
    <w:lvl w:ilvl="4" w:tplc="C854E7EC">
      <w:numFmt w:val="none"/>
      <w:lvlText w:val=""/>
      <w:lvlJc w:val="left"/>
      <w:pPr>
        <w:tabs>
          <w:tab w:val="num" w:pos="360"/>
        </w:tabs>
      </w:pPr>
    </w:lvl>
    <w:lvl w:ilvl="5" w:tplc="FEC449C4">
      <w:numFmt w:val="none"/>
      <w:lvlText w:val=""/>
      <w:lvlJc w:val="left"/>
      <w:pPr>
        <w:tabs>
          <w:tab w:val="num" w:pos="360"/>
        </w:tabs>
      </w:pPr>
    </w:lvl>
    <w:lvl w:ilvl="6" w:tplc="46D030A4">
      <w:numFmt w:val="none"/>
      <w:lvlText w:val=""/>
      <w:lvlJc w:val="left"/>
      <w:pPr>
        <w:tabs>
          <w:tab w:val="num" w:pos="360"/>
        </w:tabs>
      </w:pPr>
    </w:lvl>
    <w:lvl w:ilvl="7" w:tplc="5B2046DA">
      <w:numFmt w:val="none"/>
      <w:lvlText w:val=""/>
      <w:lvlJc w:val="left"/>
      <w:pPr>
        <w:tabs>
          <w:tab w:val="num" w:pos="360"/>
        </w:tabs>
      </w:pPr>
    </w:lvl>
    <w:lvl w:ilvl="8" w:tplc="A83A52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E371D34"/>
    <w:multiLevelType w:val="hybridMultilevel"/>
    <w:tmpl w:val="C2E6A4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7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276B8"/>
    <w:rsid w:val="000716FC"/>
    <w:rsid w:val="000873A1"/>
    <w:rsid w:val="000A093D"/>
    <w:rsid w:val="000B4220"/>
    <w:rsid w:val="000B5538"/>
    <w:rsid w:val="000B6676"/>
    <w:rsid w:val="000C1556"/>
    <w:rsid w:val="000C646C"/>
    <w:rsid w:val="000E1B7F"/>
    <w:rsid w:val="00107314"/>
    <w:rsid w:val="00115B86"/>
    <w:rsid w:val="0012156D"/>
    <w:rsid w:val="00124F87"/>
    <w:rsid w:val="001274EF"/>
    <w:rsid w:val="00131978"/>
    <w:rsid w:val="001347C5"/>
    <w:rsid w:val="001571EA"/>
    <w:rsid w:val="00193596"/>
    <w:rsid w:val="001B22A0"/>
    <w:rsid w:val="001B4FBF"/>
    <w:rsid w:val="001E0878"/>
    <w:rsid w:val="001E46A9"/>
    <w:rsid w:val="001E7C87"/>
    <w:rsid w:val="00240158"/>
    <w:rsid w:val="0024157A"/>
    <w:rsid w:val="002549E7"/>
    <w:rsid w:val="00273EB1"/>
    <w:rsid w:val="0029540C"/>
    <w:rsid w:val="002A6963"/>
    <w:rsid w:val="002A7957"/>
    <w:rsid w:val="002C03CB"/>
    <w:rsid w:val="002F41B1"/>
    <w:rsid w:val="00300C0D"/>
    <w:rsid w:val="00331D8B"/>
    <w:rsid w:val="003469E5"/>
    <w:rsid w:val="00354AD1"/>
    <w:rsid w:val="00357C15"/>
    <w:rsid w:val="00361187"/>
    <w:rsid w:val="0037393B"/>
    <w:rsid w:val="003D6506"/>
    <w:rsid w:val="003D711F"/>
    <w:rsid w:val="00407414"/>
    <w:rsid w:val="00440915"/>
    <w:rsid w:val="004515F7"/>
    <w:rsid w:val="0048045E"/>
    <w:rsid w:val="00492570"/>
    <w:rsid w:val="004A7B34"/>
    <w:rsid w:val="004B2EC6"/>
    <w:rsid w:val="004C67D9"/>
    <w:rsid w:val="004D3943"/>
    <w:rsid w:val="005141CE"/>
    <w:rsid w:val="00527E39"/>
    <w:rsid w:val="005356D5"/>
    <w:rsid w:val="005416ED"/>
    <w:rsid w:val="00553C57"/>
    <w:rsid w:val="00556C71"/>
    <w:rsid w:val="00571C84"/>
    <w:rsid w:val="00584799"/>
    <w:rsid w:val="005952E5"/>
    <w:rsid w:val="005A31D5"/>
    <w:rsid w:val="005B3DC1"/>
    <w:rsid w:val="005B78F6"/>
    <w:rsid w:val="005E0684"/>
    <w:rsid w:val="00623E88"/>
    <w:rsid w:val="0065205B"/>
    <w:rsid w:val="0068267F"/>
    <w:rsid w:val="00686EDF"/>
    <w:rsid w:val="006A5F51"/>
    <w:rsid w:val="006B5A9F"/>
    <w:rsid w:val="006B5D7C"/>
    <w:rsid w:val="006D18FB"/>
    <w:rsid w:val="006D679E"/>
    <w:rsid w:val="007155F6"/>
    <w:rsid w:val="007728A4"/>
    <w:rsid w:val="007746BC"/>
    <w:rsid w:val="007818C3"/>
    <w:rsid w:val="00794640"/>
    <w:rsid w:val="007B726E"/>
    <w:rsid w:val="007B7467"/>
    <w:rsid w:val="007E321E"/>
    <w:rsid w:val="0080468A"/>
    <w:rsid w:val="00827477"/>
    <w:rsid w:val="0083603D"/>
    <w:rsid w:val="008442B1"/>
    <w:rsid w:val="008554BE"/>
    <w:rsid w:val="00874C90"/>
    <w:rsid w:val="00885B5B"/>
    <w:rsid w:val="008A69C6"/>
    <w:rsid w:val="008B6190"/>
    <w:rsid w:val="0091000F"/>
    <w:rsid w:val="00911A39"/>
    <w:rsid w:val="00923B51"/>
    <w:rsid w:val="00930808"/>
    <w:rsid w:val="00961EC9"/>
    <w:rsid w:val="00970A8E"/>
    <w:rsid w:val="0097193E"/>
    <w:rsid w:val="00976171"/>
    <w:rsid w:val="00980BE8"/>
    <w:rsid w:val="009C0F70"/>
    <w:rsid w:val="009D7401"/>
    <w:rsid w:val="00A06D19"/>
    <w:rsid w:val="00A40140"/>
    <w:rsid w:val="00A64812"/>
    <w:rsid w:val="00A85AA2"/>
    <w:rsid w:val="00AA0FC6"/>
    <w:rsid w:val="00AE090F"/>
    <w:rsid w:val="00AE1BD8"/>
    <w:rsid w:val="00AF1E8C"/>
    <w:rsid w:val="00AF5284"/>
    <w:rsid w:val="00B101AB"/>
    <w:rsid w:val="00B168BC"/>
    <w:rsid w:val="00B45A34"/>
    <w:rsid w:val="00B47928"/>
    <w:rsid w:val="00B6114C"/>
    <w:rsid w:val="00B63508"/>
    <w:rsid w:val="00B77CFD"/>
    <w:rsid w:val="00B855B6"/>
    <w:rsid w:val="00B9031C"/>
    <w:rsid w:val="00B960D0"/>
    <w:rsid w:val="00BA3472"/>
    <w:rsid w:val="00BD02A7"/>
    <w:rsid w:val="00BE17E0"/>
    <w:rsid w:val="00BE3731"/>
    <w:rsid w:val="00C033EB"/>
    <w:rsid w:val="00C112A0"/>
    <w:rsid w:val="00C22871"/>
    <w:rsid w:val="00C65263"/>
    <w:rsid w:val="00C73110"/>
    <w:rsid w:val="00C96AD6"/>
    <w:rsid w:val="00CB07EF"/>
    <w:rsid w:val="00CC6252"/>
    <w:rsid w:val="00CF3276"/>
    <w:rsid w:val="00CF49A3"/>
    <w:rsid w:val="00D03FC8"/>
    <w:rsid w:val="00D1360E"/>
    <w:rsid w:val="00D1479C"/>
    <w:rsid w:val="00D25E65"/>
    <w:rsid w:val="00D309B0"/>
    <w:rsid w:val="00D36DEF"/>
    <w:rsid w:val="00D53A99"/>
    <w:rsid w:val="00DA21AD"/>
    <w:rsid w:val="00DB6CFC"/>
    <w:rsid w:val="00DC3A5F"/>
    <w:rsid w:val="00DD1FBA"/>
    <w:rsid w:val="00DD6D85"/>
    <w:rsid w:val="00DE1C5B"/>
    <w:rsid w:val="00DE3CB2"/>
    <w:rsid w:val="00DF0BD4"/>
    <w:rsid w:val="00E0733A"/>
    <w:rsid w:val="00E133D0"/>
    <w:rsid w:val="00E870BE"/>
    <w:rsid w:val="00EB3026"/>
    <w:rsid w:val="00EE3AC2"/>
    <w:rsid w:val="00EF4518"/>
    <w:rsid w:val="00F22759"/>
    <w:rsid w:val="00F41E7B"/>
    <w:rsid w:val="00F55594"/>
    <w:rsid w:val="00F55CC6"/>
    <w:rsid w:val="00F645F4"/>
    <w:rsid w:val="00F67B66"/>
    <w:rsid w:val="00FA1D08"/>
    <w:rsid w:val="00FB1F13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napToGrid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Arial" w:hAnsi="Arial" w:cs="Arial"/>
      <w:sz w:val="18"/>
      <w:szCs w:val="18"/>
    </w:rPr>
  </w:style>
  <w:style w:type="character" w:styleId="a8">
    <w:name w:val="page number"/>
    <w:basedOn w:val="a0"/>
    <w:uiPriority w:val="99"/>
    <w:rsid w:val="008B6190"/>
  </w:style>
  <w:style w:type="character" w:styleId="a9">
    <w:name w:val="Hyperlink"/>
    <w:basedOn w:val="a0"/>
    <w:uiPriority w:val="99"/>
    <w:rsid w:val="00FA1D0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35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19359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3515</Characters>
  <Application>Microsoft Office Word</Application>
  <DocSecurity>0</DocSecurity>
  <Lines>29</Lines>
  <Paragraphs>8</Paragraphs>
  <ScaleCrop>false</ScaleCrop>
  <Company>а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2023-10-18T10:52:00Z</cp:lastPrinted>
  <dcterms:created xsi:type="dcterms:W3CDTF">2023-10-19T05:55:00Z</dcterms:created>
  <dcterms:modified xsi:type="dcterms:W3CDTF">2023-10-19T05:55:00Z</dcterms:modified>
</cp:coreProperties>
</file>