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A23" w:rsidRPr="00C63D63" w:rsidRDefault="00B67A23" w:rsidP="00B67A23">
      <w:pPr>
        <w:jc w:val="right"/>
        <w:rPr>
          <w:color w:val="000000"/>
          <w:sz w:val="36"/>
          <w:szCs w:val="36"/>
        </w:rPr>
      </w:pPr>
    </w:p>
    <w:p w:rsidR="00B67A23" w:rsidRPr="00C63D63" w:rsidRDefault="00B67A23" w:rsidP="00B67A23">
      <w:pPr>
        <w:tabs>
          <w:tab w:val="left" w:pos="9071"/>
        </w:tabs>
        <w:jc w:val="center"/>
        <w:rPr>
          <w:sz w:val="36"/>
          <w:szCs w:val="36"/>
        </w:rPr>
      </w:pPr>
      <w:r w:rsidRPr="00C63D63">
        <w:rPr>
          <w:sz w:val="36"/>
          <w:szCs w:val="36"/>
        </w:rPr>
        <w:t>Администрация городского округа город Бор</w:t>
      </w:r>
    </w:p>
    <w:p w:rsidR="00B67A23" w:rsidRPr="00C63D63" w:rsidRDefault="00B67A23" w:rsidP="00B67A23">
      <w:pPr>
        <w:tabs>
          <w:tab w:val="left" w:pos="9071"/>
        </w:tabs>
        <w:jc w:val="center"/>
        <w:rPr>
          <w:sz w:val="36"/>
          <w:szCs w:val="36"/>
        </w:rPr>
      </w:pPr>
      <w:r w:rsidRPr="00C63D63">
        <w:rPr>
          <w:sz w:val="36"/>
          <w:szCs w:val="36"/>
        </w:rPr>
        <w:t>Нижегородской области</w:t>
      </w:r>
    </w:p>
    <w:p w:rsidR="00B67A23" w:rsidRPr="00C63D63" w:rsidRDefault="00B67A23" w:rsidP="00B67A23">
      <w:pPr>
        <w:tabs>
          <w:tab w:val="left" w:pos="9071"/>
        </w:tabs>
        <w:jc w:val="center"/>
        <w:rPr>
          <w:sz w:val="36"/>
          <w:szCs w:val="36"/>
        </w:rPr>
      </w:pPr>
    </w:p>
    <w:p w:rsidR="00B67A23" w:rsidRPr="00C63D63" w:rsidRDefault="00B67A23" w:rsidP="00B67A23">
      <w:pPr>
        <w:pStyle w:val="Heading"/>
        <w:jc w:val="center"/>
        <w:rPr>
          <w:rFonts w:ascii="Times New Roman" w:hAnsi="Times New Roman" w:cs="Times New Roman"/>
          <w:color w:val="000000"/>
          <w:sz w:val="36"/>
          <w:szCs w:val="36"/>
        </w:rPr>
      </w:pPr>
      <w:r w:rsidRPr="00C63D63">
        <w:rPr>
          <w:rFonts w:ascii="Times New Roman" w:hAnsi="Times New Roman" w:cs="Times New Roman"/>
          <w:color w:val="000000"/>
          <w:sz w:val="36"/>
          <w:szCs w:val="36"/>
        </w:rPr>
        <w:t>ПОСТАНОВЛЕНИЕ</w:t>
      </w:r>
    </w:p>
    <w:p w:rsidR="00B67A23" w:rsidRPr="008B2F38" w:rsidRDefault="00B67A23" w:rsidP="00B67A23">
      <w:pPr>
        <w:pStyle w:val="Heading"/>
        <w:jc w:val="center"/>
        <w:rPr>
          <w:rFonts w:ascii="Times New Roman" w:hAnsi="Times New Roman" w:cs="Times New Roman"/>
          <w:b w:val="0"/>
          <w:bCs w:val="0"/>
          <w:color w:val="000000"/>
          <w:sz w:val="28"/>
          <w:szCs w:val="28"/>
        </w:rPr>
      </w:pPr>
    </w:p>
    <w:tbl>
      <w:tblPr>
        <w:tblW w:w="9393" w:type="dxa"/>
        <w:tblInd w:w="108" w:type="dxa"/>
        <w:tblLayout w:type="fixed"/>
        <w:tblLook w:val="04A0"/>
      </w:tblPr>
      <w:tblGrid>
        <w:gridCol w:w="4643"/>
        <w:gridCol w:w="4750"/>
      </w:tblGrid>
      <w:tr w:rsidR="00B67A23" w:rsidRPr="008B2F38">
        <w:tc>
          <w:tcPr>
            <w:tcW w:w="4643" w:type="dxa"/>
          </w:tcPr>
          <w:p w:rsidR="00B67A23" w:rsidRPr="00C03E60" w:rsidRDefault="00B67A23" w:rsidP="009D157B">
            <w:pPr>
              <w:tabs>
                <w:tab w:val="left" w:pos="9071"/>
              </w:tabs>
              <w:jc w:val="both"/>
              <w:rPr>
                <w:sz w:val="28"/>
                <w:szCs w:val="28"/>
                <w:lang w:eastAsia="en-US"/>
              </w:rPr>
            </w:pPr>
            <w:r w:rsidRPr="00C03E60">
              <w:rPr>
                <w:sz w:val="28"/>
                <w:szCs w:val="28"/>
                <w:lang w:eastAsia="en-US"/>
              </w:rPr>
              <w:t>От</w:t>
            </w:r>
            <w:r>
              <w:rPr>
                <w:sz w:val="28"/>
                <w:szCs w:val="28"/>
                <w:lang w:eastAsia="en-US"/>
              </w:rPr>
              <w:t xml:space="preserve"> 02.11.2022</w:t>
            </w:r>
          </w:p>
        </w:tc>
        <w:tc>
          <w:tcPr>
            <w:tcW w:w="4750" w:type="dxa"/>
          </w:tcPr>
          <w:p w:rsidR="00B67A23" w:rsidRPr="008B2F38" w:rsidRDefault="00B67A23" w:rsidP="009D157B">
            <w:pPr>
              <w:tabs>
                <w:tab w:val="left" w:pos="9071"/>
              </w:tabs>
              <w:jc w:val="right"/>
              <w:rPr>
                <w:sz w:val="28"/>
                <w:szCs w:val="28"/>
                <w:lang w:eastAsia="en-US"/>
              </w:rPr>
            </w:pPr>
            <w:r w:rsidRPr="008B2F38">
              <w:rPr>
                <w:sz w:val="28"/>
                <w:szCs w:val="28"/>
                <w:lang w:eastAsia="en-US"/>
              </w:rPr>
              <w:t>№</w:t>
            </w:r>
            <w:r>
              <w:rPr>
                <w:sz w:val="28"/>
                <w:szCs w:val="28"/>
                <w:lang w:eastAsia="en-US"/>
              </w:rPr>
              <w:t xml:space="preserve"> 5652</w:t>
            </w:r>
          </w:p>
        </w:tc>
      </w:tr>
    </w:tbl>
    <w:p w:rsidR="00F603F0" w:rsidRDefault="00F603F0" w:rsidP="00F603F0">
      <w:pPr>
        <w:outlineLvl w:val="0"/>
        <w:rPr>
          <w:sz w:val="28"/>
          <w:szCs w:val="28"/>
        </w:rPr>
      </w:pPr>
    </w:p>
    <w:p w:rsidR="00F603F0" w:rsidRDefault="00F603F0" w:rsidP="00F603F0">
      <w:pPr>
        <w:pStyle w:val="Default"/>
        <w:jc w:val="center"/>
        <w:rPr>
          <w:b/>
          <w:color w:val="auto"/>
          <w:sz w:val="28"/>
          <w:szCs w:val="28"/>
        </w:rPr>
      </w:pPr>
      <w:r w:rsidRPr="00776F7F">
        <w:rPr>
          <w:b/>
          <w:bCs/>
          <w:color w:val="auto"/>
          <w:sz w:val="28"/>
          <w:szCs w:val="28"/>
        </w:rPr>
        <w:t>О внесении изме</w:t>
      </w:r>
      <w:r>
        <w:rPr>
          <w:b/>
          <w:bCs/>
          <w:color w:val="auto"/>
          <w:sz w:val="28"/>
          <w:szCs w:val="28"/>
        </w:rPr>
        <w:t>нений в муниципальную программу</w:t>
      </w:r>
      <w:r w:rsidRPr="00776F7F">
        <w:rPr>
          <w:b/>
          <w:bCs/>
          <w:color w:val="auto"/>
          <w:sz w:val="28"/>
          <w:szCs w:val="28"/>
        </w:rPr>
        <w:t xml:space="preserve"> «</w:t>
      </w:r>
      <w:r w:rsidRPr="00776F7F">
        <w:rPr>
          <w:b/>
          <w:color w:val="auto"/>
          <w:sz w:val="28"/>
          <w:szCs w:val="28"/>
        </w:rPr>
        <w:t xml:space="preserve">Управление  муниципальными финансами городского округа г. Бор», утвержденную постановлением администрации городского округа г. Бор                                            от 10.11.2016 № 5287 </w:t>
      </w:r>
    </w:p>
    <w:p w:rsidR="00F603F0" w:rsidRPr="00776F7F" w:rsidRDefault="00F603F0" w:rsidP="00F603F0">
      <w:pPr>
        <w:pStyle w:val="Default"/>
        <w:jc w:val="center"/>
        <w:rPr>
          <w:b/>
          <w:color w:val="auto"/>
          <w:sz w:val="28"/>
          <w:szCs w:val="28"/>
        </w:rPr>
      </w:pPr>
    </w:p>
    <w:p w:rsidR="00F603F0" w:rsidRPr="004E70CC" w:rsidRDefault="00F603F0" w:rsidP="004E70CC">
      <w:pPr>
        <w:pStyle w:val="Default"/>
        <w:spacing w:line="360" w:lineRule="auto"/>
        <w:ind w:firstLine="720"/>
        <w:jc w:val="both"/>
        <w:rPr>
          <w:color w:val="auto"/>
          <w:sz w:val="28"/>
          <w:szCs w:val="28"/>
        </w:rPr>
      </w:pPr>
      <w:r w:rsidRPr="004E70CC">
        <w:rPr>
          <w:color w:val="auto"/>
          <w:sz w:val="28"/>
          <w:szCs w:val="28"/>
        </w:rPr>
        <w:t>В соответствии с постановлением адм</w:t>
      </w:r>
      <w:r w:rsidR="00F402CC" w:rsidRPr="004E70CC">
        <w:rPr>
          <w:color w:val="auto"/>
          <w:sz w:val="28"/>
          <w:szCs w:val="28"/>
        </w:rPr>
        <w:t>инистрации городского округа</w:t>
      </w:r>
      <w:r w:rsidRPr="004E70CC">
        <w:rPr>
          <w:color w:val="auto"/>
          <w:sz w:val="28"/>
          <w:szCs w:val="28"/>
        </w:rPr>
        <w:t xml:space="preserve"> г. Бор от 16.10.2014 № 7124 «Об утверждении Порядка разработки, утверждения,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 (в редакции постановлений от 29.09.2017 № 5628, от 28.11.2017 № 7028, от 28.10.2019 № 5822) администрация городского округа г. Бор </w:t>
      </w:r>
      <w:r w:rsidRPr="004E70CC">
        <w:rPr>
          <w:b/>
          <w:color w:val="auto"/>
          <w:sz w:val="28"/>
          <w:szCs w:val="28"/>
        </w:rPr>
        <w:t>постановляет:</w:t>
      </w:r>
    </w:p>
    <w:p w:rsidR="009B598E" w:rsidRPr="004E70CC" w:rsidRDefault="00F603F0" w:rsidP="004E70CC">
      <w:pPr>
        <w:pStyle w:val="Default"/>
        <w:spacing w:line="360" w:lineRule="auto"/>
        <w:ind w:firstLine="720"/>
        <w:jc w:val="both"/>
        <w:rPr>
          <w:rStyle w:val="af"/>
          <w:b w:val="0"/>
          <w:color w:val="auto"/>
          <w:sz w:val="28"/>
          <w:szCs w:val="28"/>
        </w:rPr>
      </w:pPr>
      <w:r w:rsidRPr="004E70CC">
        <w:rPr>
          <w:color w:val="auto"/>
          <w:sz w:val="28"/>
          <w:szCs w:val="28"/>
        </w:rPr>
        <w:t xml:space="preserve">1. Внести изменения в муниципальную программу </w:t>
      </w:r>
      <w:r w:rsidRPr="004E70CC">
        <w:rPr>
          <w:bCs/>
          <w:color w:val="auto"/>
          <w:sz w:val="28"/>
          <w:szCs w:val="28"/>
        </w:rPr>
        <w:t>«</w:t>
      </w:r>
      <w:r w:rsidRPr="004E70CC">
        <w:rPr>
          <w:color w:val="auto"/>
          <w:sz w:val="28"/>
          <w:szCs w:val="28"/>
        </w:rPr>
        <w:t xml:space="preserve">Управление  муниципальными финансами городского округа г. Бор», утвержденную постановлением администрации городского округа г. Бор от 10.11.2016 № 5287 (в редакции постановлений от 07.03.2017 № 1083, от 31.03.2017 № 1572, от 28.04.2017 № 2159, от 31.05.2017 № 2914, от 30.06.2017 № 3598,   от 28.07.2017 № 4203, от 03.10.2017 № 5677, от 27.10.2017 № 6246, от 07.11.2017 № 6510, от 30.11.2017 № 7115, от 26.12.2017 № 7796, от 02.03.2018 № 1199, от 27.04.2018 № 2410, от 05.06.2018 № 3175,  </w:t>
      </w:r>
      <w:r w:rsidRPr="004E70CC">
        <w:rPr>
          <w:sz w:val="28"/>
          <w:szCs w:val="28"/>
        </w:rPr>
        <w:t xml:space="preserve">от 03.09.2018 № 5150, от 09.11.2018 № </w:t>
      </w:r>
      <w:r w:rsidRPr="004E70CC">
        <w:rPr>
          <w:rStyle w:val="211pt"/>
          <w:sz w:val="28"/>
          <w:szCs w:val="28"/>
        </w:rPr>
        <w:t xml:space="preserve">6453, от 05.12.2018 № 6924, от 25.12.2018 № 7538, от 01.04.2019 № 1736, от </w:t>
      </w:r>
      <w:r w:rsidRPr="004E70CC">
        <w:rPr>
          <w:sz w:val="28"/>
          <w:szCs w:val="28"/>
        </w:rPr>
        <w:t>28.06.2019 № 3488, от 06.11.2019 №5994, от 02.12.2019 № 6467, от 24.12.2019 № 6985, от 30.12.2019 № 7146, от 02.04.2020 № 1618, от 28.05.2020 № 2245, от 30.06.2020 № 2701, от 11.09.2020 № 4017, от 03.11.2020 № 5028, от 26.11.2020 № 5512, от 28.12.2020 № 6191, от 26.05.2021 № 2689, от 30.06.2021 № 3288, от 01.09.2021 №</w:t>
      </w:r>
      <w:r w:rsidR="004E70CC">
        <w:rPr>
          <w:sz w:val="28"/>
          <w:szCs w:val="28"/>
        </w:rPr>
        <w:t xml:space="preserve"> </w:t>
      </w:r>
      <w:r w:rsidRPr="004E70CC">
        <w:rPr>
          <w:sz w:val="28"/>
          <w:szCs w:val="28"/>
        </w:rPr>
        <w:lastRenderedPageBreak/>
        <w:t>4394, от 01.11.2021 № 5517, от 03.12.2021 № 6117, от 29.12.2021 № 6793, от 30.03.2022 № 1525, от 18.05.2022 № 2516, от 29.06.2022 № 3326, от 31.08.2022 № 4402</w:t>
      </w:r>
      <w:r w:rsidR="00C5412B" w:rsidRPr="004E70CC">
        <w:rPr>
          <w:sz w:val="28"/>
          <w:szCs w:val="28"/>
        </w:rPr>
        <w:t>, от 30.09.2022 № 5032</w:t>
      </w:r>
      <w:r w:rsidR="00FD6A47" w:rsidRPr="004E70CC">
        <w:rPr>
          <w:sz w:val="28"/>
          <w:szCs w:val="28"/>
        </w:rPr>
        <w:t>, от 27.10.2022 № 5512</w:t>
      </w:r>
      <w:r w:rsidRPr="004E70CC">
        <w:rPr>
          <w:sz w:val="28"/>
          <w:szCs w:val="28"/>
        </w:rPr>
        <w:t>)</w:t>
      </w:r>
      <w:r w:rsidRPr="004E70CC">
        <w:rPr>
          <w:color w:val="auto"/>
          <w:sz w:val="28"/>
          <w:szCs w:val="28"/>
        </w:rPr>
        <w:t>,</w:t>
      </w:r>
      <w:r w:rsidRPr="004E70CC">
        <w:rPr>
          <w:rStyle w:val="af"/>
          <w:b w:val="0"/>
          <w:color w:val="auto"/>
          <w:sz w:val="28"/>
          <w:szCs w:val="28"/>
        </w:rPr>
        <w:t xml:space="preserve"> </w:t>
      </w:r>
      <w:r w:rsidR="009B598E" w:rsidRPr="004E70CC">
        <w:rPr>
          <w:rStyle w:val="af"/>
          <w:b w:val="0"/>
          <w:color w:val="auto"/>
          <w:sz w:val="28"/>
          <w:szCs w:val="28"/>
        </w:rPr>
        <w:t>изложив ее</w:t>
      </w:r>
      <w:r w:rsidR="00944990" w:rsidRPr="004E70CC">
        <w:rPr>
          <w:rStyle w:val="af"/>
          <w:b w:val="0"/>
          <w:color w:val="auto"/>
          <w:sz w:val="28"/>
          <w:szCs w:val="28"/>
        </w:rPr>
        <w:t xml:space="preserve"> в</w:t>
      </w:r>
      <w:r w:rsidR="009B598E" w:rsidRPr="004E70CC">
        <w:rPr>
          <w:rStyle w:val="af"/>
          <w:b w:val="0"/>
          <w:color w:val="auto"/>
          <w:sz w:val="28"/>
          <w:szCs w:val="28"/>
        </w:rPr>
        <w:t xml:space="preserve"> новой редакции согласно приложению к настоящему постановлению.</w:t>
      </w:r>
    </w:p>
    <w:p w:rsidR="00F603F0" w:rsidRPr="004E70CC" w:rsidRDefault="00F603F0" w:rsidP="004E70CC">
      <w:pPr>
        <w:pStyle w:val="Default"/>
        <w:spacing w:line="360" w:lineRule="auto"/>
        <w:ind w:firstLine="720"/>
        <w:jc w:val="both"/>
        <w:rPr>
          <w:color w:val="auto"/>
          <w:sz w:val="28"/>
          <w:szCs w:val="28"/>
        </w:rPr>
      </w:pPr>
      <w:r w:rsidRPr="004E70CC">
        <w:rPr>
          <w:color w:val="auto"/>
          <w:sz w:val="28"/>
          <w:szCs w:val="28"/>
        </w:rPr>
        <w:t xml:space="preserve">2. Общему отделу администрации городского округа г.Бор                       (Е.А.Копцова) обеспечить размещение настоящего постановления на официальном сайте </w:t>
      </w:r>
      <w:r w:rsidRPr="004E70CC">
        <w:rPr>
          <w:color w:val="auto"/>
          <w:sz w:val="28"/>
          <w:szCs w:val="28"/>
          <w:lang w:val="en-US"/>
        </w:rPr>
        <w:t>www</w:t>
      </w:r>
      <w:r w:rsidRPr="004E70CC">
        <w:rPr>
          <w:color w:val="auto"/>
          <w:sz w:val="28"/>
          <w:szCs w:val="28"/>
        </w:rPr>
        <w:t>.</w:t>
      </w:r>
      <w:r w:rsidRPr="004E70CC">
        <w:rPr>
          <w:color w:val="auto"/>
          <w:sz w:val="28"/>
          <w:szCs w:val="28"/>
          <w:lang w:val="en-US"/>
        </w:rPr>
        <w:t>borcity</w:t>
      </w:r>
      <w:r w:rsidRPr="004E70CC">
        <w:rPr>
          <w:color w:val="auto"/>
          <w:sz w:val="28"/>
          <w:szCs w:val="28"/>
        </w:rPr>
        <w:t>.</w:t>
      </w:r>
      <w:r w:rsidRPr="004E70CC">
        <w:rPr>
          <w:color w:val="auto"/>
          <w:sz w:val="28"/>
          <w:szCs w:val="28"/>
          <w:lang w:val="en-US"/>
        </w:rPr>
        <w:t>ru</w:t>
      </w:r>
      <w:r w:rsidRPr="004E70CC">
        <w:rPr>
          <w:color w:val="auto"/>
          <w:sz w:val="28"/>
          <w:szCs w:val="28"/>
        </w:rPr>
        <w:t>.</w:t>
      </w:r>
    </w:p>
    <w:p w:rsidR="00F603F0" w:rsidRDefault="00F603F0" w:rsidP="00F603F0">
      <w:pPr>
        <w:spacing w:line="360" w:lineRule="auto"/>
        <w:outlineLvl w:val="0"/>
        <w:rPr>
          <w:sz w:val="28"/>
          <w:szCs w:val="28"/>
        </w:rPr>
      </w:pPr>
    </w:p>
    <w:p w:rsidR="004E70CC" w:rsidRDefault="004E70CC" w:rsidP="00F603F0">
      <w:pPr>
        <w:spacing w:line="360" w:lineRule="auto"/>
        <w:outlineLvl w:val="0"/>
        <w:rPr>
          <w:sz w:val="28"/>
          <w:szCs w:val="28"/>
        </w:rPr>
      </w:pPr>
    </w:p>
    <w:p w:rsidR="00F603F0" w:rsidRDefault="00F603F0" w:rsidP="00F603F0">
      <w:pPr>
        <w:spacing w:line="360" w:lineRule="auto"/>
        <w:outlineLvl w:val="0"/>
        <w:rPr>
          <w:sz w:val="28"/>
          <w:szCs w:val="28"/>
        </w:rPr>
      </w:pPr>
      <w:r w:rsidRPr="00776F7F">
        <w:rPr>
          <w:sz w:val="28"/>
          <w:szCs w:val="28"/>
        </w:rPr>
        <w:t xml:space="preserve">Глава </w:t>
      </w:r>
      <w:r>
        <w:rPr>
          <w:sz w:val="28"/>
          <w:szCs w:val="28"/>
        </w:rPr>
        <w:t xml:space="preserve">местного самоуправления </w:t>
      </w:r>
      <w:r w:rsidRPr="00776F7F">
        <w:rPr>
          <w:sz w:val="28"/>
          <w:szCs w:val="28"/>
        </w:rPr>
        <w:t xml:space="preserve">                             </w:t>
      </w:r>
      <w:r w:rsidR="004E70CC">
        <w:rPr>
          <w:sz w:val="28"/>
          <w:szCs w:val="28"/>
        </w:rPr>
        <w:t xml:space="preserve">   </w:t>
      </w:r>
      <w:r w:rsidRPr="00776F7F">
        <w:rPr>
          <w:sz w:val="28"/>
          <w:szCs w:val="28"/>
        </w:rPr>
        <w:t xml:space="preserve">                      А.В.</w:t>
      </w:r>
      <w:r>
        <w:rPr>
          <w:sz w:val="28"/>
          <w:szCs w:val="28"/>
        </w:rPr>
        <w:t>Боровский</w:t>
      </w:r>
    </w:p>
    <w:p w:rsidR="00F603F0" w:rsidRDefault="00F603F0" w:rsidP="00F603F0"/>
    <w:p w:rsidR="00F603F0" w:rsidRDefault="00F603F0" w:rsidP="00F603F0"/>
    <w:p w:rsidR="00F603F0" w:rsidRDefault="00F603F0" w:rsidP="00F603F0"/>
    <w:p w:rsidR="00F603F0" w:rsidRDefault="00F603F0" w:rsidP="00F603F0"/>
    <w:p w:rsidR="00F603F0" w:rsidRDefault="00F603F0" w:rsidP="00F603F0"/>
    <w:p w:rsidR="00F603F0" w:rsidRDefault="00F603F0" w:rsidP="00F603F0"/>
    <w:p w:rsidR="00F603F0" w:rsidRDefault="00F603F0" w:rsidP="00F603F0"/>
    <w:p w:rsidR="00F603F0" w:rsidRDefault="00F603F0" w:rsidP="00F603F0"/>
    <w:p w:rsidR="00F603F0" w:rsidRDefault="00F603F0" w:rsidP="00F603F0"/>
    <w:p w:rsidR="00F603F0" w:rsidRDefault="00F603F0" w:rsidP="00F603F0"/>
    <w:p w:rsidR="00F603F0" w:rsidRDefault="00F603F0" w:rsidP="00F603F0"/>
    <w:p w:rsidR="00F603F0" w:rsidRDefault="00F603F0" w:rsidP="00F603F0"/>
    <w:p w:rsidR="00F603F0" w:rsidRDefault="00F603F0" w:rsidP="00F603F0"/>
    <w:p w:rsidR="00F603F0" w:rsidRDefault="00F603F0" w:rsidP="00F603F0"/>
    <w:p w:rsidR="00F603F0" w:rsidRDefault="00F603F0" w:rsidP="00F603F0"/>
    <w:p w:rsidR="00F603F0" w:rsidRDefault="00F603F0" w:rsidP="00F603F0"/>
    <w:p w:rsidR="00F603F0" w:rsidRDefault="00F603F0" w:rsidP="00F603F0"/>
    <w:p w:rsidR="00F603F0" w:rsidRDefault="00F603F0" w:rsidP="00F603F0"/>
    <w:p w:rsidR="00F603F0" w:rsidRDefault="00F603F0" w:rsidP="00F603F0"/>
    <w:p w:rsidR="00F603F0" w:rsidRDefault="00F603F0" w:rsidP="00F603F0"/>
    <w:p w:rsidR="00F603F0" w:rsidRDefault="00F603F0" w:rsidP="00F603F0"/>
    <w:p w:rsidR="00F603F0" w:rsidRDefault="00F603F0" w:rsidP="00F603F0"/>
    <w:p w:rsidR="00F603F0" w:rsidRDefault="00F603F0" w:rsidP="00F603F0"/>
    <w:p w:rsidR="004E70CC" w:rsidRDefault="004E70CC" w:rsidP="00F603F0"/>
    <w:p w:rsidR="004E70CC" w:rsidRDefault="004E70CC" w:rsidP="00F603F0"/>
    <w:p w:rsidR="004E70CC" w:rsidRDefault="004E70CC" w:rsidP="00F603F0"/>
    <w:p w:rsidR="00F603F0" w:rsidRDefault="00F603F0" w:rsidP="00F603F0"/>
    <w:p w:rsidR="009B598E" w:rsidRDefault="009B598E" w:rsidP="00F603F0"/>
    <w:p w:rsidR="009B598E" w:rsidRDefault="009B598E" w:rsidP="00F603F0"/>
    <w:p w:rsidR="00F603F0" w:rsidRDefault="00F603F0" w:rsidP="00F603F0"/>
    <w:p w:rsidR="00F603F0" w:rsidRDefault="00F603F0" w:rsidP="00F603F0">
      <w:r>
        <w:t>Исп. Г.Д.Федорова</w:t>
      </w:r>
    </w:p>
    <w:p w:rsidR="00F603F0" w:rsidRPr="00776F7F" w:rsidRDefault="00F603F0" w:rsidP="00F603F0">
      <w:pPr>
        <w:rPr>
          <w:sz w:val="28"/>
          <w:szCs w:val="28"/>
        </w:rPr>
      </w:pPr>
      <w:r>
        <w:t>тел. 3-71-35</w:t>
      </w:r>
    </w:p>
    <w:p w:rsidR="00F603F0" w:rsidRDefault="00F603F0" w:rsidP="00F603F0">
      <w:pPr>
        <w:jc w:val="center"/>
        <w:sectPr w:rsidR="00F603F0" w:rsidSect="004E70CC">
          <w:footerReference w:type="even" r:id="rId7"/>
          <w:footerReference w:type="default" r:id="rId8"/>
          <w:pgSz w:w="11906" w:h="16838"/>
          <w:pgMar w:top="1134" w:right="746" w:bottom="1134" w:left="1440" w:header="709" w:footer="709" w:gutter="0"/>
          <w:cols w:space="708"/>
          <w:docGrid w:linePitch="360"/>
        </w:sectPr>
      </w:pPr>
    </w:p>
    <w:p w:rsidR="005C693F" w:rsidRPr="004E70CC" w:rsidRDefault="005C693F" w:rsidP="005C693F">
      <w:pPr>
        <w:jc w:val="right"/>
        <w:rPr>
          <w:sz w:val="28"/>
          <w:szCs w:val="28"/>
        </w:rPr>
      </w:pPr>
      <w:r w:rsidRPr="004E70CC">
        <w:rPr>
          <w:sz w:val="28"/>
          <w:szCs w:val="28"/>
        </w:rPr>
        <w:lastRenderedPageBreak/>
        <w:t>Приложение к</w:t>
      </w:r>
    </w:p>
    <w:p w:rsidR="005C693F" w:rsidRPr="004E70CC" w:rsidRDefault="004450D2" w:rsidP="005C693F">
      <w:pPr>
        <w:jc w:val="right"/>
        <w:rPr>
          <w:sz w:val="28"/>
          <w:szCs w:val="28"/>
        </w:rPr>
      </w:pPr>
      <w:r w:rsidRPr="004E70CC">
        <w:rPr>
          <w:sz w:val="28"/>
          <w:szCs w:val="28"/>
        </w:rPr>
        <w:t>п</w:t>
      </w:r>
      <w:r w:rsidR="005C693F" w:rsidRPr="004E70CC">
        <w:rPr>
          <w:sz w:val="28"/>
          <w:szCs w:val="28"/>
        </w:rPr>
        <w:t xml:space="preserve">остановлению администрации </w:t>
      </w:r>
    </w:p>
    <w:p w:rsidR="005C693F" w:rsidRPr="004E70CC" w:rsidRDefault="005C693F" w:rsidP="005C693F">
      <w:pPr>
        <w:jc w:val="right"/>
        <w:rPr>
          <w:sz w:val="28"/>
          <w:szCs w:val="28"/>
        </w:rPr>
      </w:pPr>
      <w:r w:rsidRPr="004E70CC">
        <w:rPr>
          <w:sz w:val="28"/>
          <w:szCs w:val="28"/>
        </w:rPr>
        <w:t>городского округа г.Бор</w:t>
      </w:r>
    </w:p>
    <w:p w:rsidR="005C693F" w:rsidRPr="004E70CC" w:rsidRDefault="005C693F" w:rsidP="005C693F">
      <w:pPr>
        <w:jc w:val="right"/>
        <w:rPr>
          <w:sz w:val="28"/>
          <w:szCs w:val="28"/>
        </w:rPr>
      </w:pPr>
      <w:r w:rsidRPr="004E70CC">
        <w:rPr>
          <w:sz w:val="28"/>
          <w:szCs w:val="28"/>
        </w:rPr>
        <w:t xml:space="preserve">от </w:t>
      </w:r>
      <w:r w:rsidR="000B7009" w:rsidRPr="004E70CC">
        <w:rPr>
          <w:sz w:val="28"/>
          <w:szCs w:val="28"/>
        </w:rPr>
        <w:t>02.11.</w:t>
      </w:r>
      <w:r w:rsidR="000F7F72" w:rsidRPr="004E70CC">
        <w:rPr>
          <w:sz w:val="28"/>
          <w:szCs w:val="28"/>
        </w:rPr>
        <w:t>2022</w:t>
      </w:r>
      <w:r w:rsidR="000F7F72" w:rsidRPr="004E70CC">
        <w:rPr>
          <w:b/>
          <w:sz w:val="28"/>
          <w:szCs w:val="28"/>
        </w:rPr>
        <w:t xml:space="preserve"> </w:t>
      </w:r>
      <w:r w:rsidR="000F7F72" w:rsidRPr="004E70CC">
        <w:rPr>
          <w:sz w:val="28"/>
          <w:szCs w:val="28"/>
        </w:rPr>
        <w:t xml:space="preserve">№ </w:t>
      </w:r>
      <w:r w:rsidR="000B7009" w:rsidRPr="004E70CC">
        <w:rPr>
          <w:sz w:val="28"/>
          <w:szCs w:val="28"/>
        </w:rPr>
        <w:t>5652</w:t>
      </w:r>
      <w:r w:rsidRPr="004E70CC">
        <w:rPr>
          <w:sz w:val="28"/>
          <w:szCs w:val="28"/>
        </w:rPr>
        <w:t xml:space="preserve">       </w:t>
      </w:r>
    </w:p>
    <w:p w:rsidR="005C693F" w:rsidRDefault="005C693F" w:rsidP="005C693F">
      <w:pPr>
        <w:jc w:val="right"/>
        <w:rPr>
          <w:sz w:val="28"/>
          <w:szCs w:val="28"/>
        </w:rPr>
      </w:pPr>
    </w:p>
    <w:p w:rsidR="00B46C4D" w:rsidRPr="00463310" w:rsidRDefault="00B46C4D" w:rsidP="00B46C4D">
      <w:pPr>
        <w:ind w:firstLine="539"/>
        <w:jc w:val="center"/>
        <w:rPr>
          <w:b/>
        </w:rPr>
      </w:pPr>
      <w:r w:rsidRPr="00463310">
        <w:rPr>
          <w:b/>
        </w:rPr>
        <w:t>Муниципальная программа</w:t>
      </w:r>
    </w:p>
    <w:p w:rsidR="00B46C4D" w:rsidRPr="00463310" w:rsidRDefault="00B46C4D" w:rsidP="00B46C4D">
      <w:pPr>
        <w:ind w:firstLine="539"/>
        <w:jc w:val="center"/>
        <w:rPr>
          <w:b/>
        </w:rPr>
      </w:pPr>
      <w:r w:rsidRPr="00463310">
        <w:rPr>
          <w:b/>
        </w:rPr>
        <w:t xml:space="preserve"> </w:t>
      </w:r>
      <w:r w:rsidRPr="00463310">
        <w:rPr>
          <w:b/>
          <w:bCs/>
        </w:rPr>
        <w:t>«</w:t>
      </w:r>
      <w:r w:rsidRPr="00463310">
        <w:rPr>
          <w:b/>
        </w:rPr>
        <w:t>Управление  муниципальными финансами городского округа г. Бор»</w:t>
      </w:r>
    </w:p>
    <w:p w:rsidR="00B46C4D" w:rsidRPr="00463310" w:rsidRDefault="00B46C4D" w:rsidP="00B46C4D">
      <w:pPr>
        <w:ind w:firstLine="539"/>
        <w:jc w:val="center"/>
        <w:rPr>
          <w:b/>
        </w:rPr>
      </w:pPr>
      <w:r w:rsidRPr="00463310">
        <w:rPr>
          <w:b/>
        </w:rPr>
        <w:t>(в редакции постановления от 07.03.2017 № 1083, от 31.03.2017 № 1572, от 28.04.2017 № 2159, от 31.05.2017  № 2914, от 30.06.2017 № 3598, от 28.07.2017 № 4203, от 03.10.2017 № 5677, от 27.10.2017 № 6246, от 07.11.2017 № 6510, от 30.11.2017 № 7115, от 26.12.2017 № 7796, от 02.03.2018 № 1199, от 27.04.2018 № 2410</w:t>
      </w:r>
      <w:r w:rsidR="006B37C6">
        <w:rPr>
          <w:b/>
        </w:rPr>
        <w:t>, от 05.06.2018</w:t>
      </w:r>
      <w:r w:rsidRPr="00463310">
        <w:rPr>
          <w:b/>
        </w:rPr>
        <w:t xml:space="preserve"> № 3175, от 03.09.2018 № 5150, от 09.11.2018 № 6453,</w:t>
      </w:r>
      <w:r w:rsidRPr="00463310">
        <w:rPr>
          <w:rStyle w:val="211pt"/>
          <w:b/>
          <w:sz w:val="24"/>
          <w:szCs w:val="24"/>
        </w:rPr>
        <w:t xml:space="preserve"> от 05.12.2018 № 6924, от 25.12.2018 № 7538, о</w:t>
      </w:r>
      <w:r w:rsidR="006B37C6">
        <w:rPr>
          <w:rStyle w:val="211pt"/>
          <w:b/>
          <w:sz w:val="24"/>
          <w:szCs w:val="24"/>
        </w:rPr>
        <w:t xml:space="preserve">т  01.04.2019 </w:t>
      </w:r>
      <w:r w:rsidRPr="00463310">
        <w:rPr>
          <w:rStyle w:val="211pt"/>
          <w:b/>
          <w:sz w:val="24"/>
          <w:szCs w:val="24"/>
        </w:rPr>
        <w:t xml:space="preserve">№ 1736,от </w:t>
      </w:r>
      <w:r w:rsidRPr="00463310">
        <w:rPr>
          <w:b/>
        </w:rPr>
        <w:t>28.06.2019 № 3488, от 06.11.2019 № 5994, от 02.12.2019 № 6467, от 24.12.2019 № 6985, от 30.12.2019 № 7146, от 02.05.2020 № 1618, от 28.05.2020 № 2245, от 30.06.2020 № 2701, от 11.09.2020 № 4017, от 03.11.2020 № 5028,</w:t>
      </w:r>
      <w:r w:rsidRPr="00463310">
        <w:t xml:space="preserve"> </w:t>
      </w:r>
      <w:r w:rsidRPr="00463310">
        <w:rPr>
          <w:b/>
        </w:rPr>
        <w:t>от 26.11.2020 № 5512, от 28.12.2020 № 6191, от 26.05.2021 № 2689, от 30.06.2021 № 2388, от 01.09.2021 №</w:t>
      </w:r>
      <w:r w:rsidR="004E70CC">
        <w:rPr>
          <w:b/>
        </w:rPr>
        <w:t xml:space="preserve"> </w:t>
      </w:r>
      <w:r w:rsidRPr="00463310">
        <w:rPr>
          <w:b/>
        </w:rPr>
        <w:t xml:space="preserve"> 4394, от 01.11.2021 № 5517, от 03.12.2021 № 6117, от 29.12.2021 № 6793, от 30.03.2022 №</w:t>
      </w:r>
      <w:r w:rsidR="004E70CC">
        <w:rPr>
          <w:b/>
        </w:rPr>
        <w:t xml:space="preserve"> </w:t>
      </w:r>
      <w:r w:rsidRPr="00463310">
        <w:rPr>
          <w:b/>
        </w:rPr>
        <w:t>1525, от 18.05.2022 № 2516, от 29.06.2022 № 3326, от 31.08.2022 №4402, от 30.09.2022 № 5032, от 27.10.2022 № 5512)</w:t>
      </w:r>
    </w:p>
    <w:p w:rsidR="00B46C4D" w:rsidRPr="00461AC0" w:rsidRDefault="00B46C4D" w:rsidP="00B46C4D">
      <w:pPr>
        <w:ind w:firstLine="539"/>
        <w:jc w:val="center"/>
        <w:rPr>
          <w:b/>
          <w:sz w:val="28"/>
          <w:szCs w:val="28"/>
        </w:rPr>
      </w:pPr>
    </w:p>
    <w:p w:rsidR="00B46C4D" w:rsidRPr="00463310" w:rsidRDefault="00B46C4D" w:rsidP="00B46C4D">
      <w:pPr>
        <w:numPr>
          <w:ilvl w:val="0"/>
          <w:numId w:val="7"/>
        </w:numPr>
        <w:spacing w:line="360" w:lineRule="auto"/>
        <w:jc w:val="center"/>
        <w:rPr>
          <w:b/>
        </w:rPr>
      </w:pPr>
      <w:r w:rsidRPr="00463310">
        <w:rPr>
          <w:b/>
        </w:rPr>
        <w:t>Паспорт Программы</w:t>
      </w:r>
    </w:p>
    <w:tbl>
      <w:tblPr>
        <w:tblW w:w="4968" w:type="pct"/>
        <w:tblBorders>
          <w:top w:val="single" w:sz="4" w:space="0" w:color="auto"/>
          <w:left w:val="single" w:sz="4" w:space="0" w:color="auto"/>
          <w:right w:val="single" w:sz="4" w:space="0" w:color="auto"/>
          <w:insideH w:val="single" w:sz="6" w:space="0" w:color="auto"/>
          <w:insideV w:val="single" w:sz="6" w:space="0" w:color="auto"/>
        </w:tblBorders>
        <w:tblLayout w:type="fixed"/>
        <w:tblLook w:val="0000"/>
      </w:tblPr>
      <w:tblGrid>
        <w:gridCol w:w="533"/>
        <w:gridCol w:w="1984"/>
        <w:gridCol w:w="5101"/>
        <w:gridCol w:w="1559"/>
        <w:gridCol w:w="1422"/>
        <w:gridCol w:w="1270"/>
        <w:gridCol w:w="1285"/>
        <w:gridCol w:w="1413"/>
      </w:tblGrid>
      <w:tr w:rsidR="00B46C4D" w:rsidRPr="00463310">
        <w:tc>
          <w:tcPr>
            <w:tcW w:w="183" w:type="pct"/>
            <w:tcBorders>
              <w:top w:val="single" w:sz="4" w:space="0" w:color="auto"/>
              <w:left w:val="single" w:sz="4" w:space="0" w:color="auto"/>
            </w:tcBorders>
          </w:tcPr>
          <w:p w:rsidR="00B46C4D" w:rsidRPr="00463310" w:rsidRDefault="00B46C4D" w:rsidP="00E43B41">
            <w:pPr>
              <w:jc w:val="center"/>
            </w:pPr>
            <w:r w:rsidRPr="00463310">
              <w:t>1.</w:t>
            </w:r>
          </w:p>
        </w:tc>
        <w:tc>
          <w:tcPr>
            <w:tcW w:w="681" w:type="pct"/>
            <w:tcBorders>
              <w:top w:val="single" w:sz="4" w:space="0" w:color="auto"/>
            </w:tcBorders>
          </w:tcPr>
          <w:p w:rsidR="00B46C4D" w:rsidRPr="00463310" w:rsidRDefault="00B46C4D" w:rsidP="00E43B41">
            <w:r w:rsidRPr="00463310">
              <w:t>Ответственный исполнитель программы</w:t>
            </w:r>
          </w:p>
        </w:tc>
        <w:tc>
          <w:tcPr>
            <w:tcW w:w="4136" w:type="pct"/>
            <w:gridSpan w:val="6"/>
            <w:tcBorders>
              <w:top w:val="single" w:sz="4" w:space="0" w:color="auto"/>
              <w:right w:val="single" w:sz="4" w:space="0" w:color="auto"/>
            </w:tcBorders>
          </w:tcPr>
          <w:p w:rsidR="00B46C4D" w:rsidRPr="00463310" w:rsidRDefault="00B46C4D" w:rsidP="00E43B41">
            <w:pPr>
              <w:pStyle w:val="ConsPlusNormal"/>
            </w:pPr>
            <w:r w:rsidRPr="00463310">
              <w:t xml:space="preserve">Департамент финансов администрации городского округа г. Бор (далее – </w:t>
            </w:r>
            <w:smartTag w:uri="urn:schemas-microsoft-com:office:smarttags" w:element="PersonName">
              <w:r w:rsidRPr="00463310">
                <w:t>Департамент финансов</w:t>
              </w:r>
            </w:smartTag>
            <w:r w:rsidRPr="00463310">
              <w:t>)</w:t>
            </w:r>
          </w:p>
        </w:tc>
      </w:tr>
      <w:tr w:rsidR="00B46C4D" w:rsidRPr="00463310">
        <w:trPr>
          <w:trHeight w:val="728"/>
        </w:trPr>
        <w:tc>
          <w:tcPr>
            <w:tcW w:w="183" w:type="pct"/>
            <w:tcBorders>
              <w:left w:val="single" w:sz="4" w:space="0" w:color="auto"/>
              <w:bottom w:val="single" w:sz="4" w:space="0" w:color="auto"/>
            </w:tcBorders>
          </w:tcPr>
          <w:p w:rsidR="00B46C4D" w:rsidRPr="00463310" w:rsidRDefault="00B46C4D" w:rsidP="00E43B41">
            <w:pPr>
              <w:jc w:val="center"/>
            </w:pPr>
            <w:r w:rsidRPr="00463310">
              <w:t>2.</w:t>
            </w:r>
          </w:p>
        </w:tc>
        <w:tc>
          <w:tcPr>
            <w:tcW w:w="681" w:type="pct"/>
            <w:tcBorders>
              <w:bottom w:val="single" w:sz="4" w:space="0" w:color="auto"/>
            </w:tcBorders>
          </w:tcPr>
          <w:p w:rsidR="00B46C4D" w:rsidRPr="00463310" w:rsidRDefault="00B46C4D" w:rsidP="00E43B41">
            <w:r w:rsidRPr="00463310">
              <w:t xml:space="preserve">Соисполнители  </w:t>
            </w:r>
          </w:p>
          <w:p w:rsidR="00B46C4D" w:rsidRPr="00463310" w:rsidRDefault="00B46C4D" w:rsidP="00E43B41">
            <w:r w:rsidRPr="00463310">
              <w:t>программы</w:t>
            </w:r>
          </w:p>
        </w:tc>
        <w:tc>
          <w:tcPr>
            <w:tcW w:w="4136" w:type="pct"/>
            <w:gridSpan w:val="6"/>
            <w:tcBorders>
              <w:bottom w:val="single" w:sz="4" w:space="0" w:color="auto"/>
              <w:right w:val="single" w:sz="4" w:space="0" w:color="auto"/>
            </w:tcBorders>
          </w:tcPr>
          <w:p w:rsidR="00B46C4D" w:rsidRPr="00463310" w:rsidRDefault="00B46C4D" w:rsidP="00E43B41">
            <w:pPr>
              <w:tabs>
                <w:tab w:val="left" w:pos="-108"/>
              </w:tabs>
              <w:rPr>
                <w:iCs/>
              </w:rPr>
            </w:pPr>
            <w:r w:rsidRPr="00463310">
              <w:rPr>
                <w:iCs/>
              </w:rPr>
              <w:t>Администрация городского округа г. Бор,</w:t>
            </w:r>
          </w:p>
          <w:p w:rsidR="00B46C4D" w:rsidRPr="00463310" w:rsidRDefault="00B46C4D" w:rsidP="00E43B41">
            <w:pPr>
              <w:tabs>
                <w:tab w:val="left" w:pos="-108"/>
              </w:tabs>
            </w:pPr>
            <w:r w:rsidRPr="00463310">
              <w:t>Самостоятельные отраслевые (функциональные) структурные подразделения и территориальные органы администрации городского округа г. Бор,</w:t>
            </w:r>
          </w:p>
          <w:p w:rsidR="00B46C4D" w:rsidRPr="00463310" w:rsidRDefault="00B46C4D" w:rsidP="00E43B41">
            <w:pPr>
              <w:pStyle w:val="ConsPlusNormal"/>
            </w:pPr>
            <w:r w:rsidRPr="00463310">
              <w:t>Департамент финансов (муниципальное казенное учреждение «Центр бухгалтерского обслуживания»).</w:t>
            </w:r>
          </w:p>
        </w:tc>
      </w:tr>
      <w:tr w:rsidR="00B46C4D" w:rsidRPr="00463310">
        <w:trPr>
          <w:trHeight w:val="516"/>
        </w:trPr>
        <w:tc>
          <w:tcPr>
            <w:tcW w:w="183" w:type="pct"/>
            <w:tcBorders>
              <w:top w:val="single" w:sz="4" w:space="0" w:color="auto"/>
              <w:left w:val="single" w:sz="4" w:space="0" w:color="auto"/>
              <w:bottom w:val="single" w:sz="4" w:space="0" w:color="auto"/>
              <w:right w:val="single" w:sz="4" w:space="0" w:color="auto"/>
            </w:tcBorders>
          </w:tcPr>
          <w:p w:rsidR="00B46C4D" w:rsidRPr="00463310" w:rsidRDefault="00B46C4D" w:rsidP="00E43B41">
            <w:pPr>
              <w:jc w:val="center"/>
            </w:pPr>
            <w:r w:rsidRPr="00463310">
              <w:t>3.</w:t>
            </w:r>
          </w:p>
        </w:tc>
        <w:tc>
          <w:tcPr>
            <w:tcW w:w="681" w:type="pct"/>
            <w:tcBorders>
              <w:top w:val="single" w:sz="4" w:space="0" w:color="auto"/>
              <w:left w:val="single" w:sz="4" w:space="0" w:color="auto"/>
              <w:bottom w:val="single" w:sz="4" w:space="0" w:color="auto"/>
              <w:right w:val="single" w:sz="4" w:space="0" w:color="auto"/>
            </w:tcBorders>
          </w:tcPr>
          <w:p w:rsidR="00B46C4D" w:rsidRPr="00463310" w:rsidRDefault="00B46C4D" w:rsidP="00E43B41">
            <w:r w:rsidRPr="00463310">
              <w:t>Подпрограммы муниципальной программы</w:t>
            </w:r>
          </w:p>
        </w:tc>
        <w:tc>
          <w:tcPr>
            <w:tcW w:w="4136" w:type="pct"/>
            <w:gridSpan w:val="6"/>
            <w:tcBorders>
              <w:top w:val="single" w:sz="4" w:space="0" w:color="auto"/>
              <w:left w:val="single" w:sz="4" w:space="0" w:color="auto"/>
              <w:bottom w:val="single" w:sz="4" w:space="0" w:color="auto"/>
              <w:right w:val="single" w:sz="4" w:space="0" w:color="auto"/>
            </w:tcBorders>
          </w:tcPr>
          <w:p w:rsidR="00B46C4D" w:rsidRPr="00463310" w:rsidRDefault="00B46C4D" w:rsidP="00E43B41">
            <w:pPr>
              <w:widowControl w:val="0"/>
              <w:jc w:val="both"/>
            </w:pPr>
            <w:r w:rsidRPr="00463310">
              <w:t>1 «Организация и совершенствование бюджетного процесса в городском округе город Бор»,</w:t>
            </w:r>
          </w:p>
          <w:p w:rsidR="00B46C4D" w:rsidRPr="00463310" w:rsidRDefault="00B46C4D" w:rsidP="00E43B41">
            <w:pPr>
              <w:widowControl w:val="0"/>
              <w:jc w:val="both"/>
            </w:pPr>
            <w:r w:rsidRPr="00463310">
              <w:t>2 «Повышение эффективности бюджетных расходов городского округа город Бор»,</w:t>
            </w:r>
          </w:p>
          <w:p w:rsidR="00B46C4D" w:rsidRPr="00463310" w:rsidRDefault="00B46C4D" w:rsidP="00E43B41">
            <w:r w:rsidRPr="00463310">
              <w:t>3 «Обеспечение и осуществление финансового контроля в городском округе город Бор»,</w:t>
            </w:r>
          </w:p>
          <w:p w:rsidR="00B46C4D" w:rsidRPr="00463310" w:rsidRDefault="00B46C4D" w:rsidP="00E43B41">
            <w:r w:rsidRPr="00463310">
              <w:t>4 «Управление муниципальным долгом городского округа город Бор»,</w:t>
            </w:r>
          </w:p>
          <w:p w:rsidR="00B46C4D" w:rsidRPr="00463310" w:rsidRDefault="00B46C4D" w:rsidP="00E43B41">
            <w:pPr>
              <w:pStyle w:val="ConsPlusNormal"/>
            </w:pPr>
            <w:r w:rsidRPr="00463310">
              <w:t>5 «Обеспечение реализации  муниципальной программы»,</w:t>
            </w:r>
          </w:p>
          <w:p w:rsidR="00B46C4D" w:rsidRPr="00463310" w:rsidRDefault="00B46C4D" w:rsidP="00E43B41">
            <w:pPr>
              <w:pStyle w:val="ConsPlusNormal"/>
            </w:pPr>
            <w:r w:rsidRPr="00463310">
              <w:t>6 «Повышение финансовой грамотности населения городского округа город Бор».</w:t>
            </w:r>
          </w:p>
        </w:tc>
      </w:tr>
      <w:tr w:rsidR="00B46C4D" w:rsidRPr="00463310">
        <w:trPr>
          <w:trHeight w:val="516"/>
        </w:trPr>
        <w:tc>
          <w:tcPr>
            <w:tcW w:w="183" w:type="pct"/>
            <w:tcBorders>
              <w:top w:val="single" w:sz="4" w:space="0" w:color="auto"/>
              <w:left w:val="single" w:sz="4" w:space="0" w:color="auto"/>
              <w:bottom w:val="single" w:sz="6" w:space="0" w:color="auto"/>
            </w:tcBorders>
          </w:tcPr>
          <w:p w:rsidR="00B46C4D" w:rsidRPr="00463310" w:rsidRDefault="00B46C4D" w:rsidP="00E43B41">
            <w:pPr>
              <w:jc w:val="center"/>
            </w:pPr>
            <w:r w:rsidRPr="00463310">
              <w:t>4.</w:t>
            </w:r>
          </w:p>
        </w:tc>
        <w:tc>
          <w:tcPr>
            <w:tcW w:w="681" w:type="pct"/>
            <w:tcBorders>
              <w:top w:val="single" w:sz="4" w:space="0" w:color="auto"/>
              <w:bottom w:val="single" w:sz="6" w:space="0" w:color="auto"/>
            </w:tcBorders>
          </w:tcPr>
          <w:p w:rsidR="00B46C4D" w:rsidRPr="00463310" w:rsidRDefault="00B46C4D" w:rsidP="00E43B41">
            <w:r w:rsidRPr="00463310">
              <w:t>Цели программы</w:t>
            </w:r>
          </w:p>
        </w:tc>
        <w:tc>
          <w:tcPr>
            <w:tcW w:w="4136" w:type="pct"/>
            <w:gridSpan w:val="6"/>
            <w:tcBorders>
              <w:top w:val="single" w:sz="4" w:space="0" w:color="auto"/>
              <w:bottom w:val="single" w:sz="6" w:space="0" w:color="auto"/>
              <w:right w:val="single" w:sz="4" w:space="0" w:color="auto"/>
            </w:tcBorders>
          </w:tcPr>
          <w:p w:rsidR="00B46C4D" w:rsidRPr="00463310" w:rsidRDefault="00B46C4D" w:rsidP="00E43B41">
            <w:pPr>
              <w:pStyle w:val="ConsPlusNormal"/>
              <w:jc w:val="both"/>
            </w:pPr>
            <w:r w:rsidRPr="00463310">
              <w:t>Обеспечение сбалансированности и устойчивости бюджета городского округа город Бор, повышение эффективности и качества управления муниципальными финансами городского округа город Бор</w:t>
            </w:r>
          </w:p>
        </w:tc>
      </w:tr>
      <w:tr w:rsidR="00B46C4D" w:rsidRPr="00463310">
        <w:tc>
          <w:tcPr>
            <w:tcW w:w="183" w:type="pct"/>
            <w:tcBorders>
              <w:top w:val="single" w:sz="6" w:space="0" w:color="auto"/>
              <w:left w:val="single" w:sz="4" w:space="0" w:color="auto"/>
              <w:bottom w:val="single" w:sz="4" w:space="0" w:color="auto"/>
            </w:tcBorders>
          </w:tcPr>
          <w:p w:rsidR="00B46C4D" w:rsidRPr="00463310" w:rsidRDefault="00B46C4D" w:rsidP="00E43B41">
            <w:pPr>
              <w:jc w:val="center"/>
            </w:pPr>
            <w:r w:rsidRPr="00463310">
              <w:lastRenderedPageBreak/>
              <w:t>5.</w:t>
            </w:r>
          </w:p>
        </w:tc>
        <w:tc>
          <w:tcPr>
            <w:tcW w:w="681" w:type="pct"/>
            <w:tcBorders>
              <w:top w:val="single" w:sz="6" w:space="0" w:color="auto"/>
              <w:bottom w:val="single" w:sz="4" w:space="0" w:color="auto"/>
            </w:tcBorders>
          </w:tcPr>
          <w:p w:rsidR="00B46C4D" w:rsidRPr="00463310" w:rsidRDefault="00B46C4D" w:rsidP="00E43B41">
            <w:r w:rsidRPr="00463310">
              <w:t>Задачи программы</w:t>
            </w:r>
          </w:p>
        </w:tc>
        <w:tc>
          <w:tcPr>
            <w:tcW w:w="4136" w:type="pct"/>
            <w:gridSpan w:val="6"/>
            <w:tcBorders>
              <w:top w:val="single" w:sz="6" w:space="0" w:color="auto"/>
              <w:bottom w:val="single" w:sz="4" w:space="0" w:color="auto"/>
              <w:right w:val="single" w:sz="4" w:space="0" w:color="auto"/>
            </w:tcBorders>
          </w:tcPr>
          <w:p w:rsidR="00B46C4D" w:rsidRPr="00463310" w:rsidRDefault="00B46C4D" w:rsidP="00E43B41">
            <w:pPr>
              <w:jc w:val="both"/>
            </w:pPr>
            <w:r w:rsidRPr="00463310">
              <w:t>1. Обеспечение сбалансированности  и долгосрочной устойчивости бюджетной системы городского округа город Бор, сохранение и развитие налогового потенциала, в том числе посредством стимулирования реального сектора экономики, формирования благоприятных условий для развития бизнеса, повышение эффективности функционирования бюджетного сектора экономики в целях обеспечения потребностей граждан в качественных и доступных государственных и муниципальных услугах, создание стимулов для повышения качества управления муниципальными финансами, реализация принципов открытости и прозрачности управления мун</w:t>
            </w:r>
            <w:r w:rsidRPr="00463310">
              <w:t>и</w:t>
            </w:r>
            <w:r w:rsidRPr="00463310">
              <w:t>ципальными финансами.</w:t>
            </w:r>
          </w:p>
          <w:p w:rsidR="00B46C4D" w:rsidRPr="00463310" w:rsidRDefault="00B46C4D" w:rsidP="00E43B41">
            <w:r w:rsidRPr="00463310">
              <w:t>2. Повышение эффективности расходования бюджетных средств, сокращение неэффективных расходов, выявление и использование резервов для достижения планируемых результатов.</w:t>
            </w:r>
          </w:p>
          <w:p w:rsidR="00B46C4D" w:rsidRPr="00463310" w:rsidRDefault="00B46C4D" w:rsidP="00E43B41">
            <w:r w:rsidRPr="00463310">
              <w:t xml:space="preserve">3. </w:t>
            </w:r>
            <w:r w:rsidR="00206703" w:rsidRPr="00D93B1E">
              <w:rPr>
                <w:color w:val="000000"/>
              </w:rPr>
              <w:t>Повышение качества финансового контроля</w:t>
            </w:r>
            <w:r w:rsidR="00206703" w:rsidRPr="00D93B1E">
              <w:rPr>
                <w:bCs/>
              </w:rPr>
              <w:t xml:space="preserve"> и внутреннего финансового аудита.</w:t>
            </w:r>
          </w:p>
          <w:p w:rsidR="00B46C4D" w:rsidRPr="00463310" w:rsidRDefault="00B46C4D" w:rsidP="00E43B41">
            <w:pPr>
              <w:pStyle w:val="ConsPlusNormal"/>
            </w:pPr>
            <w:r w:rsidRPr="00463310">
              <w:t>4. Обеспечение выполнения принятых долговых обязательств городского округа город Бор в среднесрочной перспективе при наименьших затратах и разумной степени риска, которая будет способствовать поддержанию имиджа городского округа город Бор.</w:t>
            </w:r>
          </w:p>
          <w:p w:rsidR="00B46C4D" w:rsidRPr="00463310" w:rsidRDefault="00B46C4D" w:rsidP="00E43B41">
            <w:pPr>
              <w:pStyle w:val="ConsPlusNormal"/>
            </w:pPr>
            <w:r w:rsidRPr="00463310">
              <w:t>5.Содействие формированию финансово грамотного поведения граждан и повышение защищенности их интересов в качестве потребителей финансовых услуг как необходимого условия повышения уровня и качества жизни населения городского округа г.Бор.</w:t>
            </w:r>
          </w:p>
        </w:tc>
      </w:tr>
      <w:tr w:rsidR="00B46C4D" w:rsidRPr="00463310">
        <w:tc>
          <w:tcPr>
            <w:tcW w:w="183" w:type="pct"/>
            <w:tcBorders>
              <w:top w:val="single" w:sz="4" w:space="0" w:color="auto"/>
              <w:left w:val="single" w:sz="4" w:space="0" w:color="auto"/>
              <w:bottom w:val="single" w:sz="4" w:space="0" w:color="auto"/>
            </w:tcBorders>
          </w:tcPr>
          <w:p w:rsidR="00B46C4D" w:rsidRPr="00463310" w:rsidRDefault="00B46C4D" w:rsidP="00E43B41">
            <w:pPr>
              <w:jc w:val="center"/>
            </w:pPr>
            <w:r w:rsidRPr="00463310">
              <w:t>6.</w:t>
            </w:r>
          </w:p>
        </w:tc>
        <w:tc>
          <w:tcPr>
            <w:tcW w:w="681" w:type="pct"/>
            <w:tcBorders>
              <w:top w:val="single" w:sz="4" w:space="0" w:color="auto"/>
              <w:bottom w:val="single" w:sz="4" w:space="0" w:color="auto"/>
            </w:tcBorders>
          </w:tcPr>
          <w:p w:rsidR="00B46C4D" w:rsidRPr="00463310" w:rsidRDefault="00B46C4D" w:rsidP="00E43B41">
            <w:r w:rsidRPr="00463310">
              <w:t>Этапы  и сроки реализации программы</w:t>
            </w:r>
          </w:p>
        </w:tc>
        <w:tc>
          <w:tcPr>
            <w:tcW w:w="4136" w:type="pct"/>
            <w:gridSpan w:val="6"/>
            <w:tcBorders>
              <w:top w:val="single" w:sz="4" w:space="0" w:color="auto"/>
              <w:bottom w:val="single" w:sz="4" w:space="0" w:color="auto"/>
              <w:right w:val="single" w:sz="4" w:space="0" w:color="auto"/>
            </w:tcBorders>
          </w:tcPr>
          <w:p w:rsidR="00B46C4D" w:rsidRPr="00463310" w:rsidRDefault="00463310" w:rsidP="00E43B41">
            <w:pPr>
              <w:pStyle w:val="ConsPlusNormal"/>
            </w:pPr>
            <w:r>
              <w:t>2022 – 2025</w:t>
            </w:r>
            <w:r w:rsidR="00B46C4D" w:rsidRPr="00463310">
              <w:t xml:space="preserve"> годы, без разделения на этапы</w:t>
            </w:r>
          </w:p>
        </w:tc>
      </w:tr>
      <w:tr w:rsidR="00B46C4D" w:rsidRPr="00463310">
        <w:trPr>
          <w:trHeight w:val="45"/>
        </w:trPr>
        <w:tc>
          <w:tcPr>
            <w:tcW w:w="183" w:type="pct"/>
            <w:vMerge w:val="restart"/>
            <w:tcBorders>
              <w:top w:val="single" w:sz="4" w:space="0" w:color="auto"/>
              <w:left w:val="single" w:sz="4" w:space="0" w:color="auto"/>
              <w:bottom w:val="single" w:sz="4" w:space="0" w:color="auto"/>
              <w:right w:val="single" w:sz="4" w:space="0" w:color="auto"/>
            </w:tcBorders>
          </w:tcPr>
          <w:p w:rsidR="00B46C4D" w:rsidRPr="00463310" w:rsidRDefault="00B46C4D" w:rsidP="00E43B41">
            <w:pPr>
              <w:jc w:val="center"/>
            </w:pPr>
            <w:r w:rsidRPr="00463310">
              <w:t>7.</w:t>
            </w:r>
          </w:p>
          <w:p w:rsidR="00B46C4D" w:rsidRPr="00463310" w:rsidRDefault="00B46C4D" w:rsidP="00E43B41"/>
          <w:p w:rsidR="00B46C4D" w:rsidRPr="00463310" w:rsidRDefault="00B46C4D" w:rsidP="00E43B41">
            <w:pPr>
              <w:jc w:val="center"/>
            </w:pPr>
          </w:p>
          <w:p w:rsidR="00B46C4D" w:rsidRPr="00463310" w:rsidRDefault="00B46C4D" w:rsidP="00E43B41"/>
          <w:p w:rsidR="00B46C4D" w:rsidRPr="00463310" w:rsidRDefault="00B46C4D" w:rsidP="00E43B41"/>
          <w:p w:rsidR="00B46C4D" w:rsidRPr="00463310" w:rsidRDefault="00B46C4D" w:rsidP="00E43B41">
            <w:pPr>
              <w:jc w:val="center"/>
            </w:pPr>
          </w:p>
          <w:p w:rsidR="00B46C4D" w:rsidRPr="00463310" w:rsidRDefault="00B46C4D" w:rsidP="00E43B41">
            <w:pPr>
              <w:jc w:val="center"/>
            </w:pPr>
          </w:p>
          <w:p w:rsidR="00B46C4D" w:rsidRPr="00463310" w:rsidRDefault="00B46C4D" w:rsidP="00E43B41">
            <w:pPr>
              <w:jc w:val="center"/>
            </w:pPr>
          </w:p>
          <w:p w:rsidR="00B46C4D" w:rsidRPr="00463310" w:rsidRDefault="00B46C4D" w:rsidP="00E43B41">
            <w:pPr>
              <w:jc w:val="center"/>
            </w:pPr>
          </w:p>
          <w:p w:rsidR="00B46C4D" w:rsidRPr="00463310" w:rsidRDefault="00B46C4D" w:rsidP="00E43B41">
            <w:pPr>
              <w:jc w:val="center"/>
            </w:pPr>
          </w:p>
          <w:p w:rsidR="00B46C4D" w:rsidRPr="00463310" w:rsidRDefault="00B46C4D" w:rsidP="00E43B41">
            <w:pPr>
              <w:jc w:val="center"/>
            </w:pPr>
          </w:p>
          <w:p w:rsidR="00B46C4D" w:rsidRPr="00463310" w:rsidRDefault="00B46C4D" w:rsidP="00E43B41">
            <w:pPr>
              <w:jc w:val="center"/>
            </w:pPr>
          </w:p>
          <w:p w:rsidR="00B46C4D" w:rsidRPr="00463310" w:rsidRDefault="00B46C4D" w:rsidP="00E43B41">
            <w:pPr>
              <w:jc w:val="center"/>
            </w:pPr>
          </w:p>
          <w:p w:rsidR="00B46C4D" w:rsidRPr="00463310" w:rsidRDefault="00B46C4D" w:rsidP="00E43B41">
            <w:pPr>
              <w:jc w:val="center"/>
            </w:pPr>
          </w:p>
          <w:p w:rsidR="00B46C4D" w:rsidRPr="00463310" w:rsidRDefault="00B46C4D" w:rsidP="00E43B41">
            <w:pPr>
              <w:jc w:val="center"/>
            </w:pPr>
          </w:p>
          <w:p w:rsidR="00B46C4D" w:rsidRPr="00463310" w:rsidRDefault="00B46C4D" w:rsidP="00E43B41">
            <w:pPr>
              <w:jc w:val="center"/>
            </w:pPr>
          </w:p>
          <w:p w:rsidR="00B46C4D" w:rsidRPr="00463310" w:rsidRDefault="00B46C4D" w:rsidP="00E43B41">
            <w:pPr>
              <w:jc w:val="center"/>
            </w:pPr>
          </w:p>
          <w:p w:rsidR="00B46C4D" w:rsidRPr="00463310" w:rsidRDefault="00B46C4D" w:rsidP="00E43B41">
            <w:pPr>
              <w:jc w:val="center"/>
            </w:pPr>
          </w:p>
          <w:p w:rsidR="00B46C4D" w:rsidRPr="00463310" w:rsidRDefault="00B46C4D" w:rsidP="00E43B41">
            <w:pPr>
              <w:jc w:val="center"/>
            </w:pPr>
          </w:p>
          <w:p w:rsidR="00B46C4D" w:rsidRPr="00463310" w:rsidRDefault="00B46C4D" w:rsidP="00E43B41">
            <w:pPr>
              <w:jc w:val="center"/>
            </w:pPr>
          </w:p>
          <w:p w:rsidR="00B46C4D" w:rsidRPr="00463310" w:rsidRDefault="00B46C4D" w:rsidP="00E43B41">
            <w:pPr>
              <w:jc w:val="center"/>
            </w:pPr>
          </w:p>
          <w:p w:rsidR="00B46C4D" w:rsidRPr="00463310" w:rsidRDefault="00B46C4D" w:rsidP="00E43B41">
            <w:pPr>
              <w:jc w:val="center"/>
            </w:pPr>
          </w:p>
          <w:p w:rsidR="00B46C4D" w:rsidRPr="00463310" w:rsidRDefault="00B46C4D" w:rsidP="00E43B41">
            <w:pPr>
              <w:jc w:val="center"/>
            </w:pPr>
          </w:p>
          <w:p w:rsidR="00B46C4D" w:rsidRPr="00463310" w:rsidRDefault="00B46C4D" w:rsidP="00E43B41">
            <w:pPr>
              <w:jc w:val="center"/>
            </w:pPr>
          </w:p>
          <w:p w:rsidR="00B46C4D" w:rsidRPr="00463310" w:rsidRDefault="00B46C4D" w:rsidP="00E43B41">
            <w:pPr>
              <w:jc w:val="center"/>
            </w:pPr>
          </w:p>
          <w:p w:rsidR="00B46C4D" w:rsidRPr="00463310" w:rsidRDefault="00B46C4D" w:rsidP="00E43B41">
            <w:pPr>
              <w:jc w:val="center"/>
            </w:pPr>
          </w:p>
          <w:p w:rsidR="00B46C4D" w:rsidRPr="00463310" w:rsidRDefault="00B46C4D" w:rsidP="00E43B41">
            <w:pPr>
              <w:jc w:val="center"/>
            </w:pPr>
          </w:p>
          <w:p w:rsidR="00B46C4D" w:rsidRPr="00463310" w:rsidRDefault="00B46C4D" w:rsidP="00E43B41">
            <w:pPr>
              <w:jc w:val="center"/>
            </w:pPr>
          </w:p>
          <w:p w:rsidR="00B46C4D" w:rsidRPr="00463310" w:rsidRDefault="00B46C4D" w:rsidP="00E43B41">
            <w:pPr>
              <w:jc w:val="center"/>
            </w:pPr>
          </w:p>
          <w:p w:rsidR="00B46C4D" w:rsidRPr="00463310" w:rsidRDefault="00B46C4D" w:rsidP="00E43B41">
            <w:pPr>
              <w:jc w:val="center"/>
            </w:pPr>
          </w:p>
          <w:p w:rsidR="00B46C4D" w:rsidRPr="00463310" w:rsidRDefault="00B46C4D" w:rsidP="00E43B41">
            <w:pPr>
              <w:jc w:val="center"/>
            </w:pPr>
          </w:p>
          <w:p w:rsidR="00B46C4D" w:rsidRPr="00463310" w:rsidRDefault="00B46C4D" w:rsidP="00E43B41">
            <w:pPr>
              <w:jc w:val="center"/>
            </w:pPr>
          </w:p>
        </w:tc>
        <w:tc>
          <w:tcPr>
            <w:tcW w:w="681" w:type="pct"/>
            <w:vMerge w:val="restart"/>
            <w:tcBorders>
              <w:top w:val="single" w:sz="4" w:space="0" w:color="auto"/>
              <w:left w:val="single" w:sz="4" w:space="0" w:color="auto"/>
              <w:bottom w:val="single" w:sz="4" w:space="0" w:color="auto"/>
              <w:right w:val="single" w:sz="4" w:space="0" w:color="auto"/>
            </w:tcBorders>
          </w:tcPr>
          <w:p w:rsidR="00B46C4D" w:rsidRPr="00463310" w:rsidRDefault="00B46C4D" w:rsidP="00E43B41">
            <w:r w:rsidRPr="00463310">
              <w:lastRenderedPageBreak/>
              <w:t xml:space="preserve">Объемы финансирования Программы в разрезе </w:t>
            </w:r>
          </w:p>
          <w:p w:rsidR="00B46C4D" w:rsidRPr="00463310" w:rsidRDefault="00B46C4D" w:rsidP="00E43B41">
            <w:r w:rsidRPr="00463310">
              <w:t>источников и сроков реализации</w:t>
            </w:r>
          </w:p>
          <w:p w:rsidR="00B46C4D" w:rsidRPr="00463310" w:rsidRDefault="00B46C4D" w:rsidP="00E43B41"/>
          <w:p w:rsidR="00B46C4D" w:rsidRPr="00463310" w:rsidRDefault="00B46C4D" w:rsidP="00E43B41"/>
          <w:p w:rsidR="00B46C4D" w:rsidRPr="00463310" w:rsidRDefault="00B46C4D" w:rsidP="00E43B41"/>
          <w:p w:rsidR="00B46C4D" w:rsidRPr="00463310" w:rsidRDefault="00B46C4D" w:rsidP="00E43B41"/>
          <w:p w:rsidR="00B46C4D" w:rsidRPr="00463310" w:rsidRDefault="00B46C4D" w:rsidP="00E43B41"/>
          <w:p w:rsidR="00B46C4D" w:rsidRPr="00463310" w:rsidRDefault="00B46C4D" w:rsidP="00E43B41"/>
          <w:p w:rsidR="00B46C4D" w:rsidRPr="00463310" w:rsidRDefault="00B46C4D" w:rsidP="00E43B41"/>
          <w:p w:rsidR="00B46C4D" w:rsidRPr="00463310" w:rsidRDefault="00B46C4D" w:rsidP="00E43B41"/>
          <w:p w:rsidR="00B46C4D" w:rsidRPr="00463310" w:rsidRDefault="00B46C4D" w:rsidP="00E43B41"/>
          <w:p w:rsidR="00B46C4D" w:rsidRPr="00463310" w:rsidRDefault="00B46C4D" w:rsidP="00E43B41"/>
          <w:p w:rsidR="00B46C4D" w:rsidRPr="00463310" w:rsidRDefault="00B46C4D" w:rsidP="00E43B41"/>
          <w:p w:rsidR="00B46C4D" w:rsidRPr="00463310" w:rsidRDefault="00B46C4D" w:rsidP="00E43B41"/>
          <w:p w:rsidR="00B46C4D" w:rsidRPr="00463310" w:rsidRDefault="00B46C4D" w:rsidP="00E43B41"/>
          <w:p w:rsidR="00B46C4D" w:rsidRPr="00463310" w:rsidRDefault="00B46C4D" w:rsidP="00E43B41"/>
          <w:p w:rsidR="00B46C4D" w:rsidRPr="00463310" w:rsidRDefault="00B46C4D" w:rsidP="00E43B41"/>
          <w:p w:rsidR="00B46C4D" w:rsidRPr="00463310" w:rsidRDefault="00B46C4D" w:rsidP="00E43B41"/>
          <w:p w:rsidR="00B46C4D" w:rsidRPr="00463310" w:rsidRDefault="00B46C4D" w:rsidP="00E43B41"/>
          <w:p w:rsidR="00B46C4D" w:rsidRPr="00463310" w:rsidRDefault="00B46C4D" w:rsidP="00E43B41"/>
          <w:p w:rsidR="00B46C4D" w:rsidRPr="00463310" w:rsidRDefault="00B46C4D" w:rsidP="00E43B41"/>
          <w:p w:rsidR="00B46C4D" w:rsidRPr="00463310" w:rsidRDefault="00B46C4D" w:rsidP="00E43B41">
            <w:pPr>
              <w:ind w:firstLine="708"/>
            </w:pPr>
          </w:p>
          <w:p w:rsidR="00B46C4D" w:rsidRPr="00463310" w:rsidRDefault="00B46C4D" w:rsidP="00E43B41">
            <w:pPr>
              <w:ind w:firstLine="708"/>
            </w:pPr>
          </w:p>
          <w:p w:rsidR="00B46C4D" w:rsidRPr="00463310" w:rsidRDefault="00B46C4D" w:rsidP="00E43B41">
            <w:pPr>
              <w:ind w:firstLine="708"/>
            </w:pPr>
          </w:p>
          <w:p w:rsidR="00B46C4D" w:rsidRPr="00463310" w:rsidRDefault="00B46C4D" w:rsidP="00E43B41">
            <w:pPr>
              <w:ind w:firstLine="708"/>
            </w:pPr>
          </w:p>
          <w:p w:rsidR="00B46C4D" w:rsidRPr="00463310" w:rsidRDefault="00B46C4D" w:rsidP="00E43B41">
            <w:pPr>
              <w:ind w:firstLine="708"/>
            </w:pPr>
          </w:p>
          <w:p w:rsidR="00B46C4D" w:rsidRPr="00463310" w:rsidRDefault="00B46C4D" w:rsidP="00E43B41">
            <w:pPr>
              <w:ind w:firstLine="708"/>
            </w:pPr>
          </w:p>
          <w:p w:rsidR="00B46C4D" w:rsidRPr="00463310" w:rsidRDefault="00B46C4D" w:rsidP="00E43B41">
            <w:pPr>
              <w:ind w:firstLine="708"/>
            </w:pPr>
          </w:p>
          <w:p w:rsidR="00B46C4D" w:rsidRPr="00463310" w:rsidRDefault="00B46C4D" w:rsidP="00E43B41">
            <w:pPr>
              <w:ind w:firstLine="708"/>
            </w:pPr>
          </w:p>
          <w:p w:rsidR="00B46C4D" w:rsidRPr="00463310" w:rsidRDefault="00B46C4D" w:rsidP="00E43B41">
            <w:pPr>
              <w:ind w:firstLine="708"/>
            </w:pPr>
          </w:p>
          <w:p w:rsidR="00B46C4D" w:rsidRPr="00463310" w:rsidRDefault="00B46C4D" w:rsidP="00E43B41">
            <w:pPr>
              <w:ind w:firstLine="708"/>
            </w:pPr>
          </w:p>
        </w:tc>
        <w:tc>
          <w:tcPr>
            <w:tcW w:w="1751" w:type="pct"/>
            <w:vMerge w:val="restart"/>
            <w:tcBorders>
              <w:top w:val="single" w:sz="4" w:space="0" w:color="auto"/>
              <w:left w:val="single" w:sz="4" w:space="0" w:color="auto"/>
              <w:bottom w:val="single" w:sz="4" w:space="0" w:color="auto"/>
              <w:right w:val="single" w:sz="4" w:space="0" w:color="auto"/>
            </w:tcBorders>
          </w:tcPr>
          <w:p w:rsidR="00B46C4D" w:rsidRPr="00463310" w:rsidRDefault="00B46C4D" w:rsidP="00E43B41">
            <w:pPr>
              <w:jc w:val="center"/>
            </w:pPr>
            <w:r w:rsidRPr="00463310">
              <w:lastRenderedPageBreak/>
              <w:t>Источники финансирования программы</w:t>
            </w:r>
          </w:p>
        </w:tc>
        <w:tc>
          <w:tcPr>
            <w:tcW w:w="535" w:type="pct"/>
            <w:vMerge w:val="restart"/>
            <w:tcBorders>
              <w:top w:val="single" w:sz="4" w:space="0" w:color="auto"/>
              <w:left w:val="single" w:sz="4" w:space="0" w:color="auto"/>
              <w:bottom w:val="single" w:sz="4" w:space="0" w:color="auto"/>
              <w:right w:val="single" w:sz="4" w:space="0" w:color="auto"/>
            </w:tcBorders>
          </w:tcPr>
          <w:p w:rsidR="00B46C4D" w:rsidRPr="00463310" w:rsidRDefault="00B46C4D" w:rsidP="00E43B41">
            <w:pPr>
              <w:widowControl w:val="0"/>
              <w:autoSpaceDE w:val="0"/>
              <w:autoSpaceDN w:val="0"/>
              <w:adjustRightInd w:val="0"/>
              <w:ind w:left="6"/>
              <w:jc w:val="center"/>
            </w:pPr>
            <w:r w:rsidRPr="00463310">
              <w:t>Всего,      тыс. руб.</w:t>
            </w:r>
          </w:p>
        </w:tc>
        <w:tc>
          <w:tcPr>
            <w:tcW w:w="1850" w:type="pct"/>
            <w:gridSpan w:val="4"/>
            <w:tcBorders>
              <w:top w:val="single" w:sz="4" w:space="0" w:color="auto"/>
              <w:left w:val="single" w:sz="4" w:space="0" w:color="auto"/>
              <w:bottom w:val="single" w:sz="4" w:space="0" w:color="auto"/>
              <w:right w:val="single" w:sz="4" w:space="0" w:color="auto"/>
            </w:tcBorders>
          </w:tcPr>
          <w:p w:rsidR="00B46C4D" w:rsidRPr="00463310" w:rsidRDefault="00B46C4D" w:rsidP="00E43B41">
            <w:pPr>
              <w:pStyle w:val="ConsPlusNormal"/>
              <w:jc w:val="center"/>
            </w:pPr>
            <w:r w:rsidRPr="00463310">
              <w:t>В том числе  по годам реализации программы, тыс. руб.</w:t>
            </w:r>
          </w:p>
        </w:tc>
      </w:tr>
      <w:tr w:rsidR="00463310" w:rsidRPr="00463310">
        <w:trPr>
          <w:trHeight w:val="310"/>
        </w:trPr>
        <w:tc>
          <w:tcPr>
            <w:tcW w:w="183" w:type="pct"/>
            <w:vMerge/>
            <w:tcBorders>
              <w:top w:val="single" w:sz="4" w:space="0" w:color="auto"/>
              <w:left w:val="single" w:sz="4" w:space="0" w:color="auto"/>
              <w:bottom w:val="single" w:sz="4" w:space="0" w:color="auto"/>
              <w:right w:val="single" w:sz="4" w:space="0" w:color="auto"/>
            </w:tcBorders>
          </w:tcPr>
          <w:p w:rsidR="00463310" w:rsidRPr="00463310" w:rsidRDefault="00463310" w:rsidP="00E43B41">
            <w:pPr>
              <w:jc w:val="center"/>
            </w:pPr>
          </w:p>
        </w:tc>
        <w:tc>
          <w:tcPr>
            <w:tcW w:w="681" w:type="pct"/>
            <w:vMerge/>
            <w:tcBorders>
              <w:top w:val="single" w:sz="4" w:space="0" w:color="auto"/>
              <w:left w:val="single" w:sz="4" w:space="0" w:color="auto"/>
              <w:bottom w:val="single" w:sz="4" w:space="0" w:color="auto"/>
              <w:right w:val="single" w:sz="4" w:space="0" w:color="auto"/>
            </w:tcBorders>
          </w:tcPr>
          <w:p w:rsidR="00463310" w:rsidRPr="00463310" w:rsidRDefault="00463310" w:rsidP="00E43B41"/>
        </w:tc>
        <w:tc>
          <w:tcPr>
            <w:tcW w:w="1751" w:type="pct"/>
            <w:vMerge/>
            <w:tcBorders>
              <w:top w:val="single" w:sz="4" w:space="0" w:color="auto"/>
              <w:left w:val="single" w:sz="4" w:space="0" w:color="auto"/>
              <w:bottom w:val="single" w:sz="4" w:space="0" w:color="auto"/>
              <w:right w:val="single" w:sz="4" w:space="0" w:color="auto"/>
            </w:tcBorders>
          </w:tcPr>
          <w:p w:rsidR="00463310" w:rsidRPr="00463310" w:rsidRDefault="00463310" w:rsidP="00E43B41"/>
        </w:tc>
        <w:tc>
          <w:tcPr>
            <w:tcW w:w="535" w:type="pct"/>
            <w:vMerge/>
            <w:tcBorders>
              <w:top w:val="single" w:sz="4" w:space="0" w:color="auto"/>
              <w:left w:val="single" w:sz="4" w:space="0" w:color="auto"/>
              <w:bottom w:val="single" w:sz="4" w:space="0" w:color="auto"/>
              <w:right w:val="single" w:sz="4" w:space="0" w:color="auto"/>
            </w:tcBorders>
          </w:tcPr>
          <w:p w:rsidR="00463310" w:rsidRPr="00463310" w:rsidRDefault="00463310" w:rsidP="00E43B41">
            <w:pPr>
              <w:widowControl w:val="0"/>
              <w:autoSpaceDE w:val="0"/>
              <w:autoSpaceDN w:val="0"/>
              <w:adjustRightInd w:val="0"/>
              <w:ind w:left="6"/>
            </w:pPr>
          </w:p>
        </w:tc>
        <w:tc>
          <w:tcPr>
            <w:tcW w:w="488" w:type="pct"/>
            <w:tcBorders>
              <w:top w:val="single" w:sz="4" w:space="0" w:color="auto"/>
              <w:left w:val="single" w:sz="4" w:space="0" w:color="auto"/>
              <w:bottom w:val="single" w:sz="4" w:space="0" w:color="auto"/>
              <w:right w:val="single" w:sz="4" w:space="0" w:color="auto"/>
            </w:tcBorders>
          </w:tcPr>
          <w:p w:rsidR="00463310" w:rsidRPr="00463310" w:rsidRDefault="00463310" w:rsidP="00E43B41">
            <w:pPr>
              <w:tabs>
                <w:tab w:val="left" w:pos="8070"/>
              </w:tabs>
              <w:jc w:val="center"/>
            </w:pPr>
            <w:r w:rsidRPr="00463310">
              <w:t>2022 год</w:t>
            </w:r>
          </w:p>
        </w:tc>
        <w:tc>
          <w:tcPr>
            <w:tcW w:w="436" w:type="pct"/>
            <w:tcBorders>
              <w:top w:val="single" w:sz="4" w:space="0" w:color="auto"/>
              <w:left w:val="single" w:sz="4" w:space="0" w:color="auto"/>
              <w:bottom w:val="single" w:sz="4" w:space="0" w:color="auto"/>
              <w:right w:val="single" w:sz="4" w:space="0" w:color="auto"/>
            </w:tcBorders>
          </w:tcPr>
          <w:p w:rsidR="00463310" w:rsidRPr="00463310" w:rsidRDefault="00463310" w:rsidP="00E43B41">
            <w:pPr>
              <w:tabs>
                <w:tab w:val="left" w:pos="8070"/>
              </w:tabs>
              <w:jc w:val="center"/>
            </w:pPr>
            <w:r w:rsidRPr="00463310">
              <w:t>2023год</w:t>
            </w:r>
          </w:p>
        </w:tc>
        <w:tc>
          <w:tcPr>
            <w:tcW w:w="441" w:type="pct"/>
            <w:tcBorders>
              <w:top w:val="single" w:sz="4" w:space="0" w:color="auto"/>
              <w:left w:val="single" w:sz="4" w:space="0" w:color="auto"/>
              <w:bottom w:val="single" w:sz="4" w:space="0" w:color="auto"/>
              <w:right w:val="single" w:sz="4" w:space="0" w:color="auto"/>
            </w:tcBorders>
          </w:tcPr>
          <w:p w:rsidR="00463310" w:rsidRPr="00463310" w:rsidRDefault="00463310" w:rsidP="00E43B41">
            <w:pPr>
              <w:tabs>
                <w:tab w:val="left" w:pos="8070"/>
              </w:tabs>
              <w:jc w:val="center"/>
            </w:pPr>
            <w:r w:rsidRPr="00463310">
              <w:t>2024год</w:t>
            </w:r>
          </w:p>
        </w:tc>
        <w:tc>
          <w:tcPr>
            <w:tcW w:w="485" w:type="pct"/>
            <w:tcBorders>
              <w:top w:val="single" w:sz="4" w:space="0" w:color="auto"/>
              <w:left w:val="single" w:sz="4" w:space="0" w:color="auto"/>
              <w:bottom w:val="single" w:sz="4" w:space="0" w:color="auto"/>
              <w:right w:val="single" w:sz="4" w:space="0" w:color="auto"/>
            </w:tcBorders>
          </w:tcPr>
          <w:p w:rsidR="00463310" w:rsidRPr="00463310" w:rsidRDefault="00463310" w:rsidP="00E43B41">
            <w:pPr>
              <w:tabs>
                <w:tab w:val="left" w:pos="8070"/>
              </w:tabs>
              <w:jc w:val="center"/>
            </w:pPr>
            <w:r>
              <w:t>2025</w:t>
            </w:r>
            <w:r w:rsidRPr="00463310">
              <w:t>год</w:t>
            </w:r>
          </w:p>
        </w:tc>
      </w:tr>
      <w:tr w:rsidR="003E5961" w:rsidRPr="00463310">
        <w:trPr>
          <w:trHeight w:val="45"/>
        </w:trPr>
        <w:tc>
          <w:tcPr>
            <w:tcW w:w="183"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pPr>
              <w:jc w:val="center"/>
            </w:pPr>
          </w:p>
        </w:tc>
        <w:tc>
          <w:tcPr>
            <w:tcW w:w="681"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tc>
        <w:tc>
          <w:tcPr>
            <w:tcW w:w="1751" w:type="pct"/>
            <w:tcBorders>
              <w:top w:val="single" w:sz="4" w:space="0" w:color="auto"/>
              <w:left w:val="single" w:sz="4" w:space="0" w:color="auto"/>
              <w:bottom w:val="single" w:sz="4" w:space="0" w:color="auto"/>
              <w:right w:val="single" w:sz="4" w:space="0" w:color="auto"/>
            </w:tcBorders>
          </w:tcPr>
          <w:p w:rsidR="003E5961" w:rsidRPr="00463310" w:rsidRDefault="003E5961" w:rsidP="00E43B41">
            <w:pPr>
              <w:rPr>
                <w:b/>
              </w:rPr>
            </w:pPr>
            <w:r w:rsidRPr="00463310">
              <w:rPr>
                <w:b/>
              </w:rPr>
              <w:t>Всего по муниципальной программе (1) + (2) + (3) + (4)</w:t>
            </w:r>
          </w:p>
        </w:tc>
        <w:tc>
          <w:tcPr>
            <w:tcW w:w="535" w:type="pct"/>
            <w:tcBorders>
              <w:top w:val="single" w:sz="4" w:space="0" w:color="auto"/>
              <w:left w:val="single" w:sz="4" w:space="0" w:color="auto"/>
              <w:bottom w:val="single" w:sz="4" w:space="0" w:color="auto"/>
              <w:right w:val="single" w:sz="4" w:space="0" w:color="auto"/>
            </w:tcBorders>
            <w:vAlign w:val="center"/>
          </w:tcPr>
          <w:p w:rsidR="00D406E8" w:rsidRPr="003E5961" w:rsidRDefault="00D406E8" w:rsidP="00D406E8">
            <w:pPr>
              <w:jc w:val="center"/>
              <w:rPr>
                <w:b/>
                <w:bCs/>
              </w:rPr>
            </w:pPr>
            <w:r>
              <w:rPr>
                <w:b/>
                <w:bCs/>
              </w:rPr>
              <w:t>256 024,3</w:t>
            </w:r>
          </w:p>
        </w:tc>
        <w:tc>
          <w:tcPr>
            <w:tcW w:w="488" w:type="pct"/>
            <w:tcBorders>
              <w:top w:val="single" w:sz="4" w:space="0" w:color="auto"/>
              <w:left w:val="single" w:sz="4" w:space="0" w:color="auto"/>
              <w:bottom w:val="single" w:sz="4" w:space="0" w:color="auto"/>
              <w:right w:val="single" w:sz="4" w:space="0" w:color="auto"/>
            </w:tcBorders>
            <w:vAlign w:val="center"/>
          </w:tcPr>
          <w:p w:rsidR="003E5961" w:rsidRPr="003E5961" w:rsidRDefault="003E5961" w:rsidP="00E43B41">
            <w:pPr>
              <w:jc w:val="center"/>
              <w:rPr>
                <w:b/>
                <w:bCs/>
              </w:rPr>
            </w:pPr>
            <w:r w:rsidRPr="003E5961">
              <w:rPr>
                <w:b/>
                <w:bCs/>
              </w:rPr>
              <w:t>49 581,9</w:t>
            </w:r>
          </w:p>
        </w:tc>
        <w:tc>
          <w:tcPr>
            <w:tcW w:w="436" w:type="pct"/>
            <w:tcBorders>
              <w:top w:val="single" w:sz="4" w:space="0" w:color="auto"/>
              <w:left w:val="single" w:sz="4" w:space="0" w:color="auto"/>
              <w:bottom w:val="single" w:sz="4" w:space="0" w:color="auto"/>
              <w:right w:val="single" w:sz="4" w:space="0" w:color="auto"/>
            </w:tcBorders>
            <w:vAlign w:val="center"/>
          </w:tcPr>
          <w:p w:rsidR="003E5961" w:rsidRPr="003E5961" w:rsidRDefault="00D406E8" w:rsidP="00D406E8">
            <w:pPr>
              <w:jc w:val="center"/>
              <w:rPr>
                <w:b/>
                <w:bCs/>
              </w:rPr>
            </w:pPr>
            <w:r>
              <w:rPr>
                <w:b/>
                <w:bCs/>
              </w:rPr>
              <w:t>67 477,9</w:t>
            </w:r>
          </w:p>
        </w:tc>
        <w:tc>
          <w:tcPr>
            <w:tcW w:w="441" w:type="pct"/>
            <w:tcBorders>
              <w:top w:val="single" w:sz="4" w:space="0" w:color="auto"/>
              <w:left w:val="single" w:sz="4" w:space="0" w:color="auto"/>
              <w:bottom w:val="single" w:sz="4" w:space="0" w:color="auto"/>
              <w:right w:val="single" w:sz="4" w:space="0" w:color="auto"/>
            </w:tcBorders>
            <w:vAlign w:val="center"/>
          </w:tcPr>
          <w:p w:rsidR="003E5961" w:rsidRPr="003E5961" w:rsidRDefault="003E5961" w:rsidP="00E43B41">
            <w:pPr>
              <w:jc w:val="center"/>
              <w:rPr>
                <w:b/>
                <w:bCs/>
              </w:rPr>
            </w:pPr>
            <w:r w:rsidRPr="003E5961">
              <w:rPr>
                <w:b/>
                <w:bCs/>
              </w:rPr>
              <w:t>66 920,9</w:t>
            </w:r>
          </w:p>
        </w:tc>
        <w:tc>
          <w:tcPr>
            <w:tcW w:w="485" w:type="pct"/>
            <w:tcBorders>
              <w:top w:val="single" w:sz="4" w:space="0" w:color="auto"/>
              <w:left w:val="single" w:sz="4" w:space="0" w:color="auto"/>
              <w:bottom w:val="single" w:sz="4" w:space="0" w:color="auto"/>
              <w:right w:val="single" w:sz="4" w:space="0" w:color="auto"/>
            </w:tcBorders>
            <w:vAlign w:val="center"/>
          </w:tcPr>
          <w:p w:rsidR="003E5961" w:rsidRPr="003E5961" w:rsidRDefault="003E5961" w:rsidP="00E43B41">
            <w:pPr>
              <w:jc w:val="center"/>
              <w:rPr>
                <w:b/>
                <w:bCs/>
              </w:rPr>
            </w:pPr>
            <w:r w:rsidRPr="003E5961">
              <w:rPr>
                <w:b/>
                <w:bCs/>
              </w:rPr>
              <w:t>72 043,6</w:t>
            </w:r>
          </w:p>
        </w:tc>
      </w:tr>
      <w:tr w:rsidR="00D406E8" w:rsidRPr="00463310">
        <w:trPr>
          <w:trHeight w:val="45"/>
        </w:trPr>
        <w:tc>
          <w:tcPr>
            <w:tcW w:w="183" w:type="pct"/>
            <w:vMerge/>
            <w:tcBorders>
              <w:top w:val="single" w:sz="4" w:space="0" w:color="auto"/>
              <w:left w:val="single" w:sz="4" w:space="0" w:color="auto"/>
              <w:bottom w:val="single" w:sz="4" w:space="0" w:color="auto"/>
              <w:right w:val="single" w:sz="4" w:space="0" w:color="auto"/>
            </w:tcBorders>
          </w:tcPr>
          <w:p w:rsidR="00D406E8" w:rsidRPr="00463310" w:rsidRDefault="00D406E8" w:rsidP="00E43B41">
            <w:pPr>
              <w:jc w:val="center"/>
            </w:pPr>
          </w:p>
        </w:tc>
        <w:tc>
          <w:tcPr>
            <w:tcW w:w="681" w:type="pct"/>
            <w:vMerge/>
            <w:tcBorders>
              <w:top w:val="single" w:sz="4" w:space="0" w:color="auto"/>
              <w:left w:val="single" w:sz="4" w:space="0" w:color="auto"/>
              <w:bottom w:val="single" w:sz="4" w:space="0" w:color="auto"/>
              <w:right w:val="single" w:sz="4" w:space="0" w:color="auto"/>
            </w:tcBorders>
          </w:tcPr>
          <w:p w:rsidR="00D406E8" w:rsidRPr="00463310" w:rsidRDefault="00D406E8" w:rsidP="00E43B41"/>
        </w:tc>
        <w:tc>
          <w:tcPr>
            <w:tcW w:w="1751" w:type="pct"/>
            <w:tcBorders>
              <w:top w:val="single" w:sz="4" w:space="0" w:color="auto"/>
              <w:left w:val="single" w:sz="4" w:space="0" w:color="auto"/>
              <w:bottom w:val="single" w:sz="4" w:space="0" w:color="auto"/>
              <w:right w:val="single" w:sz="4" w:space="0" w:color="auto"/>
            </w:tcBorders>
          </w:tcPr>
          <w:p w:rsidR="00D406E8" w:rsidRPr="00463310" w:rsidRDefault="00D406E8" w:rsidP="00E43B41">
            <w:pPr>
              <w:widowControl w:val="0"/>
              <w:ind w:left="75"/>
              <w:jc w:val="both"/>
            </w:pPr>
            <w:r w:rsidRPr="00463310">
              <w:t>(1)расходы бюджета ГО г.Бор (без учета передаваемых в бюджет ГО средств из областного и федерального бюджетов)</w:t>
            </w:r>
          </w:p>
        </w:tc>
        <w:tc>
          <w:tcPr>
            <w:tcW w:w="535" w:type="pct"/>
            <w:tcBorders>
              <w:top w:val="single" w:sz="4" w:space="0" w:color="auto"/>
              <w:left w:val="single" w:sz="4" w:space="0" w:color="auto"/>
              <w:bottom w:val="single" w:sz="4" w:space="0" w:color="auto"/>
              <w:right w:val="single" w:sz="4" w:space="0" w:color="auto"/>
            </w:tcBorders>
            <w:vAlign w:val="center"/>
          </w:tcPr>
          <w:p w:rsidR="00D406E8" w:rsidRPr="00D406E8" w:rsidRDefault="00D406E8" w:rsidP="00E43B41">
            <w:pPr>
              <w:jc w:val="center"/>
              <w:rPr>
                <w:bCs/>
              </w:rPr>
            </w:pPr>
            <w:r w:rsidRPr="00D406E8">
              <w:rPr>
                <w:bCs/>
              </w:rPr>
              <w:t>256 024,3</w:t>
            </w:r>
          </w:p>
        </w:tc>
        <w:tc>
          <w:tcPr>
            <w:tcW w:w="488" w:type="pct"/>
            <w:tcBorders>
              <w:top w:val="single" w:sz="4" w:space="0" w:color="auto"/>
              <w:left w:val="single" w:sz="4" w:space="0" w:color="auto"/>
              <w:bottom w:val="single" w:sz="4" w:space="0" w:color="auto"/>
              <w:right w:val="single" w:sz="4" w:space="0" w:color="auto"/>
            </w:tcBorders>
            <w:vAlign w:val="center"/>
          </w:tcPr>
          <w:p w:rsidR="00D406E8" w:rsidRPr="00D406E8" w:rsidRDefault="00D406E8" w:rsidP="00E43B41">
            <w:pPr>
              <w:jc w:val="center"/>
              <w:rPr>
                <w:bCs/>
              </w:rPr>
            </w:pPr>
            <w:r w:rsidRPr="00D406E8">
              <w:rPr>
                <w:bCs/>
              </w:rPr>
              <w:t>49 581,9</w:t>
            </w:r>
          </w:p>
        </w:tc>
        <w:tc>
          <w:tcPr>
            <w:tcW w:w="436" w:type="pct"/>
            <w:tcBorders>
              <w:top w:val="single" w:sz="4" w:space="0" w:color="auto"/>
              <w:left w:val="single" w:sz="4" w:space="0" w:color="auto"/>
              <w:bottom w:val="single" w:sz="4" w:space="0" w:color="auto"/>
              <w:right w:val="single" w:sz="4" w:space="0" w:color="auto"/>
            </w:tcBorders>
            <w:vAlign w:val="center"/>
          </w:tcPr>
          <w:p w:rsidR="00D406E8" w:rsidRPr="00D406E8" w:rsidRDefault="00D406E8" w:rsidP="00E43B41">
            <w:pPr>
              <w:jc w:val="center"/>
              <w:rPr>
                <w:bCs/>
              </w:rPr>
            </w:pPr>
            <w:r w:rsidRPr="00D406E8">
              <w:rPr>
                <w:bCs/>
              </w:rPr>
              <w:t>67 477,9</w:t>
            </w:r>
          </w:p>
        </w:tc>
        <w:tc>
          <w:tcPr>
            <w:tcW w:w="441" w:type="pct"/>
            <w:tcBorders>
              <w:top w:val="single" w:sz="4" w:space="0" w:color="auto"/>
              <w:left w:val="single" w:sz="4" w:space="0" w:color="auto"/>
              <w:bottom w:val="single" w:sz="4" w:space="0" w:color="auto"/>
              <w:right w:val="single" w:sz="4" w:space="0" w:color="auto"/>
            </w:tcBorders>
            <w:vAlign w:val="center"/>
          </w:tcPr>
          <w:p w:rsidR="00D406E8" w:rsidRPr="00D406E8" w:rsidRDefault="00D406E8" w:rsidP="00E43B41">
            <w:pPr>
              <w:jc w:val="center"/>
              <w:rPr>
                <w:bCs/>
              </w:rPr>
            </w:pPr>
            <w:r w:rsidRPr="00D406E8">
              <w:rPr>
                <w:bCs/>
              </w:rPr>
              <w:t>66 920,9</w:t>
            </w:r>
          </w:p>
        </w:tc>
        <w:tc>
          <w:tcPr>
            <w:tcW w:w="485" w:type="pct"/>
            <w:tcBorders>
              <w:top w:val="single" w:sz="4" w:space="0" w:color="auto"/>
              <w:left w:val="single" w:sz="4" w:space="0" w:color="auto"/>
              <w:bottom w:val="single" w:sz="4" w:space="0" w:color="auto"/>
              <w:right w:val="single" w:sz="4" w:space="0" w:color="auto"/>
            </w:tcBorders>
            <w:vAlign w:val="center"/>
          </w:tcPr>
          <w:p w:rsidR="00D406E8" w:rsidRPr="00D406E8" w:rsidRDefault="00D406E8" w:rsidP="00E43B41">
            <w:pPr>
              <w:jc w:val="center"/>
              <w:rPr>
                <w:bCs/>
              </w:rPr>
            </w:pPr>
            <w:r w:rsidRPr="00D406E8">
              <w:rPr>
                <w:bCs/>
              </w:rPr>
              <w:t>72 043,6</w:t>
            </w:r>
          </w:p>
        </w:tc>
      </w:tr>
      <w:tr w:rsidR="003E5961" w:rsidRPr="00463310">
        <w:trPr>
          <w:trHeight w:val="45"/>
        </w:trPr>
        <w:tc>
          <w:tcPr>
            <w:tcW w:w="183"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pPr>
              <w:jc w:val="center"/>
            </w:pPr>
          </w:p>
        </w:tc>
        <w:tc>
          <w:tcPr>
            <w:tcW w:w="681"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tc>
        <w:tc>
          <w:tcPr>
            <w:tcW w:w="1751" w:type="pct"/>
            <w:tcBorders>
              <w:top w:val="single" w:sz="4" w:space="0" w:color="auto"/>
              <w:left w:val="single" w:sz="4" w:space="0" w:color="auto"/>
            </w:tcBorders>
          </w:tcPr>
          <w:p w:rsidR="003E5961" w:rsidRPr="00463310" w:rsidRDefault="003E5961" w:rsidP="00E43B41">
            <w:pPr>
              <w:jc w:val="both"/>
            </w:pPr>
            <w:r w:rsidRPr="00463310">
              <w:t>(2)расходы за счет средств областного бюджета, передаваемых в бюджет ГО г.Бор</w:t>
            </w:r>
          </w:p>
        </w:tc>
        <w:tc>
          <w:tcPr>
            <w:tcW w:w="535" w:type="pct"/>
            <w:tcBorders>
              <w:top w:val="single" w:sz="4" w:space="0" w:color="auto"/>
            </w:tcBorders>
            <w:vAlign w:val="center"/>
          </w:tcPr>
          <w:p w:rsidR="003E5961" w:rsidRPr="00463310" w:rsidRDefault="003E5961" w:rsidP="00E43B41">
            <w:pPr>
              <w:widowControl w:val="0"/>
              <w:autoSpaceDE w:val="0"/>
              <w:autoSpaceDN w:val="0"/>
              <w:adjustRightInd w:val="0"/>
              <w:ind w:left="6"/>
              <w:jc w:val="center"/>
            </w:pPr>
            <w:r w:rsidRPr="00463310">
              <w:t>0,0</w:t>
            </w:r>
          </w:p>
        </w:tc>
        <w:tc>
          <w:tcPr>
            <w:tcW w:w="488" w:type="pct"/>
            <w:tcBorders>
              <w:top w:val="single" w:sz="4" w:space="0" w:color="auto"/>
            </w:tcBorders>
            <w:vAlign w:val="center"/>
          </w:tcPr>
          <w:p w:rsidR="003E5961" w:rsidRPr="00463310" w:rsidRDefault="003E5961" w:rsidP="00E43B41">
            <w:pPr>
              <w:jc w:val="center"/>
            </w:pPr>
            <w:r w:rsidRPr="00463310">
              <w:t>0,0</w:t>
            </w:r>
          </w:p>
        </w:tc>
        <w:tc>
          <w:tcPr>
            <w:tcW w:w="436" w:type="pct"/>
            <w:tcBorders>
              <w:top w:val="single" w:sz="4" w:space="0" w:color="auto"/>
            </w:tcBorders>
            <w:vAlign w:val="center"/>
          </w:tcPr>
          <w:p w:rsidR="003E5961" w:rsidRPr="00463310" w:rsidRDefault="003E5961" w:rsidP="00E43B41">
            <w:pPr>
              <w:jc w:val="center"/>
            </w:pPr>
            <w:r w:rsidRPr="00463310">
              <w:t>0,0</w:t>
            </w:r>
          </w:p>
        </w:tc>
        <w:tc>
          <w:tcPr>
            <w:tcW w:w="441" w:type="pct"/>
            <w:tcBorders>
              <w:top w:val="single" w:sz="4" w:space="0" w:color="auto"/>
            </w:tcBorders>
            <w:vAlign w:val="center"/>
          </w:tcPr>
          <w:p w:rsidR="003E5961" w:rsidRPr="00463310" w:rsidRDefault="003E5961" w:rsidP="00E43B41">
            <w:pPr>
              <w:jc w:val="center"/>
            </w:pPr>
            <w:r w:rsidRPr="00463310">
              <w:t>0,0</w:t>
            </w:r>
          </w:p>
        </w:tc>
        <w:tc>
          <w:tcPr>
            <w:tcW w:w="485" w:type="pct"/>
            <w:tcBorders>
              <w:top w:val="single" w:sz="4" w:space="0" w:color="auto"/>
              <w:right w:val="single" w:sz="4" w:space="0" w:color="auto"/>
            </w:tcBorders>
            <w:vAlign w:val="center"/>
          </w:tcPr>
          <w:p w:rsidR="003E5961" w:rsidRDefault="003E5961" w:rsidP="00481E9E">
            <w:pPr>
              <w:jc w:val="center"/>
            </w:pPr>
            <w:r w:rsidRPr="000204E0">
              <w:t>0,0</w:t>
            </w:r>
          </w:p>
        </w:tc>
      </w:tr>
      <w:tr w:rsidR="003E5961" w:rsidRPr="00463310">
        <w:trPr>
          <w:trHeight w:val="45"/>
        </w:trPr>
        <w:tc>
          <w:tcPr>
            <w:tcW w:w="183"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pPr>
              <w:jc w:val="center"/>
            </w:pPr>
          </w:p>
        </w:tc>
        <w:tc>
          <w:tcPr>
            <w:tcW w:w="681"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tc>
        <w:tc>
          <w:tcPr>
            <w:tcW w:w="1751" w:type="pct"/>
            <w:tcBorders>
              <w:left w:val="single" w:sz="4" w:space="0" w:color="auto"/>
            </w:tcBorders>
          </w:tcPr>
          <w:p w:rsidR="003E5961" w:rsidRPr="00463310" w:rsidRDefault="003E5961" w:rsidP="00E43B41">
            <w:pPr>
              <w:jc w:val="both"/>
            </w:pPr>
            <w:r w:rsidRPr="00463310">
              <w:t>(3)расходы за счет средств федерального бюджета, передаваемых в бюджет ГО г.Бор</w:t>
            </w:r>
          </w:p>
        </w:tc>
        <w:tc>
          <w:tcPr>
            <w:tcW w:w="535" w:type="pct"/>
            <w:vAlign w:val="center"/>
          </w:tcPr>
          <w:p w:rsidR="003E5961" w:rsidRPr="00463310" w:rsidRDefault="003E5961" w:rsidP="00E43B41">
            <w:pPr>
              <w:widowControl w:val="0"/>
              <w:autoSpaceDE w:val="0"/>
              <w:autoSpaceDN w:val="0"/>
              <w:adjustRightInd w:val="0"/>
              <w:ind w:left="6"/>
              <w:jc w:val="center"/>
            </w:pPr>
            <w:r w:rsidRPr="00463310">
              <w:t>0,0</w:t>
            </w:r>
          </w:p>
        </w:tc>
        <w:tc>
          <w:tcPr>
            <w:tcW w:w="488" w:type="pct"/>
            <w:vAlign w:val="center"/>
          </w:tcPr>
          <w:p w:rsidR="003E5961" w:rsidRPr="00463310" w:rsidRDefault="003E5961" w:rsidP="00E43B41">
            <w:pPr>
              <w:jc w:val="center"/>
            </w:pPr>
            <w:r w:rsidRPr="00463310">
              <w:t>0,0</w:t>
            </w:r>
          </w:p>
        </w:tc>
        <w:tc>
          <w:tcPr>
            <w:tcW w:w="436" w:type="pct"/>
            <w:vAlign w:val="center"/>
          </w:tcPr>
          <w:p w:rsidR="003E5961" w:rsidRPr="00463310" w:rsidRDefault="003E5961" w:rsidP="00E43B41">
            <w:pPr>
              <w:jc w:val="center"/>
            </w:pPr>
            <w:r w:rsidRPr="00463310">
              <w:t>0,0</w:t>
            </w:r>
          </w:p>
        </w:tc>
        <w:tc>
          <w:tcPr>
            <w:tcW w:w="441" w:type="pct"/>
            <w:vAlign w:val="center"/>
          </w:tcPr>
          <w:p w:rsidR="003E5961" w:rsidRPr="00463310" w:rsidRDefault="003E5961" w:rsidP="00E43B41">
            <w:pPr>
              <w:jc w:val="center"/>
            </w:pPr>
            <w:r w:rsidRPr="00463310">
              <w:t>0,0</w:t>
            </w:r>
          </w:p>
        </w:tc>
        <w:tc>
          <w:tcPr>
            <w:tcW w:w="485" w:type="pct"/>
            <w:tcBorders>
              <w:right w:val="single" w:sz="4" w:space="0" w:color="auto"/>
            </w:tcBorders>
            <w:vAlign w:val="center"/>
          </w:tcPr>
          <w:p w:rsidR="003E5961" w:rsidRDefault="003E5961" w:rsidP="00481E9E">
            <w:pPr>
              <w:jc w:val="center"/>
            </w:pPr>
            <w:r w:rsidRPr="000204E0">
              <w:t>0,0</w:t>
            </w:r>
          </w:p>
        </w:tc>
      </w:tr>
      <w:tr w:rsidR="003E5961" w:rsidRPr="00463310">
        <w:trPr>
          <w:trHeight w:val="275"/>
        </w:trPr>
        <w:tc>
          <w:tcPr>
            <w:tcW w:w="183"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pPr>
              <w:jc w:val="center"/>
            </w:pPr>
          </w:p>
        </w:tc>
        <w:tc>
          <w:tcPr>
            <w:tcW w:w="681"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tc>
        <w:tc>
          <w:tcPr>
            <w:tcW w:w="1751" w:type="pct"/>
            <w:tcBorders>
              <w:left w:val="single" w:sz="4" w:space="0" w:color="auto"/>
              <w:bottom w:val="single" w:sz="6" w:space="0" w:color="auto"/>
            </w:tcBorders>
          </w:tcPr>
          <w:p w:rsidR="003E5961" w:rsidRPr="00463310" w:rsidRDefault="003E5961" w:rsidP="00E43B41">
            <w:pPr>
              <w:jc w:val="both"/>
            </w:pPr>
            <w:r w:rsidRPr="00463310">
              <w:t>(4) прочие источники</w:t>
            </w:r>
          </w:p>
        </w:tc>
        <w:tc>
          <w:tcPr>
            <w:tcW w:w="535" w:type="pct"/>
            <w:tcBorders>
              <w:bottom w:val="single" w:sz="6" w:space="0" w:color="auto"/>
            </w:tcBorders>
            <w:shd w:val="clear" w:color="auto" w:fill="auto"/>
            <w:vAlign w:val="center"/>
          </w:tcPr>
          <w:p w:rsidR="003E5961" w:rsidRPr="00463310" w:rsidRDefault="003E5961" w:rsidP="00E43B41">
            <w:pPr>
              <w:widowControl w:val="0"/>
              <w:autoSpaceDE w:val="0"/>
              <w:autoSpaceDN w:val="0"/>
              <w:adjustRightInd w:val="0"/>
              <w:ind w:left="6"/>
              <w:jc w:val="center"/>
            </w:pPr>
            <w:r w:rsidRPr="00463310">
              <w:t>0,0</w:t>
            </w:r>
          </w:p>
        </w:tc>
        <w:tc>
          <w:tcPr>
            <w:tcW w:w="488" w:type="pct"/>
            <w:tcBorders>
              <w:bottom w:val="single" w:sz="6" w:space="0" w:color="auto"/>
            </w:tcBorders>
            <w:vAlign w:val="center"/>
          </w:tcPr>
          <w:p w:rsidR="003E5961" w:rsidRPr="00463310" w:rsidRDefault="003E5961" w:rsidP="00E43B41">
            <w:pPr>
              <w:jc w:val="center"/>
            </w:pPr>
            <w:r w:rsidRPr="00463310">
              <w:t>0,0</w:t>
            </w:r>
          </w:p>
        </w:tc>
        <w:tc>
          <w:tcPr>
            <w:tcW w:w="436" w:type="pct"/>
            <w:tcBorders>
              <w:bottom w:val="single" w:sz="6" w:space="0" w:color="auto"/>
            </w:tcBorders>
            <w:vAlign w:val="center"/>
          </w:tcPr>
          <w:p w:rsidR="003E5961" w:rsidRPr="00463310" w:rsidRDefault="003E5961" w:rsidP="00E43B41">
            <w:pPr>
              <w:jc w:val="center"/>
            </w:pPr>
            <w:r w:rsidRPr="00463310">
              <w:t>0,0</w:t>
            </w:r>
          </w:p>
        </w:tc>
        <w:tc>
          <w:tcPr>
            <w:tcW w:w="441" w:type="pct"/>
            <w:tcBorders>
              <w:bottom w:val="single" w:sz="6" w:space="0" w:color="auto"/>
            </w:tcBorders>
            <w:vAlign w:val="center"/>
          </w:tcPr>
          <w:p w:rsidR="003E5961" w:rsidRPr="00463310" w:rsidRDefault="003E5961" w:rsidP="00E43B41">
            <w:pPr>
              <w:jc w:val="center"/>
            </w:pPr>
            <w:r w:rsidRPr="00463310">
              <w:t>0,0</w:t>
            </w:r>
          </w:p>
        </w:tc>
        <w:tc>
          <w:tcPr>
            <w:tcW w:w="485" w:type="pct"/>
            <w:tcBorders>
              <w:bottom w:val="single" w:sz="6" w:space="0" w:color="auto"/>
              <w:right w:val="single" w:sz="4" w:space="0" w:color="auto"/>
            </w:tcBorders>
            <w:vAlign w:val="center"/>
          </w:tcPr>
          <w:p w:rsidR="003E5961" w:rsidRDefault="003E5961" w:rsidP="00481E9E">
            <w:pPr>
              <w:jc w:val="center"/>
            </w:pPr>
            <w:r w:rsidRPr="000204E0">
              <w:t>0,0</w:t>
            </w:r>
          </w:p>
        </w:tc>
      </w:tr>
      <w:tr w:rsidR="003E5961" w:rsidRPr="00463310">
        <w:trPr>
          <w:trHeight w:val="45"/>
        </w:trPr>
        <w:tc>
          <w:tcPr>
            <w:tcW w:w="183"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pPr>
              <w:jc w:val="center"/>
            </w:pPr>
          </w:p>
        </w:tc>
        <w:tc>
          <w:tcPr>
            <w:tcW w:w="681"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tc>
        <w:tc>
          <w:tcPr>
            <w:tcW w:w="1751" w:type="pct"/>
            <w:tcBorders>
              <w:top w:val="single" w:sz="6" w:space="0" w:color="auto"/>
              <w:left w:val="single" w:sz="4" w:space="0" w:color="auto"/>
              <w:bottom w:val="single" w:sz="4" w:space="0" w:color="auto"/>
            </w:tcBorders>
          </w:tcPr>
          <w:p w:rsidR="003E5961" w:rsidRPr="00463310" w:rsidRDefault="003E5961" w:rsidP="00E43B41">
            <w:pPr>
              <w:widowControl w:val="0"/>
              <w:autoSpaceDE w:val="0"/>
              <w:autoSpaceDN w:val="0"/>
              <w:adjustRightInd w:val="0"/>
              <w:ind w:left="6"/>
            </w:pPr>
            <w:r w:rsidRPr="00463310">
              <w:t>В том числе:</w:t>
            </w:r>
          </w:p>
        </w:tc>
        <w:tc>
          <w:tcPr>
            <w:tcW w:w="535" w:type="pct"/>
            <w:tcBorders>
              <w:top w:val="single" w:sz="6" w:space="0" w:color="auto"/>
              <w:bottom w:val="single" w:sz="4" w:space="0" w:color="auto"/>
            </w:tcBorders>
            <w:shd w:val="clear" w:color="auto" w:fill="auto"/>
            <w:vAlign w:val="center"/>
          </w:tcPr>
          <w:p w:rsidR="003E5961" w:rsidRPr="00463310" w:rsidRDefault="003E5961" w:rsidP="00E43B41">
            <w:pPr>
              <w:widowControl w:val="0"/>
              <w:autoSpaceDE w:val="0"/>
              <w:autoSpaceDN w:val="0"/>
              <w:adjustRightInd w:val="0"/>
              <w:ind w:left="6"/>
              <w:jc w:val="center"/>
            </w:pPr>
          </w:p>
        </w:tc>
        <w:tc>
          <w:tcPr>
            <w:tcW w:w="488" w:type="pct"/>
            <w:tcBorders>
              <w:top w:val="single" w:sz="6" w:space="0" w:color="auto"/>
              <w:bottom w:val="single" w:sz="4" w:space="0" w:color="auto"/>
            </w:tcBorders>
            <w:vAlign w:val="center"/>
          </w:tcPr>
          <w:p w:rsidR="003E5961" w:rsidRPr="00463310" w:rsidRDefault="003E5961" w:rsidP="00E43B41">
            <w:pPr>
              <w:widowControl w:val="0"/>
              <w:autoSpaceDE w:val="0"/>
              <w:autoSpaceDN w:val="0"/>
              <w:adjustRightInd w:val="0"/>
              <w:ind w:left="6"/>
              <w:jc w:val="center"/>
            </w:pPr>
          </w:p>
        </w:tc>
        <w:tc>
          <w:tcPr>
            <w:tcW w:w="436" w:type="pct"/>
            <w:tcBorders>
              <w:top w:val="single" w:sz="6" w:space="0" w:color="auto"/>
              <w:bottom w:val="single" w:sz="4" w:space="0" w:color="auto"/>
            </w:tcBorders>
            <w:vAlign w:val="center"/>
          </w:tcPr>
          <w:p w:rsidR="003E5961" w:rsidRPr="00463310" w:rsidRDefault="003E5961" w:rsidP="00E43B41">
            <w:pPr>
              <w:widowControl w:val="0"/>
              <w:autoSpaceDE w:val="0"/>
              <w:autoSpaceDN w:val="0"/>
              <w:adjustRightInd w:val="0"/>
              <w:ind w:left="6"/>
              <w:jc w:val="center"/>
            </w:pPr>
          </w:p>
        </w:tc>
        <w:tc>
          <w:tcPr>
            <w:tcW w:w="441" w:type="pct"/>
            <w:tcBorders>
              <w:top w:val="single" w:sz="6" w:space="0" w:color="auto"/>
              <w:bottom w:val="single" w:sz="4" w:space="0" w:color="auto"/>
            </w:tcBorders>
            <w:vAlign w:val="center"/>
          </w:tcPr>
          <w:p w:rsidR="003E5961" w:rsidRPr="00463310" w:rsidRDefault="003E5961" w:rsidP="00E43B41">
            <w:pPr>
              <w:widowControl w:val="0"/>
              <w:autoSpaceDE w:val="0"/>
              <w:autoSpaceDN w:val="0"/>
              <w:adjustRightInd w:val="0"/>
              <w:jc w:val="center"/>
            </w:pPr>
          </w:p>
        </w:tc>
        <w:tc>
          <w:tcPr>
            <w:tcW w:w="485" w:type="pct"/>
            <w:tcBorders>
              <w:top w:val="single" w:sz="6" w:space="0" w:color="auto"/>
              <w:bottom w:val="single" w:sz="4" w:space="0" w:color="auto"/>
              <w:right w:val="single" w:sz="4" w:space="0" w:color="auto"/>
            </w:tcBorders>
            <w:vAlign w:val="center"/>
          </w:tcPr>
          <w:p w:rsidR="003E5961" w:rsidRPr="00463310" w:rsidRDefault="003E5961" w:rsidP="00E43B41">
            <w:pPr>
              <w:widowControl w:val="0"/>
              <w:autoSpaceDE w:val="0"/>
              <w:autoSpaceDN w:val="0"/>
              <w:adjustRightInd w:val="0"/>
              <w:jc w:val="center"/>
            </w:pPr>
          </w:p>
        </w:tc>
      </w:tr>
      <w:tr w:rsidR="003E5961" w:rsidRPr="00463310">
        <w:trPr>
          <w:trHeight w:val="45"/>
        </w:trPr>
        <w:tc>
          <w:tcPr>
            <w:tcW w:w="183"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pPr>
              <w:jc w:val="center"/>
            </w:pPr>
          </w:p>
        </w:tc>
        <w:tc>
          <w:tcPr>
            <w:tcW w:w="681"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tc>
        <w:tc>
          <w:tcPr>
            <w:tcW w:w="1751" w:type="pct"/>
            <w:tcBorders>
              <w:top w:val="single" w:sz="4" w:space="0" w:color="auto"/>
              <w:left w:val="single" w:sz="4" w:space="0" w:color="auto"/>
            </w:tcBorders>
          </w:tcPr>
          <w:p w:rsidR="003E5961" w:rsidRPr="00463310" w:rsidRDefault="003E5961" w:rsidP="00E43B41">
            <w:r w:rsidRPr="00463310">
              <w:rPr>
                <w:b/>
              </w:rPr>
              <w:t>1 подпрограмма</w:t>
            </w:r>
            <w:r w:rsidRPr="00463310">
              <w:t xml:space="preserve"> (1)+(2)+(3)+(4)</w:t>
            </w:r>
          </w:p>
        </w:tc>
        <w:tc>
          <w:tcPr>
            <w:tcW w:w="535" w:type="pct"/>
            <w:tcBorders>
              <w:top w:val="single" w:sz="4" w:space="0" w:color="auto"/>
            </w:tcBorders>
            <w:shd w:val="clear" w:color="auto" w:fill="auto"/>
            <w:vAlign w:val="center"/>
          </w:tcPr>
          <w:p w:rsidR="003E5961" w:rsidRPr="00E705E2" w:rsidRDefault="00F57413" w:rsidP="00F57413">
            <w:pPr>
              <w:jc w:val="center"/>
              <w:rPr>
                <w:b/>
                <w:bCs/>
              </w:rPr>
            </w:pPr>
            <w:r>
              <w:rPr>
                <w:b/>
                <w:bCs/>
              </w:rPr>
              <w:t>34 110,0</w:t>
            </w:r>
          </w:p>
        </w:tc>
        <w:tc>
          <w:tcPr>
            <w:tcW w:w="488" w:type="pct"/>
            <w:tcBorders>
              <w:top w:val="single" w:sz="4" w:space="0" w:color="auto"/>
            </w:tcBorders>
            <w:vAlign w:val="center"/>
          </w:tcPr>
          <w:p w:rsidR="003E5961" w:rsidRPr="00E705E2" w:rsidRDefault="003E5961" w:rsidP="00E43B41">
            <w:pPr>
              <w:jc w:val="center"/>
              <w:rPr>
                <w:b/>
                <w:bCs/>
                <w:iCs/>
              </w:rPr>
            </w:pPr>
            <w:r w:rsidRPr="00E705E2">
              <w:rPr>
                <w:b/>
                <w:bCs/>
                <w:iCs/>
              </w:rPr>
              <w:t>8 664,9</w:t>
            </w:r>
          </w:p>
        </w:tc>
        <w:tc>
          <w:tcPr>
            <w:tcW w:w="436" w:type="pct"/>
            <w:tcBorders>
              <w:top w:val="single" w:sz="4" w:space="0" w:color="auto"/>
            </w:tcBorders>
            <w:vAlign w:val="center"/>
          </w:tcPr>
          <w:p w:rsidR="00F57413" w:rsidRPr="00E705E2" w:rsidRDefault="00F57413" w:rsidP="00F57413">
            <w:pPr>
              <w:jc w:val="center"/>
              <w:rPr>
                <w:b/>
                <w:bCs/>
              </w:rPr>
            </w:pPr>
            <w:r>
              <w:rPr>
                <w:b/>
                <w:bCs/>
              </w:rPr>
              <w:t>8 273,3</w:t>
            </w:r>
          </w:p>
        </w:tc>
        <w:tc>
          <w:tcPr>
            <w:tcW w:w="441" w:type="pct"/>
            <w:tcBorders>
              <w:top w:val="single" w:sz="4" w:space="0" w:color="auto"/>
            </w:tcBorders>
            <w:vAlign w:val="center"/>
          </w:tcPr>
          <w:p w:rsidR="003E5961" w:rsidRPr="00E705E2" w:rsidRDefault="003E5961" w:rsidP="00E43B41">
            <w:pPr>
              <w:jc w:val="center"/>
              <w:rPr>
                <w:b/>
                <w:bCs/>
              </w:rPr>
            </w:pPr>
            <w:r w:rsidRPr="00E705E2">
              <w:rPr>
                <w:b/>
                <w:bCs/>
              </w:rPr>
              <w:t>8 166,9</w:t>
            </w:r>
          </w:p>
        </w:tc>
        <w:tc>
          <w:tcPr>
            <w:tcW w:w="485" w:type="pct"/>
            <w:tcBorders>
              <w:top w:val="single" w:sz="4" w:space="0" w:color="auto"/>
              <w:right w:val="single" w:sz="4" w:space="0" w:color="auto"/>
            </w:tcBorders>
            <w:vAlign w:val="center"/>
          </w:tcPr>
          <w:p w:rsidR="003E5961" w:rsidRPr="00E705E2" w:rsidRDefault="003E5961" w:rsidP="00E43B41">
            <w:pPr>
              <w:jc w:val="center"/>
              <w:rPr>
                <w:b/>
                <w:bCs/>
              </w:rPr>
            </w:pPr>
            <w:r w:rsidRPr="00E705E2">
              <w:rPr>
                <w:b/>
                <w:bCs/>
              </w:rPr>
              <w:t>9 004,9</w:t>
            </w:r>
          </w:p>
        </w:tc>
      </w:tr>
      <w:tr w:rsidR="00E75C28" w:rsidRPr="00463310">
        <w:trPr>
          <w:trHeight w:val="45"/>
        </w:trPr>
        <w:tc>
          <w:tcPr>
            <w:tcW w:w="183" w:type="pct"/>
            <w:vMerge/>
            <w:tcBorders>
              <w:top w:val="single" w:sz="4" w:space="0" w:color="auto"/>
              <w:left w:val="single" w:sz="4" w:space="0" w:color="auto"/>
              <w:bottom w:val="single" w:sz="4" w:space="0" w:color="auto"/>
              <w:right w:val="single" w:sz="4" w:space="0" w:color="auto"/>
            </w:tcBorders>
          </w:tcPr>
          <w:p w:rsidR="00E75C28" w:rsidRPr="00463310" w:rsidRDefault="00E75C28" w:rsidP="00E43B41">
            <w:pPr>
              <w:jc w:val="center"/>
            </w:pPr>
          </w:p>
        </w:tc>
        <w:tc>
          <w:tcPr>
            <w:tcW w:w="681" w:type="pct"/>
            <w:vMerge/>
            <w:tcBorders>
              <w:top w:val="single" w:sz="4" w:space="0" w:color="auto"/>
              <w:left w:val="single" w:sz="4" w:space="0" w:color="auto"/>
              <w:bottom w:val="single" w:sz="4" w:space="0" w:color="auto"/>
              <w:right w:val="single" w:sz="4" w:space="0" w:color="auto"/>
            </w:tcBorders>
          </w:tcPr>
          <w:p w:rsidR="00E75C28" w:rsidRPr="00463310" w:rsidRDefault="00E75C28" w:rsidP="00E43B41"/>
        </w:tc>
        <w:tc>
          <w:tcPr>
            <w:tcW w:w="1751" w:type="pct"/>
            <w:tcBorders>
              <w:left w:val="single" w:sz="4" w:space="0" w:color="auto"/>
            </w:tcBorders>
          </w:tcPr>
          <w:p w:rsidR="00E75C28" w:rsidRPr="00463310" w:rsidRDefault="00E75C28" w:rsidP="00E43B41">
            <w:pPr>
              <w:widowControl w:val="0"/>
              <w:jc w:val="both"/>
            </w:pPr>
            <w:r w:rsidRPr="00463310">
              <w:t>(1)расходы бюджета ГО г.Бор (без учета передаваемых в бюджет ГО средств из областного и федерального бюджетов)</w:t>
            </w:r>
          </w:p>
        </w:tc>
        <w:tc>
          <w:tcPr>
            <w:tcW w:w="535" w:type="pct"/>
            <w:shd w:val="clear" w:color="auto" w:fill="auto"/>
            <w:vAlign w:val="center"/>
          </w:tcPr>
          <w:p w:rsidR="00E75C28" w:rsidRPr="00E75C28" w:rsidRDefault="00E75C28" w:rsidP="00E43B41">
            <w:pPr>
              <w:jc w:val="center"/>
              <w:rPr>
                <w:bCs/>
              </w:rPr>
            </w:pPr>
            <w:r w:rsidRPr="00E75C28">
              <w:rPr>
                <w:bCs/>
              </w:rPr>
              <w:t>34 110,0</w:t>
            </w:r>
          </w:p>
        </w:tc>
        <w:tc>
          <w:tcPr>
            <w:tcW w:w="488" w:type="pct"/>
            <w:vAlign w:val="center"/>
          </w:tcPr>
          <w:p w:rsidR="00E75C28" w:rsidRPr="00E75C28" w:rsidRDefault="00E75C28" w:rsidP="00E43B41">
            <w:pPr>
              <w:jc w:val="center"/>
              <w:rPr>
                <w:bCs/>
                <w:iCs/>
              </w:rPr>
            </w:pPr>
            <w:r w:rsidRPr="00E75C28">
              <w:rPr>
                <w:bCs/>
                <w:iCs/>
              </w:rPr>
              <w:t>8 664,9</w:t>
            </w:r>
          </w:p>
        </w:tc>
        <w:tc>
          <w:tcPr>
            <w:tcW w:w="436" w:type="pct"/>
            <w:vAlign w:val="center"/>
          </w:tcPr>
          <w:p w:rsidR="00E75C28" w:rsidRPr="00E75C28" w:rsidRDefault="00E75C28" w:rsidP="00E43B41">
            <w:pPr>
              <w:jc w:val="center"/>
              <w:rPr>
                <w:bCs/>
              </w:rPr>
            </w:pPr>
            <w:r w:rsidRPr="00E75C28">
              <w:rPr>
                <w:bCs/>
              </w:rPr>
              <w:t>8 273,3</w:t>
            </w:r>
          </w:p>
        </w:tc>
        <w:tc>
          <w:tcPr>
            <w:tcW w:w="441" w:type="pct"/>
            <w:vAlign w:val="center"/>
          </w:tcPr>
          <w:p w:rsidR="00E75C28" w:rsidRPr="00E75C28" w:rsidRDefault="00E75C28" w:rsidP="00E43B41">
            <w:pPr>
              <w:jc w:val="center"/>
              <w:rPr>
                <w:bCs/>
              </w:rPr>
            </w:pPr>
            <w:r w:rsidRPr="00E75C28">
              <w:rPr>
                <w:bCs/>
              </w:rPr>
              <w:t>8 166,9</w:t>
            </w:r>
          </w:p>
        </w:tc>
        <w:tc>
          <w:tcPr>
            <w:tcW w:w="485" w:type="pct"/>
            <w:tcBorders>
              <w:right w:val="single" w:sz="4" w:space="0" w:color="auto"/>
            </w:tcBorders>
            <w:vAlign w:val="center"/>
          </w:tcPr>
          <w:p w:rsidR="00E75C28" w:rsidRPr="00E75C28" w:rsidRDefault="00E75C28" w:rsidP="00E43B41">
            <w:pPr>
              <w:jc w:val="center"/>
              <w:rPr>
                <w:bCs/>
              </w:rPr>
            </w:pPr>
            <w:r w:rsidRPr="00E75C28">
              <w:rPr>
                <w:bCs/>
              </w:rPr>
              <w:t>9 004,9</w:t>
            </w:r>
          </w:p>
        </w:tc>
      </w:tr>
      <w:tr w:rsidR="003E5961" w:rsidRPr="00463310">
        <w:trPr>
          <w:trHeight w:val="45"/>
        </w:trPr>
        <w:tc>
          <w:tcPr>
            <w:tcW w:w="183"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pPr>
              <w:jc w:val="center"/>
            </w:pPr>
          </w:p>
        </w:tc>
        <w:tc>
          <w:tcPr>
            <w:tcW w:w="681"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tc>
        <w:tc>
          <w:tcPr>
            <w:tcW w:w="1751" w:type="pct"/>
            <w:tcBorders>
              <w:left w:val="single" w:sz="4" w:space="0" w:color="auto"/>
            </w:tcBorders>
          </w:tcPr>
          <w:p w:rsidR="003E5961" w:rsidRPr="00463310" w:rsidRDefault="003E5961" w:rsidP="00E43B41">
            <w:pPr>
              <w:jc w:val="both"/>
            </w:pPr>
            <w:r w:rsidRPr="00463310">
              <w:t>(2)расходы за счет средств областного бюджета, передаваемых в бюджет ГО г.Бор</w:t>
            </w:r>
          </w:p>
        </w:tc>
        <w:tc>
          <w:tcPr>
            <w:tcW w:w="535" w:type="pct"/>
            <w:shd w:val="clear" w:color="auto" w:fill="auto"/>
            <w:vAlign w:val="center"/>
          </w:tcPr>
          <w:p w:rsidR="003E5961" w:rsidRPr="00463310" w:rsidRDefault="003E5961" w:rsidP="00E43B41">
            <w:pPr>
              <w:widowControl w:val="0"/>
              <w:autoSpaceDE w:val="0"/>
              <w:autoSpaceDN w:val="0"/>
              <w:adjustRightInd w:val="0"/>
              <w:ind w:left="6"/>
              <w:jc w:val="center"/>
            </w:pPr>
            <w:r w:rsidRPr="00463310">
              <w:t>0,0</w:t>
            </w:r>
          </w:p>
        </w:tc>
        <w:tc>
          <w:tcPr>
            <w:tcW w:w="488" w:type="pct"/>
            <w:vAlign w:val="center"/>
          </w:tcPr>
          <w:p w:rsidR="003E5961" w:rsidRPr="00463310" w:rsidRDefault="003E5961" w:rsidP="00E43B41">
            <w:pPr>
              <w:widowControl w:val="0"/>
              <w:autoSpaceDE w:val="0"/>
              <w:autoSpaceDN w:val="0"/>
              <w:adjustRightInd w:val="0"/>
              <w:ind w:left="6"/>
              <w:jc w:val="center"/>
            </w:pPr>
            <w:r w:rsidRPr="00463310">
              <w:t>0,0</w:t>
            </w:r>
          </w:p>
        </w:tc>
        <w:tc>
          <w:tcPr>
            <w:tcW w:w="436" w:type="pct"/>
            <w:vAlign w:val="center"/>
          </w:tcPr>
          <w:p w:rsidR="003E5961" w:rsidRPr="00463310" w:rsidRDefault="003E5961" w:rsidP="00E43B41">
            <w:pPr>
              <w:widowControl w:val="0"/>
              <w:autoSpaceDE w:val="0"/>
              <w:autoSpaceDN w:val="0"/>
              <w:adjustRightInd w:val="0"/>
              <w:ind w:left="6"/>
              <w:jc w:val="center"/>
            </w:pPr>
            <w:r w:rsidRPr="00463310">
              <w:t>0,0</w:t>
            </w:r>
          </w:p>
        </w:tc>
        <w:tc>
          <w:tcPr>
            <w:tcW w:w="441" w:type="pct"/>
            <w:vAlign w:val="center"/>
          </w:tcPr>
          <w:p w:rsidR="003E5961" w:rsidRPr="00463310" w:rsidRDefault="003E5961" w:rsidP="00E43B41">
            <w:pPr>
              <w:widowControl w:val="0"/>
              <w:autoSpaceDE w:val="0"/>
              <w:autoSpaceDN w:val="0"/>
              <w:adjustRightInd w:val="0"/>
              <w:jc w:val="center"/>
            </w:pPr>
            <w:r w:rsidRPr="00463310">
              <w:t>0,0</w:t>
            </w:r>
          </w:p>
        </w:tc>
        <w:tc>
          <w:tcPr>
            <w:tcW w:w="485" w:type="pct"/>
            <w:tcBorders>
              <w:right w:val="single" w:sz="4" w:space="0" w:color="auto"/>
            </w:tcBorders>
            <w:vAlign w:val="center"/>
          </w:tcPr>
          <w:p w:rsidR="003E5961" w:rsidRDefault="003E5961" w:rsidP="00072210">
            <w:pPr>
              <w:jc w:val="center"/>
            </w:pPr>
            <w:r w:rsidRPr="008C5FC9">
              <w:t>0,0</w:t>
            </w:r>
          </w:p>
        </w:tc>
      </w:tr>
      <w:tr w:rsidR="003E5961" w:rsidRPr="00463310">
        <w:trPr>
          <w:trHeight w:val="45"/>
        </w:trPr>
        <w:tc>
          <w:tcPr>
            <w:tcW w:w="183"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pPr>
              <w:jc w:val="center"/>
            </w:pPr>
          </w:p>
        </w:tc>
        <w:tc>
          <w:tcPr>
            <w:tcW w:w="681"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tc>
        <w:tc>
          <w:tcPr>
            <w:tcW w:w="1751" w:type="pct"/>
            <w:tcBorders>
              <w:left w:val="single" w:sz="4" w:space="0" w:color="auto"/>
            </w:tcBorders>
          </w:tcPr>
          <w:p w:rsidR="003E5961" w:rsidRPr="00463310" w:rsidRDefault="003E5961" w:rsidP="00E43B41">
            <w:pPr>
              <w:jc w:val="both"/>
            </w:pPr>
            <w:r w:rsidRPr="00463310">
              <w:t>(3)расходы за счет средств федерального бюджета, передаваемых в бюджет ГО г.Бор</w:t>
            </w:r>
          </w:p>
        </w:tc>
        <w:tc>
          <w:tcPr>
            <w:tcW w:w="535" w:type="pct"/>
            <w:shd w:val="clear" w:color="auto" w:fill="auto"/>
            <w:vAlign w:val="center"/>
          </w:tcPr>
          <w:p w:rsidR="003E5961" w:rsidRPr="00463310" w:rsidRDefault="003E5961" w:rsidP="00E43B41">
            <w:pPr>
              <w:widowControl w:val="0"/>
              <w:autoSpaceDE w:val="0"/>
              <w:autoSpaceDN w:val="0"/>
              <w:adjustRightInd w:val="0"/>
              <w:ind w:left="6"/>
              <w:jc w:val="center"/>
            </w:pPr>
            <w:r w:rsidRPr="00463310">
              <w:t>0,0</w:t>
            </w:r>
          </w:p>
        </w:tc>
        <w:tc>
          <w:tcPr>
            <w:tcW w:w="488" w:type="pct"/>
            <w:vAlign w:val="center"/>
          </w:tcPr>
          <w:p w:rsidR="003E5961" w:rsidRPr="00463310" w:rsidRDefault="003E5961" w:rsidP="00E43B41">
            <w:pPr>
              <w:widowControl w:val="0"/>
              <w:autoSpaceDE w:val="0"/>
              <w:autoSpaceDN w:val="0"/>
              <w:adjustRightInd w:val="0"/>
              <w:ind w:left="6"/>
              <w:jc w:val="center"/>
            </w:pPr>
            <w:r w:rsidRPr="00463310">
              <w:t>0,0</w:t>
            </w:r>
          </w:p>
        </w:tc>
        <w:tc>
          <w:tcPr>
            <w:tcW w:w="436" w:type="pct"/>
            <w:vAlign w:val="center"/>
          </w:tcPr>
          <w:p w:rsidR="003E5961" w:rsidRPr="00463310" w:rsidRDefault="003E5961" w:rsidP="00E43B41">
            <w:pPr>
              <w:jc w:val="center"/>
            </w:pPr>
            <w:r w:rsidRPr="00463310">
              <w:t>0,0</w:t>
            </w:r>
          </w:p>
        </w:tc>
        <w:tc>
          <w:tcPr>
            <w:tcW w:w="441" w:type="pct"/>
            <w:vAlign w:val="center"/>
          </w:tcPr>
          <w:p w:rsidR="003E5961" w:rsidRPr="00463310" w:rsidRDefault="003E5961" w:rsidP="00E43B41">
            <w:pPr>
              <w:jc w:val="center"/>
            </w:pPr>
            <w:r w:rsidRPr="00463310">
              <w:t>0,0</w:t>
            </w:r>
          </w:p>
        </w:tc>
        <w:tc>
          <w:tcPr>
            <w:tcW w:w="485" w:type="pct"/>
            <w:tcBorders>
              <w:right w:val="single" w:sz="4" w:space="0" w:color="auto"/>
            </w:tcBorders>
            <w:vAlign w:val="center"/>
          </w:tcPr>
          <w:p w:rsidR="003E5961" w:rsidRDefault="003E5961" w:rsidP="00072210">
            <w:pPr>
              <w:jc w:val="center"/>
            </w:pPr>
            <w:r w:rsidRPr="008C5FC9">
              <w:t>0,0</w:t>
            </w:r>
          </w:p>
        </w:tc>
      </w:tr>
      <w:tr w:rsidR="003E5961" w:rsidRPr="00463310">
        <w:trPr>
          <w:trHeight w:val="45"/>
        </w:trPr>
        <w:tc>
          <w:tcPr>
            <w:tcW w:w="183"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pPr>
              <w:jc w:val="center"/>
            </w:pPr>
          </w:p>
        </w:tc>
        <w:tc>
          <w:tcPr>
            <w:tcW w:w="681"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tc>
        <w:tc>
          <w:tcPr>
            <w:tcW w:w="1751" w:type="pct"/>
            <w:tcBorders>
              <w:left w:val="single" w:sz="4" w:space="0" w:color="auto"/>
              <w:bottom w:val="single" w:sz="6" w:space="0" w:color="auto"/>
            </w:tcBorders>
          </w:tcPr>
          <w:p w:rsidR="003E5961" w:rsidRPr="00463310" w:rsidRDefault="003E5961" w:rsidP="00E43B41">
            <w:pPr>
              <w:jc w:val="both"/>
            </w:pPr>
            <w:r w:rsidRPr="00463310">
              <w:t>(4) прочие источники</w:t>
            </w:r>
          </w:p>
        </w:tc>
        <w:tc>
          <w:tcPr>
            <w:tcW w:w="535" w:type="pct"/>
            <w:tcBorders>
              <w:bottom w:val="single" w:sz="6" w:space="0" w:color="auto"/>
            </w:tcBorders>
            <w:shd w:val="clear" w:color="auto" w:fill="auto"/>
            <w:vAlign w:val="center"/>
          </w:tcPr>
          <w:p w:rsidR="003E5961" w:rsidRPr="00463310" w:rsidRDefault="003E5961" w:rsidP="00E43B41">
            <w:pPr>
              <w:widowControl w:val="0"/>
              <w:autoSpaceDE w:val="0"/>
              <w:autoSpaceDN w:val="0"/>
              <w:adjustRightInd w:val="0"/>
              <w:ind w:left="6"/>
              <w:jc w:val="center"/>
            </w:pPr>
            <w:r w:rsidRPr="00463310">
              <w:t>0,0</w:t>
            </w:r>
          </w:p>
        </w:tc>
        <w:tc>
          <w:tcPr>
            <w:tcW w:w="488" w:type="pct"/>
            <w:tcBorders>
              <w:bottom w:val="single" w:sz="6" w:space="0" w:color="auto"/>
            </w:tcBorders>
          </w:tcPr>
          <w:p w:rsidR="003E5961" w:rsidRPr="00463310" w:rsidRDefault="003E5961" w:rsidP="00E43B41">
            <w:pPr>
              <w:jc w:val="center"/>
            </w:pPr>
            <w:r w:rsidRPr="00463310">
              <w:t>0,0</w:t>
            </w:r>
          </w:p>
        </w:tc>
        <w:tc>
          <w:tcPr>
            <w:tcW w:w="436" w:type="pct"/>
            <w:tcBorders>
              <w:bottom w:val="single" w:sz="6" w:space="0" w:color="auto"/>
            </w:tcBorders>
          </w:tcPr>
          <w:p w:rsidR="003E5961" w:rsidRPr="00463310" w:rsidRDefault="003E5961" w:rsidP="00E43B41">
            <w:pPr>
              <w:jc w:val="center"/>
            </w:pPr>
            <w:r w:rsidRPr="00463310">
              <w:t>0,0</w:t>
            </w:r>
          </w:p>
        </w:tc>
        <w:tc>
          <w:tcPr>
            <w:tcW w:w="441" w:type="pct"/>
            <w:tcBorders>
              <w:bottom w:val="single" w:sz="6" w:space="0" w:color="auto"/>
            </w:tcBorders>
          </w:tcPr>
          <w:p w:rsidR="003E5961" w:rsidRPr="00463310" w:rsidRDefault="003E5961" w:rsidP="00E43B41">
            <w:pPr>
              <w:jc w:val="center"/>
            </w:pPr>
            <w:r w:rsidRPr="00463310">
              <w:t>0,0</w:t>
            </w:r>
          </w:p>
        </w:tc>
        <w:tc>
          <w:tcPr>
            <w:tcW w:w="485" w:type="pct"/>
            <w:tcBorders>
              <w:bottom w:val="single" w:sz="6" w:space="0" w:color="auto"/>
              <w:right w:val="single" w:sz="4" w:space="0" w:color="auto"/>
            </w:tcBorders>
            <w:vAlign w:val="center"/>
          </w:tcPr>
          <w:p w:rsidR="003E5961" w:rsidRDefault="003E5961" w:rsidP="00072210">
            <w:pPr>
              <w:jc w:val="center"/>
            </w:pPr>
            <w:r w:rsidRPr="008C5FC9">
              <w:t>0,0</w:t>
            </w:r>
          </w:p>
        </w:tc>
      </w:tr>
      <w:tr w:rsidR="003E5961" w:rsidRPr="00463310">
        <w:trPr>
          <w:trHeight w:val="45"/>
        </w:trPr>
        <w:tc>
          <w:tcPr>
            <w:tcW w:w="183"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pPr>
              <w:jc w:val="center"/>
            </w:pPr>
          </w:p>
        </w:tc>
        <w:tc>
          <w:tcPr>
            <w:tcW w:w="681"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tc>
        <w:tc>
          <w:tcPr>
            <w:tcW w:w="1751" w:type="pct"/>
            <w:tcBorders>
              <w:top w:val="single" w:sz="6" w:space="0" w:color="auto"/>
              <w:left w:val="single" w:sz="4" w:space="0" w:color="auto"/>
              <w:bottom w:val="single" w:sz="4" w:space="0" w:color="auto"/>
            </w:tcBorders>
          </w:tcPr>
          <w:p w:rsidR="003E5961" w:rsidRPr="00463310" w:rsidRDefault="003E5961" w:rsidP="00E43B41">
            <w:r w:rsidRPr="00463310">
              <w:rPr>
                <w:b/>
              </w:rPr>
              <w:t>2 подпрограмма</w:t>
            </w:r>
            <w:r w:rsidRPr="00463310">
              <w:t xml:space="preserve"> (1)+(2)+(3)+(4)</w:t>
            </w:r>
          </w:p>
        </w:tc>
        <w:tc>
          <w:tcPr>
            <w:tcW w:w="535" w:type="pct"/>
            <w:tcBorders>
              <w:top w:val="single" w:sz="6" w:space="0" w:color="auto"/>
              <w:bottom w:val="single" w:sz="4" w:space="0" w:color="auto"/>
            </w:tcBorders>
            <w:shd w:val="clear" w:color="auto" w:fill="auto"/>
            <w:vAlign w:val="center"/>
          </w:tcPr>
          <w:p w:rsidR="003E5961" w:rsidRPr="00463310" w:rsidRDefault="003E5961" w:rsidP="00E43B41">
            <w:pPr>
              <w:widowControl w:val="0"/>
              <w:autoSpaceDE w:val="0"/>
              <w:autoSpaceDN w:val="0"/>
              <w:adjustRightInd w:val="0"/>
              <w:ind w:left="6"/>
              <w:jc w:val="center"/>
              <w:rPr>
                <w:b/>
              </w:rPr>
            </w:pPr>
            <w:r w:rsidRPr="00463310">
              <w:rPr>
                <w:b/>
              </w:rPr>
              <w:t>0,0</w:t>
            </w:r>
          </w:p>
        </w:tc>
        <w:tc>
          <w:tcPr>
            <w:tcW w:w="488" w:type="pct"/>
            <w:tcBorders>
              <w:top w:val="single" w:sz="6" w:space="0" w:color="auto"/>
              <w:bottom w:val="single" w:sz="4" w:space="0" w:color="auto"/>
            </w:tcBorders>
            <w:vAlign w:val="center"/>
          </w:tcPr>
          <w:p w:rsidR="003E5961" w:rsidRPr="00463310" w:rsidRDefault="003E5961" w:rsidP="00E43B41">
            <w:pPr>
              <w:widowControl w:val="0"/>
              <w:autoSpaceDE w:val="0"/>
              <w:autoSpaceDN w:val="0"/>
              <w:adjustRightInd w:val="0"/>
              <w:ind w:left="6"/>
              <w:jc w:val="center"/>
              <w:rPr>
                <w:b/>
              </w:rPr>
            </w:pPr>
            <w:r w:rsidRPr="00463310">
              <w:rPr>
                <w:b/>
              </w:rPr>
              <w:t>0,0</w:t>
            </w:r>
          </w:p>
        </w:tc>
        <w:tc>
          <w:tcPr>
            <w:tcW w:w="436" w:type="pct"/>
            <w:tcBorders>
              <w:top w:val="single" w:sz="6" w:space="0" w:color="auto"/>
              <w:bottom w:val="single" w:sz="4" w:space="0" w:color="auto"/>
            </w:tcBorders>
            <w:vAlign w:val="center"/>
          </w:tcPr>
          <w:p w:rsidR="003E5961" w:rsidRPr="00463310" w:rsidRDefault="003E5961" w:rsidP="00E43B41">
            <w:pPr>
              <w:widowControl w:val="0"/>
              <w:autoSpaceDE w:val="0"/>
              <w:autoSpaceDN w:val="0"/>
              <w:adjustRightInd w:val="0"/>
              <w:ind w:left="6"/>
              <w:jc w:val="center"/>
              <w:rPr>
                <w:b/>
              </w:rPr>
            </w:pPr>
            <w:r w:rsidRPr="00463310">
              <w:rPr>
                <w:b/>
              </w:rPr>
              <w:t>0,0</w:t>
            </w:r>
          </w:p>
        </w:tc>
        <w:tc>
          <w:tcPr>
            <w:tcW w:w="441" w:type="pct"/>
            <w:tcBorders>
              <w:top w:val="single" w:sz="6" w:space="0" w:color="auto"/>
              <w:bottom w:val="single" w:sz="4" w:space="0" w:color="auto"/>
            </w:tcBorders>
            <w:vAlign w:val="center"/>
          </w:tcPr>
          <w:p w:rsidR="003E5961" w:rsidRPr="00463310" w:rsidRDefault="003E5961" w:rsidP="00E43B41">
            <w:pPr>
              <w:widowControl w:val="0"/>
              <w:autoSpaceDE w:val="0"/>
              <w:autoSpaceDN w:val="0"/>
              <w:adjustRightInd w:val="0"/>
              <w:jc w:val="center"/>
              <w:rPr>
                <w:b/>
              </w:rPr>
            </w:pPr>
            <w:r w:rsidRPr="00463310">
              <w:rPr>
                <w:b/>
              </w:rPr>
              <w:t>0,0</w:t>
            </w:r>
          </w:p>
        </w:tc>
        <w:tc>
          <w:tcPr>
            <w:tcW w:w="485" w:type="pct"/>
            <w:tcBorders>
              <w:top w:val="single" w:sz="6" w:space="0" w:color="auto"/>
              <w:bottom w:val="single" w:sz="4" w:space="0" w:color="auto"/>
              <w:right w:val="single" w:sz="4" w:space="0" w:color="auto"/>
            </w:tcBorders>
            <w:vAlign w:val="center"/>
          </w:tcPr>
          <w:p w:rsidR="003E5961" w:rsidRPr="00463310" w:rsidRDefault="003E5961" w:rsidP="00072210">
            <w:pPr>
              <w:jc w:val="center"/>
              <w:rPr>
                <w:b/>
              </w:rPr>
            </w:pPr>
            <w:r w:rsidRPr="00463310">
              <w:rPr>
                <w:b/>
              </w:rPr>
              <w:t>0,0</w:t>
            </w:r>
          </w:p>
        </w:tc>
      </w:tr>
      <w:tr w:rsidR="003E5961" w:rsidRPr="00463310">
        <w:trPr>
          <w:trHeight w:val="45"/>
        </w:trPr>
        <w:tc>
          <w:tcPr>
            <w:tcW w:w="183"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pPr>
              <w:jc w:val="center"/>
            </w:pPr>
          </w:p>
        </w:tc>
        <w:tc>
          <w:tcPr>
            <w:tcW w:w="681"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tc>
        <w:tc>
          <w:tcPr>
            <w:tcW w:w="1751" w:type="pct"/>
            <w:tcBorders>
              <w:top w:val="single" w:sz="4" w:space="0" w:color="auto"/>
              <w:left w:val="single" w:sz="4" w:space="0" w:color="auto"/>
              <w:bottom w:val="single" w:sz="6" w:space="0" w:color="auto"/>
            </w:tcBorders>
          </w:tcPr>
          <w:p w:rsidR="003E5961" w:rsidRPr="00463310" w:rsidRDefault="003E5961" w:rsidP="00E43B41">
            <w:pPr>
              <w:widowControl w:val="0"/>
              <w:jc w:val="both"/>
            </w:pPr>
            <w:r w:rsidRPr="00463310">
              <w:t>(1)расходы бюджета ГО г.Бор (без учета передаваемых в бюджет ГО средств из областного и федерального бюджетов)</w:t>
            </w:r>
          </w:p>
        </w:tc>
        <w:tc>
          <w:tcPr>
            <w:tcW w:w="535" w:type="pct"/>
            <w:tcBorders>
              <w:top w:val="single" w:sz="4" w:space="0" w:color="auto"/>
              <w:bottom w:val="single" w:sz="6" w:space="0" w:color="auto"/>
            </w:tcBorders>
            <w:shd w:val="clear" w:color="auto" w:fill="auto"/>
            <w:vAlign w:val="center"/>
          </w:tcPr>
          <w:p w:rsidR="003E5961" w:rsidRPr="00463310" w:rsidRDefault="003E5961" w:rsidP="00463310">
            <w:pPr>
              <w:widowControl w:val="0"/>
              <w:autoSpaceDE w:val="0"/>
              <w:autoSpaceDN w:val="0"/>
              <w:adjustRightInd w:val="0"/>
              <w:ind w:left="6"/>
              <w:jc w:val="center"/>
            </w:pPr>
            <w:r w:rsidRPr="00463310">
              <w:t>0,0</w:t>
            </w:r>
          </w:p>
        </w:tc>
        <w:tc>
          <w:tcPr>
            <w:tcW w:w="488" w:type="pct"/>
            <w:tcBorders>
              <w:top w:val="single" w:sz="4" w:space="0" w:color="auto"/>
              <w:bottom w:val="single" w:sz="6" w:space="0" w:color="auto"/>
            </w:tcBorders>
            <w:vAlign w:val="center"/>
          </w:tcPr>
          <w:p w:rsidR="003E5961" w:rsidRPr="00463310" w:rsidRDefault="003E5961" w:rsidP="00463310">
            <w:pPr>
              <w:widowControl w:val="0"/>
              <w:autoSpaceDE w:val="0"/>
              <w:autoSpaceDN w:val="0"/>
              <w:adjustRightInd w:val="0"/>
              <w:ind w:left="6"/>
              <w:jc w:val="center"/>
            </w:pPr>
            <w:r w:rsidRPr="00463310">
              <w:t>0,0</w:t>
            </w:r>
          </w:p>
        </w:tc>
        <w:tc>
          <w:tcPr>
            <w:tcW w:w="436" w:type="pct"/>
            <w:tcBorders>
              <w:top w:val="single" w:sz="4" w:space="0" w:color="auto"/>
              <w:bottom w:val="single" w:sz="6" w:space="0" w:color="auto"/>
            </w:tcBorders>
            <w:vAlign w:val="center"/>
          </w:tcPr>
          <w:p w:rsidR="003E5961" w:rsidRPr="00463310" w:rsidRDefault="003E5961" w:rsidP="00463310">
            <w:pPr>
              <w:widowControl w:val="0"/>
              <w:autoSpaceDE w:val="0"/>
              <w:autoSpaceDN w:val="0"/>
              <w:adjustRightInd w:val="0"/>
              <w:ind w:left="6"/>
              <w:jc w:val="center"/>
            </w:pPr>
            <w:r w:rsidRPr="00463310">
              <w:t>0,0</w:t>
            </w:r>
          </w:p>
        </w:tc>
        <w:tc>
          <w:tcPr>
            <w:tcW w:w="441" w:type="pct"/>
            <w:tcBorders>
              <w:top w:val="single" w:sz="4" w:space="0" w:color="auto"/>
              <w:bottom w:val="single" w:sz="6" w:space="0" w:color="auto"/>
            </w:tcBorders>
            <w:vAlign w:val="center"/>
          </w:tcPr>
          <w:p w:rsidR="003E5961" w:rsidRPr="00463310" w:rsidRDefault="003E5961" w:rsidP="00463310">
            <w:pPr>
              <w:widowControl w:val="0"/>
              <w:autoSpaceDE w:val="0"/>
              <w:autoSpaceDN w:val="0"/>
              <w:adjustRightInd w:val="0"/>
              <w:jc w:val="center"/>
            </w:pPr>
            <w:r w:rsidRPr="00463310">
              <w:t>0,0</w:t>
            </w:r>
          </w:p>
        </w:tc>
        <w:tc>
          <w:tcPr>
            <w:tcW w:w="485" w:type="pct"/>
            <w:tcBorders>
              <w:top w:val="single" w:sz="4" w:space="0" w:color="auto"/>
              <w:bottom w:val="single" w:sz="6" w:space="0" w:color="auto"/>
              <w:right w:val="single" w:sz="4" w:space="0" w:color="auto"/>
            </w:tcBorders>
            <w:vAlign w:val="center"/>
          </w:tcPr>
          <w:p w:rsidR="003E5961" w:rsidRDefault="003E5961" w:rsidP="00463310">
            <w:pPr>
              <w:jc w:val="center"/>
            </w:pPr>
            <w:r w:rsidRPr="0007475C">
              <w:t>0,0</w:t>
            </w:r>
          </w:p>
        </w:tc>
      </w:tr>
      <w:tr w:rsidR="003E5961" w:rsidRPr="00463310">
        <w:trPr>
          <w:trHeight w:val="45"/>
        </w:trPr>
        <w:tc>
          <w:tcPr>
            <w:tcW w:w="183"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pPr>
              <w:jc w:val="center"/>
            </w:pPr>
          </w:p>
        </w:tc>
        <w:tc>
          <w:tcPr>
            <w:tcW w:w="681"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tc>
        <w:tc>
          <w:tcPr>
            <w:tcW w:w="1751" w:type="pct"/>
            <w:tcBorders>
              <w:top w:val="single" w:sz="6" w:space="0" w:color="auto"/>
              <w:left w:val="single" w:sz="4" w:space="0" w:color="auto"/>
              <w:bottom w:val="single" w:sz="4" w:space="0" w:color="auto"/>
            </w:tcBorders>
          </w:tcPr>
          <w:p w:rsidR="003E5961" w:rsidRPr="00463310" w:rsidRDefault="003E5961" w:rsidP="00E43B41">
            <w:pPr>
              <w:jc w:val="both"/>
            </w:pPr>
            <w:r w:rsidRPr="00463310">
              <w:t>(2)расходы за счет средств областного бюджета, передаваемых в бюджет ГО г.Бор</w:t>
            </w:r>
          </w:p>
        </w:tc>
        <w:tc>
          <w:tcPr>
            <w:tcW w:w="535" w:type="pct"/>
            <w:tcBorders>
              <w:top w:val="single" w:sz="6" w:space="0" w:color="auto"/>
              <w:bottom w:val="single" w:sz="4" w:space="0" w:color="auto"/>
            </w:tcBorders>
            <w:shd w:val="clear" w:color="auto" w:fill="auto"/>
            <w:vAlign w:val="center"/>
          </w:tcPr>
          <w:p w:rsidR="003E5961" w:rsidRPr="00463310" w:rsidRDefault="003E5961" w:rsidP="00463310">
            <w:pPr>
              <w:widowControl w:val="0"/>
              <w:autoSpaceDE w:val="0"/>
              <w:autoSpaceDN w:val="0"/>
              <w:adjustRightInd w:val="0"/>
              <w:ind w:left="6"/>
              <w:jc w:val="center"/>
            </w:pPr>
            <w:r w:rsidRPr="00463310">
              <w:t>0,0</w:t>
            </w:r>
          </w:p>
        </w:tc>
        <w:tc>
          <w:tcPr>
            <w:tcW w:w="488" w:type="pct"/>
            <w:tcBorders>
              <w:top w:val="single" w:sz="6" w:space="0" w:color="auto"/>
              <w:bottom w:val="single" w:sz="4" w:space="0" w:color="auto"/>
            </w:tcBorders>
            <w:vAlign w:val="center"/>
          </w:tcPr>
          <w:p w:rsidR="003E5961" w:rsidRPr="00463310" w:rsidRDefault="003E5961" w:rsidP="00463310">
            <w:pPr>
              <w:widowControl w:val="0"/>
              <w:autoSpaceDE w:val="0"/>
              <w:autoSpaceDN w:val="0"/>
              <w:adjustRightInd w:val="0"/>
              <w:ind w:left="6"/>
              <w:jc w:val="center"/>
            </w:pPr>
            <w:r w:rsidRPr="00463310">
              <w:t>0,0</w:t>
            </w:r>
          </w:p>
        </w:tc>
        <w:tc>
          <w:tcPr>
            <w:tcW w:w="436" w:type="pct"/>
            <w:tcBorders>
              <w:top w:val="single" w:sz="6" w:space="0" w:color="auto"/>
              <w:bottom w:val="single" w:sz="4" w:space="0" w:color="auto"/>
            </w:tcBorders>
            <w:vAlign w:val="center"/>
          </w:tcPr>
          <w:p w:rsidR="003E5961" w:rsidRPr="00463310" w:rsidRDefault="003E5961" w:rsidP="00463310">
            <w:pPr>
              <w:widowControl w:val="0"/>
              <w:autoSpaceDE w:val="0"/>
              <w:autoSpaceDN w:val="0"/>
              <w:adjustRightInd w:val="0"/>
              <w:ind w:left="6"/>
              <w:jc w:val="center"/>
            </w:pPr>
            <w:r w:rsidRPr="00463310">
              <w:t>0,0</w:t>
            </w:r>
          </w:p>
        </w:tc>
        <w:tc>
          <w:tcPr>
            <w:tcW w:w="441" w:type="pct"/>
            <w:tcBorders>
              <w:top w:val="single" w:sz="6" w:space="0" w:color="auto"/>
              <w:bottom w:val="single" w:sz="4" w:space="0" w:color="auto"/>
            </w:tcBorders>
            <w:vAlign w:val="center"/>
          </w:tcPr>
          <w:p w:rsidR="003E5961" w:rsidRPr="00463310" w:rsidRDefault="003E5961" w:rsidP="00463310">
            <w:pPr>
              <w:widowControl w:val="0"/>
              <w:autoSpaceDE w:val="0"/>
              <w:autoSpaceDN w:val="0"/>
              <w:adjustRightInd w:val="0"/>
              <w:ind w:left="6"/>
              <w:jc w:val="center"/>
            </w:pPr>
            <w:r w:rsidRPr="00463310">
              <w:t>0,0</w:t>
            </w:r>
          </w:p>
        </w:tc>
        <w:tc>
          <w:tcPr>
            <w:tcW w:w="485" w:type="pct"/>
            <w:tcBorders>
              <w:top w:val="single" w:sz="6" w:space="0" w:color="auto"/>
              <w:bottom w:val="single" w:sz="4" w:space="0" w:color="auto"/>
              <w:right w:val="single" w:sz="4" w:space="0" w:color="auto"/>
            </w:tcBorders>
            <w:vAlign w:val="center"/>
          </w:tcPr>
          <w:p w:rsidR="003E5961" w:rsidRDefault="003E5961" w:rsidP="00463310">
            <w:pPr>
              <w:jc w:val="center"/>
            </w:pPr>
            <w:r w:rsidRPr="0007475C">
              <w:t>0,0</w:t>
            </w:r>
          </w:p>
        </w:tc>
      </w:tr>
      <w:tr w:rsidR="003E5961" w:rsidRPr="00463310">
        <w:trPr>
          <w:trHeight w:val="45"/>
        </w:trPr>
        <w:tc>
          <w:tcPr>
            <w:tcW w:w="183"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pPr>
              <w:jc w:val="center"/>
            </w:pPr>
          </w:p>
        </w:tc>
        <w:tc>
          <w:tcPr>
            <w:tcW w:w="681"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tc>
        <w:tc>
          <w:tcPr>
            <w:tcW w:w="1751" w:type="pct"/>
            <w:tcBorders>
              <w:top w:val="single" w:sz="4" w:space="0" w:color="auto"/>
              <w:left w:val="single" w:sz="4" w:space="0" w:color="auto"/>
            </w:tcBorders>
          </w:tcPr>
          <w:p w:rsidR="003E5961" w:rsidRPr="00463310" w:rsidRDefault="003E5961" w:rsidP="00E43B41">
            <w:pPr>
              <w:jc w:val="both"/>
            </w:pPr>
            <w:r w:rsidRPr="00463310">
              <w:t>(3)расходы за счет средств федерального бюджета, передаваемых в бюджет ГО г.Бор</w:t>
            </w:r>
          </w:p>
        </w:tc>
        <w:tc>
          <w:tcPr>
            <w:tcW w:w="535" w:type="pct"/>
            <w:tcBorders>
              <w:top w:val="single" w:sz="4" w:space="0" w:color="auto"/>
            </w:tcBorders>
            <w:shd w:val="clear" w:color="auto" w:fill="auto"/>
            <w:vAlign w:val="center"/>
          </w:tcPr>
          <w:p w:rsidR="003E5961" w:rsidRPr="00463310" w:rsidRDefault="003E5961" w:rsidP="00463310">
            <w:pPr>
              <w:widowControl w:val="0"/>
              <w:autoSpaceDE w:val="0"/>
              <w:autoSpaceDN w:val="0"/>
              <w:adjustRightInd w:val="0"/>
              <w:ind w:left="6"/>
              <w:jc w:val="center"/>
            </w:pPr>
            <w:r w:rsidRPr="00463310">
              <w:t>0,0</w:t>
            </w:r>
          </w:p>
        </w:tc>
        <w:tc>
          <w:tcPr>
            <w:tcW w:w="488" w:type="pct"/>
            <w:tcBorders>
              <w:top w:val="single" w:sz="4" w:space="0" w:color="auto"/>
            </w:tcBorders>
            <w:vAlign w:val="center"/>
          </w:tcPr>
          <w:p w:rsidR="003E5961" w:rsidRPr="00463310" w:rsidRDefault="003E5961" w:rsidP="00463310">
            <w:pPr>
              <w:widowControl w:val="0"/>
              <w:autoSpaceDE w:val="0"/>
              <w:autoSpaceDN w:val="0"/>
              <w:adjustRightInd w:val="0"/>
              <w:ind w:left="6"/>
              <w:jc w:val="center"/>
            </w:pPr>
            <w:r w:rsidRPr="00463310">
              <w:t>0,0</w:t>
            </w:r>
          </w:p>
        </w:tc>
        <w:tc>
          <w:tcPr>
            <w:tcW w:w="436" w:type="pct"/>
            <w:tcBorders>
              <w:top w:val="single" w:sz="4" w:space="0" w:color="auto"/>
            </w:tcBorders>
            <w:vAlign w:val="center"/>
          </w:tcPr>
          <w:p w:rsidR="003E5961" w:rsidRPr="00463310" w:rsidRDefault="003E5961" w:rsidP="00463310">
            <w:pPr>
              <w:widowControl w:val="0"/>
              <w:autoSpaceDE w:val="0"/>
              <w:autoSpaceDN w:val="0"/>
              <w:adjustRightInd w:val="0"/>
              <w:ind w:left="6"/>
              <w:jc w:val="center"/>
            </w:pPr>
            <w:r w:rsidRPr="00463310">
              <w:t>0,0</w:t>
            </w:r>
          </w:p>
        </w:tc>
        <w:tc>
          <w:tcPr>
            <w:tcW w:w="441" w:type="pct"/>
            <w:tcBorders>
              <w:top w:val="single" w:sz="4" w:space="0" w:color="auto"/>
            </w:tcBorders>
            <w:vAlign w:val="center"/>
          </w:tcPr>
          <w:p w:rsidR="003E5961" w:rsidRPr="00463310" w:rsidRDefault="003E5961" w:rsidP="00463310">
            <w:pPr>
              <w:widowControl w:val="0"/>
              <w:autoSpaceDE w:val="0"/>
              <w:autoSpaceDN w:val="0"/>
              <w:adjustRightInd w:val="0"/>
              <w:ind w:left="6"/>
              <w:jc w:val="center"/>
            </w:pPr>
            <w:r w:rsidRPr="00463310">
              <w:t>0,0</w:t>
            </w:r>
          </w:p>
        </w:tc>
        <w:tc>
          <w:tcPr>
            <w:tcW w:w="485" w:type="pct"/>
            <w:tcBorders>
              <w:top w:val="single" w:sz="4" w:space="0" w:color="auto"/>
              <w:right w:val="single" w:sz="4" w:space="0" w:color="auto"/>
            </w:tcBorders>
            <w:vAlign w:val="center"/>
          </w:tcPr>
          <w:p w:rsidR="003E5961" w:rsidRDefault="003E5961" w:rsidP="00463310">
            <w:pPr>
              <w:jc w:val="center"/>
            </w:pPr>
            <w:r w:rsidRPr="0007475C">
              <w:t>0,0</w:t>
            </w:r>
          </w:p>
        </w:tc>
      </w:tr>
      <w:tr w:rsidR="003E5961" w:rsidRPr="00463310">
        <w:trPr>
          <w:trHeight w:val="45"/>
        </w:trPr>
        <w:tc>
          <w:tcPr>
            <w:tcW w:w="183"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pPr>
              <w:jc w:val="center"/>
            </w:pPr>
          </w:p>
        </w:tc>
        <w:tc>
          <w:tcPr>
            <w:tcW w:w="681"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tc>
        <w:tc>
          <w:tcPr>
            <w:tcW w:w="1751" w:type="pct"/>
            <w:tcBorders>
              <w:left w:val="single" w:sz="4" w:space="0" w:color="auto"/>
            </w:tcBorders>
          </w:tcPr>
          <w:p w:rsidR="003E5961" w:rsidRPr="00463310" w:rsidRDefault="003E5961" w:rsidP="00E43B41">
            <w:pPr>
              <w:jc w:val="both"/>
            </w:pPr>
            <w:r w:rsidRPr="00463310">
              <w:t>(4) прочие источники</w:t>
            </w:r>
          </w:p>
        </w:tc>
        <w:tc>
          <w:tcPr>
            <w:tcW w:w="535" w:type="pct"/>
            <w:shd w:val="clear" w:color="auto" w:fill="auto"/>
            <w:vAlign w:val="center"/>
          </w:tcPr>
          <w:p w:rsidR="003E5961" w:rsidRPr="00463310" w:rsidRDefault="003E5961" w:rsidP="00463310">
            <w:pPr>
              <w:widowControl w:val="0"/>
              <w:autoSpaceDE w:val="0"/>
              <w:autoSpaceDN w:val="0"/>
              <w:adjustRightInd w:val="0"/>
              <w:ind w:left="6"/>
              <w:jc w:val="center"/>
            </w:pPr>
            <w:r w:rsidRPr="00463310">
              <w:t>0,0</w:t>
            </w:r>
          </w:p>
        </w:tc>
        <w:tc>
          <w:tcPr>
            <w:tcW w:w="488" w:type="pct"/>
            <w:vAlign w:val="center"/>
          </w:tcPr>
          <w:p w:rsidR="003E5961" w:rsidRPr="00463310" w:rsidRDefault="003E5961" w:rsidP="00463310">
            <w:pPr>
              <w:widowControl w:val="0"/>
              <w:autoSpaceDE w:val="0"/>
              <w:autoSpaceDN w:val="0"/>
              <w:adjustRightInd w:val="0"/>
              <w:ind w:left="6"/>
              <w:jc w:val="center"/>
            </w:pPr>
            <w:r w:rsidRPr="00463310">
              <w:t>0,0</w:t>
            </w:r>
          </w:p>
        </w:tc>
        <w:tc>
          <w:tcPr>
            <w:tcW w:w="436" w:type="pct"/>
            <w:vAlign w:val="center"/>
          </w:tcPr>
          <w:p w:rsidR="003E5961" w:rsidRPr="00463310" w:rsidRDefault="003E5961" w:rsidP="00463310">
            <w:pPr>
              <w:widowControl w:val="0"/>
              <w:autoSpaceDE w:val="0"/>
              <w:autoSpaceDN w:val="0"/>
              <w:adjustRightInd w:val="0"/>
              <w:ind w:left="6"/>
              <w:jc w:val="center"/>
            </w:pPr>
            <w:r w:rsidRPr="00463310">
              <w:t>0,0</w:t>
            </w:r>
          </w:p>
        </w:tc>
        <w:tc>
          <w:tcPr>
            <w:tcW w:w="441" w:type="pct"/>
            <w:vAlign w:val="center"/>
          </w:tcPr>
          <w:p w:rsidR="003E5961" w:rsidRPr="00463310" w:rsidRDefault="003E5961" w:rsidP="00463310">
            <w:pPr>
              <w:widowControl w:val="0"/>
              <w:autoSpaceDE w:val="0"/>
              <w:autoSpaceDN w:val="0"/>
              <w:adjustRightInd w:val="0"/>
              <w:ind w:left="6"/>
              <w:jc w:val="center"/>
            </w:pPr>
            <w:r w:rsidRPr="00463310">
              <w:t>0,0</w:t>
            </w:r>
          </w:p>
        </w:tc>
        <w:tc>
          <w:tcPr>
            <w:tcW w:w="485" w:type="pct"/>
            <w:tcBorders>
              <w:right w:val="single" w:sz="4" w:space="0" w:color="auto"/>
            </w:tcBorders>
            <w:vAlign w:val="center"/>
          </w:tcPr>
          <w:p w:rsidR="003E5961" w:rsidRDefault="003E5961" w:rsidP="00463310">
            <w:pPr>
              <w:jc w:val="center"/>
            </w:pPr>
            <w:r w:rsidRPr="0007475C">
              <w:t>0,0</w:t>
            </w:r>
          </w:p>
        </w:tc>
      </w:tr>
      <w:tr w:rsidR="003E5961" w:rsidRPr="00463310">
        <w:trPr>
          <w:trHeight w:val="45"/>
        </w:trPr>
        <w:tc>
          <w:tcPr>
            <w:tcW w:w="183"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pPr>
              <w:jc w:val="center"/>
            </w:pPr>
          </w:p>
        </w:tc>
        <w:tc>
          <w:tcPr>
            <w:tcW w:w="681"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tc>
        <w:tc>
          <w:tcPr>
            <w:tcW w:w="1751" w:type="pct"/>
            <w:tcBorders>
              <w:left w:val="single" w:sz="4" w:space="0" w:color="auto"/>
            </w:tcBorders>
          </w:tcPr>
          <w:p w:rsidR="003E5961" w:rsidRPr="00463310" w:rsidRDefault="003E5961" w:rsidP="00E43B41">
            <w:r w:rsidRPr="00463310">
              <w:rPr>
                <w:b/>
              </w:rPr>
              <w:t>3 подпрограмма</w:t>
            </w:r>
            <w:r w:rsidRPr="00463310">
              <w:t xml:space="preserve"> (1)+(2)+(3)+(4)</w:t>
            </w:r>
          </w:p>
        </w:tc>
        <w:tc>
          <w:tcPr>
            <w:tcW w:w="535" w:type="pct"/>
            <w:shd w:val="clear" w:color="auto" w:fill="auto"/>
            <w:vAlign w:val="center"/>
          </w:tcPr>
          <w:p w:rsidR="003E5961" w:rsidRPr="00463310" w:rsidRDefault="003E5961" w:rsidP="00E43B41">
            <w:pPr>
              <w:widowControl w:val="0"/>
              <w:autoSpaceDE w:val="0"/>
              <w:autoSpaceDN w:val="0"/>
              <w:adjustRightInd w:val="0"/>
              <w:ind w:left="6"/>
              <w:jc w:val="center"/>
              <w:rPr>
                <w:b/>
              </w:rPr>
            </w:pPr>
            <w:r w:rsidRPr="00463310">
              <w:rPr>
                <w:b/>
              </w:rPr>
              <w:t>0,0</w:t>
            </w:r>
          </w:p>
        </w:tc>
        <w:tc>
          <w:tcPr>
            <w:tcW w:w="488" w:type="pct"/>
            <w:vAlign w:val="center"/>
          </w:tcPr>
          <w:p w:rsidR="003E5961" w:rsidRPr="00463310" w:rsidRDefault="003E5961" w:rsidP="00E43B41">
            <w:pPr>
              <w:widowControl w:val="0"/>
              <w:autoSpaceDE w:val="0"/>
              <w:autoSpaceDN w:val="0"/>
              <w:adjustRightInd w:val="0"/>
              <w:ind w:left="6"/>
              <w:jc w:val="center"/>
              <w:rPr>
                <w:b/>
              </w:rPr>
            </w:pPr>
            <w:r w:rsidRPr="00463310">
              <w:rPr>
                <w:b/>
              </w:rPr>
              <w:t>0,0</w:t>
            </w:r>
          </w:p>
        </w:tc>
        <w:tc>
          <w:tcPr>
            <w:tcW w:w="436" w:type="pct"/>
            <w:vAlign w:val="center"/>
          </w:tcPr>
          <w:p w:rsidR="003E5961" w:rsidRPr="00463310" w:rsidRDefault="003E5961" w:rsidP="00E43B41">
            <w:pPr>
              <w:widowControl w:val="0"/>
              <w:autoSpaceDE w:val="0"/>
              <w:autoSpaceDN w:val="0"/>
              <w:adjustRightInd w:val="0"/>
              <w:ind w:left="6"/>
              <w:jc w:val="center"/>
              <w:rPr>
                <w:b/>
              </w:rPr>
            </w:pPr>
            <w:r w:rsidRPr="00463310">
              <w:rPr>
                <w:b/>
              </w:rPr>
              <w:t>0,0</w:t>
            </w:r>
          </w:p>
        </w:tc>
        <w:tc>
          <w:tcPr>
            <w:tcW w:w="441" w:type="pct"/>
            <w:vAlign w:val="center"/>
          </w:tcPr>
          <w:p w:rsidR="003E5961" w:rsidRPr="00463310" w:rsidRDefault="003E5961" w:rsidP="00481E9E">
            <w:pPr>
              <w:widowControl w:val="0"/>
              <w:autoSpaceDE w:val="0"/>
              <w:autoSpaceDN w:val="0"/>
              <w:adjustRightInd w:val="0"/>
              <w:ind w:left="6"/>
              <w:jc w:val="center"/>
              <w:rPr>
                <w:b/>
              </w:rPr>
            </w:pPr>
            <w:r w:rsidRPr="00463310">
              <w:rPr>
                <w:b/>
              </w:rPr>
              <w:t>0,0</w:t>
            </w:r>
          </w:p>
        </w:tc>
        <w:tc>
          <w:tcPr>
            <w:tcW w:w="485" w:type="pct"/>
            <w:tcBorders>
              <w:right w:val="single" w:sz="4" w:space="0" w:color="auto"/>
            </w:tcBorders>
            <w:vAlign w:val="center"/>
          </w:tcPr>
          <w:p w:rsidR="003E5961" w:rsidRPr="00481E9E" w:rsidRDefault="003E5961" w:rsidP="00481E9E">
            <w:pPr>
              <w:jc w:val="center"/>
              <w:rPr>
                <w:b/>
              </w:rPr>
            </w:pPr>
            <w:r w:rsidRPr="00481E9E">
              <w:rPr>
                <w:b/>
              </w:rPr>
              <w:t>0,0</w:t>
            </w:r>
          </w:p>
        </w:tc>
      </w:tr>
      <w:tr w:rsidR="003E5961" w:rsidRPr="00463310">
        <w:trPr>
          <w:trHeight w:val="45"/>
        </w:trPr>
        <w:tc>
          <w:tcPr>
            <w:tcW w:w="183"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pPr>
              <w:jc w:val="center"/>
            </w:pPr>
          </w:p>
        </w:tc>
        <w:tc>
          <w:tcPr>
            <w:tcW w:w="681"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tc>
        <w:tc>
          <w:tcPr>
            <w:tcW w:w="1751" w:type="pct"/>
            <w:tcBorders>
              <w:left w:val="single" w:sz="4" w:space="0" w:color="auto"/>
            </w:tcBorders>
          </w:tcPr>
          <w:p w:rsidR="003E5961" w:rsidRPr="00463310" w:rsidRDefault="003E5961" w:rsidP="00E43B41">
            <w:pPr>
              <w:widowControl w:val="0"/>
              <w:jc w:val="both"/>
            </w:pPr>
            <w:r w:rsidRPr="00463310">
              <w:t>(1)расходы бюджета ГО г.Бор (без учета передаваемых в бюджет ГО средств из областного и федерального бюджетов)</w:t>
            </w:r>
          </w:p>
        </w:tc>
        <w:tc>
          <w:tcPr>
            <w:tcW w:w="535" w:type="pct"/>
            <w:shd w:val="clear" w:color="auto" w:fill="auto"/>
            <w:vAlign w:val="center"/>
          </w:tcPr>
          <w:p w:rsidR="003E5961" w:rsidRPr="00463310" w:rsidRDefault="003E5961" w:rsidP="00E43B41">
            <w:pPr>
              <w:widowControl w:val="0"/>
              <w:autoSpaceDE w:val="0"/>
              <w:autoSpaceDN w:val="0"/>
              <w:adjustRightInd w:val="0"/>
              <w:ind w:left="6"/>
              <w:jc w:val="center"/>
            </w:pPr>
            <w:r w:rsidRPr="00463310">
              <w:t>0,0</w:t>
            </w:r>
          </w:p>
        </w:tc>
        <w:tc>
          <w:tcPr>
            <w:tcW w:w="488" w:type="pct"/>
            <w:vAlign w:val="center"/>
          </w:tcPr>
          <w:p w:rsidR="003E5961" w:rsidRPr="00463310" w:rsidRDefault="003E5961" w:rsidP="00E43B41">
            <w:pPr>
              <w:widowControl w:val="0"/>
              <w:autoSpaceDE w:val="0"/>
              <w:autoSpaceDN w:val="0"/>
              <w:adjustRightInd w:val="0"/>
              <w:ind w:left="6"/>
              <w:jc w:val="center"/>
            </w:pPr>
            <w:r w:rsidRPr="00463310">
              <w:t>0,0</w:t>
            </w:r>
          </w:p>
        </w:tc>
        <w:tc>
          <w:tcPr>
            <w:tcW w:w="436" w:type="pct"/>
            <w:vAlign w:val="center"/>
          </w:tcPr>
          <w:p w:rsidR="003E5961" w:rsidRPr="00463310" w:rsidRDefault="003E5961" w:rsidP="00E43B41">
            <w:pPr>
              <w:widowControl w:val="0"/>
              <w:autoSpaceDE w:val="0"/>
              <w:autoSpaceDN w:val="0"/>
              <w:adjustRightInd w:val="0"/>
              <w:ind w:left="6"/>
              <w:jc w:val="center"/>
            </w:pPr>
            <w:r w:rsidRPr="00463310">
              <w:t>0,0</w:t>
            </w:r>
          </w:p>
        </w:tc>
        <w:tc>
          <w:tcPr>
            <w:tcW w:w="441" w:type="pct"/>
            <w:vAlign w:val="center"/>
          </w:tcPr>
          <w:p w:rsidR="003E5961" w:rsidRPr="00463310" w:rsidRDefault="003E5961" w:rsidP="00481E9E">
            <w:pPr>
              <w:widowControl w:val="0"/>
              <w:autoSpaceDE w:val="0"/>
              <w:autoSpaceDN w:val="0"/>
              <w:adjustRightInd w:val="0"/>
              <w:ind w:left="6"/>
              <w:jc w:val="center"/>
            </w:pPr>
            <w:r w:rsidRPr="00463310">
              <w:t>0,0</w:t>
            </w:r>
          </w:p>
        </w:tc>
        <w:tc>
          <w:tcPr>
            <w:tcW w:w="485" w:type="pct"/>
            <w:tcBorders>
              <w:right w:val="single" w:sz="4" w:space="0" w:color="auto"/>
            </w:tcBorders>
            <w:vAlign w:val="center"/>
          </w:tcPr>
          <w:p w:rsidR="003E5961" w:rsidRDefault="003E5961" w:rsidP="00481E9E">
            <w:pPr>
              <w:jc w:val="center"/>
            </w:pPr>
            <w:r w:rsidRPr="00403EBC">
              <w:t>0,0</w:t>
            </w:r>
          </w:p>
        </w:tc>
      </w:tr>
      <w:tr w:rsidR="003E5961" w:rsidRPr="00463310">
        <w:trPr>
          <w:trHeight w:val="45"/>
        </w:trPr>
        <w:tc>
          <w:tcPr>
            <w:tcW w:w="183"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pPr>
              <w:jc w:val="center"/>
            </w:pPr>
          </w:p>
        </w:tc>
        <w:tc>
          <w:tcPr>
            <w:tcW w:w="681"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tc>
        <w:tc>
          <w:tcPr>
            <w:tcW w:w="1751" w:type="pct"/>
            <w:tcBorders>
              <w:left w:val="single" w:sz="4" w:space="0" w:color="auto"/>
            </w:tcBorders>
          </w:tcPr>
          <w:p w:rsidR="003E5961" w:rsidRPr="00463310" w:rsidRDefault="003E5961" w:rsidP="00E43B41">
            <w:pPr>
              <w:jc w:val="both"/>
            </w:pPr>
            <w:r w:rsidRPr="00463310">
              <w:t>(2)расходы за счет средств областного бюджета, передаваемых в бюджет ГО г.Бор</w:t>
            </w:r>
          </w:p>
        </w:tc>
        <w:tc>
          <w:tcPr>
            <w:tcW w:w="535" w:type="pct"/>
            <w:shd w:val="clear" w:color="auto" w:fill="auto"/>
            <w:vAlign w:val="center"/>
          </w:tcPr>
          <w:p w:rsidR="003E5961" w:rsidRPr="00463310" w:rsidRDefault="003E5961" w:rsidP="00E43B41">
            <w:pPr>
              <w:widowControl w:val="0"/>
              <w:autoSpaceDE w:val="0"/>
              <w:autoSpaceDN w:val="0"/>
              <w:adjustRightInd w:val="0"/>
              <w:ind w:left="6"/>
              <w:jc w:val="center"/>
            </w:pPr>
            <w:r w:rsidRPr="00463310">
              <w:t>0,0</w:t>
            </w:r>
          </w:p>
        </w:tc>
        <w:tc>
          <w:tcPr>
            <w:tcW w:w="488" w:type="pct"/>
            <w:vAlign w:val="center"/>
          </w:tcPr>
          <w:p w:rsidR="003E5961" w:rsidRPr="00463310" w:rsidRDefault="003E5961" w:rsidP="00E43B41">
            <w:pPr>
              <w:widowControl w:val="0"/>
              <w:autoSpaceDE w:val="0"/>
              <w:autoSpaceDN w:val="0"/>
              <w:adjustRightInd w:val="0"/>
              <w:ind w:left="6"/>
              <w:jc w:val="center"/>
            </w:pPr>
            <w:r w:rsidRPr="00463310">
              <w:t>0,0</w:t>
            </w:r>
          </w:p>
        </w:tc>
        <w:tc>
          <w:tcPr>
            <w:tcW w:w="436" w:type="pct"/>
            <w:vAlign w:val="center"/>
          </w:tcPr>
          <w:p w:rsidR="003E5961" w:rsidRPr="00463310" w:rsidRDefault="003E5961" w:rsidP="00E43B41">
            <w:pPr>
              <w:widowControl w:val="0"/>
              <w:autoSpaceDE w:val="0"/>
              <w:autoSpaceDN w:val="0"/>
              <w:adjustRightInd w:val="0"/>
              <w:ind w:left="6"/>
              <w:jc w:val="center"/>
            </w:pPr>
            <w:r w:rsidRPr="00463310">
              <w:t>0,0</w:t>
            </w:r>
          </w:p>
        </w:tc>
        <w:tc>
          <w:tcPr>
            <w:tcW w:w="441" w:type="pct"/>
            <w:vAlign w:val="center"/>
          </w:tcPr>
          <w:p w:rsidR="003E5961" w:rsidRPr="00463310" w:rsidRDefault="003E5961" w:rsidP="00481E9E">
            <w:pPr>
              <w:widowControl w:val="0"/>
              <w:autoSpaceDE w:val="0"/>
              <w:autoSpaceDN w:val="0"/>
              <w:adjustRightInd w:val="0"/>
              <w:ind w:left="6"/>
              <w:jc w:val="center"/>
            </w:pPr>
            <w:r w:rsidRPr="00463310">
              <w:t>0,0</w:t>
            </w:r>
          </w:p>
        </w:tc>
        <w:tc>
          <w:tcPr>
            <w:tcW w:w="485" w:type="pct"/>
            <w:tcBorders>
              <w:right w:val="single" w:sz="4" w:space="0" w:color="auto"/>
            </w:tcBorders>
            <w:vAlign w:val="center"/>
          </w:tcPr>
          <w:p w:rsidR="003E5961" w:rsidRDefault="003E5961" w:rsidP="00481E9E">
            <w:pPr>
              <w:jc w:val="center"/>
            </w:pPr>
            <w:r w:rsidRPr="00403EBC">
              <w:t>0,0</w:t>
            </w:r>
          </w:p>
        </w:tc>
      </w:tr>
      <w:tr w:rsidR="003E5961" w:rsidRPr="00463310">
        <w:trPr>
          <w:trHeight w:val="45"/>
        </w:trPr>
        <w:tc>
          <w:tcPr>
            <w:tcW w:w="183"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pPr>
              <w:jc w:val="center"/>
            </w:pPr>
          </w:p>
        </w:tc>
        <w:tc>
          <w:tcPr>
            <w:tcW w:w="681"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tc>
        <w:tc>
          <w:tcPr>
            <w:tcW w:w="1751" w:type="pct"/>
            <w:tcBorders>
              <w:left w:val="single" w:sz="4" w:space="0" w:color="auto"/>
            </w:tcBorders>
          </w:tcPr>
          <w:p w:rsidR="003E5961" w:rsidRPr="00463310" w:rsidRDefault="003E5961" w:rsidP="00E43B41">
            <w:pPr>
              <w:jc w:val="both"/>
            </w:pPr>
            <w:r w:rsidRPr="00463310">
              <w:t>(3)расходы за счет средств федерального бюджета, передаваемых в бюджет ГО г.Бор</w:t>
            </w:r>
          </w:p>
        </w:tc>
        <w:tc>
          <w:tcPr>
            <w:tcW w:w="535" w:type="pct"/>
            <w:shd w:val="clear" w:color="auto" w:fill="auto"/>
            <w:vAlign w:val="center"/>
          </w:tcPr>
          <w:p w:rsidR="003E5961" w:rsidRPr="00463310" w:rsidRDefault="003E5961" w:rsidP="00E43B41">
            <w:pPr>
              <w:widowControl w:val="0"/>
              <w:autoSpaceDE w:val="0"/>
              <w:autoSpaceDN w:val="0"/>
              <w:adjustRightInd w:val="0"/>
              <w:ind w:left="6"/>
              <w:jc w:val="center"/>
            </w:pPr>
            <w:r w:rsidRPr="00463310">
              <w:t>0,0</w:t>
            </w:r>
          </w:p>
        </w:tc>
        <w:tc>
          <w:tcPr>
            <w:tcW w:w="488" w:type="pct"/>
            <w:vAlign w:val="center"/>
          </w:tcPr>
          <w:p w:rsidR="003E5961" w:rsidRPr="00463310" w:rsidRDefault="003E5961" w:rsidP="00E43B41">
            <w:pPr>
              <w:widowControl w:val="0"/>
              <w:autoSpaceDE w:val="0"/>
              <w:autoSpaceDN w:val="0"/>
              <w:adjustRightInd w:val="0"/>
              <w:ind w:left="6"/>
              <w:jc w:val="center"/>
            </w:pPr>
            <w:r w:rsidRPr="00463310">
              <w:t>0,0</w:t>
            </w:r>
          </w:p>
        </w:tc>
        <w:tc>
          <w:tcPr>
            <w:tcW w:w="436" w:type="pct"/>
            <w:vAlign w:val="center"/>
          </w:tcPr>
          <w:p w:rsidR="003E5961" w:rsidRPr="00463310" w:rsidRDefault="003E5961" w:rsidP="00E43B41">
            <w:pPr>
              <w:widowControl w:val="0"/>
              <w:autoSpaceDE w:val="0"/>
              <w:autoSpaceDN w:val="0"/>
              <w:adjustRightInd w:val="0"/>
              <w:ind w:left="6"/>
              <w:jc w:val="center"/>
            </w:pPr>
            <w:r w:rsidRPr="00463310">
              <w:t>0,0</w:t>
            </w:r>
          </w:p>
        </w:tc>
        <w:tc>
          <w:tcPr>
            <w:tcW w:w="441" w:type="pct"/>
            <w:vAlign w:val="center"/>
          </w:tcPr>
          <w:p w:rsidR="003E5961" w:rsidRPr="00463310" w:rsidRDefault="003E5961" w:rsidP="00481E9E">
            <w:pPr>
              <w:widowControl w:val="0"/>
              <w:autoSpaceDE w:val="0"/>
              <w:autoSpaceDN w:val="0"/>
              <w:adjustRightInd w:val="0"/>
              <w:ind w:left="6"/>
              <w:jc w:val="center"/>
            </w:pPr>
            <w:r w:rsidRPr="00463310">
              <w:t>0,0</w:t>
            </w:r>
          </w:p>
        </w:tc>
        <w:tc>
          <w:tcPr>
            <w:tcW w:w="485" w:type="pct"/>
            <w:tcBorders>
              <w:right w:val="single" w:sz="4" w:space="0" w:color="auto"/>
            </w:tcBorders>
            <w:vAlign w:val="center"/>
          </w:tcPr>
          <w:p w:rsidR="003E5961" w:rsidRDefault="003E5961" w:rsidP="00481E9E">
            <w:pPr>
              <w:jc w:val="center"/>
            </w:pPr>
            <w:r w:rsidRPr="00403EBC">
              <w:t>0,0</w:t>
            </w:r>
          </w:p>
        </w:tc>
      </w:tr>
      <w:tr w:rsidR="003E5961" w:rsidRPr="00463310">
        <w:trPr>
          <w:trHeight w:val="45"/>
        </w:trPr>
        <w:tc>
          <w:tcPr>
            <w:tcW w:w="183"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pPr>
              <w:jc w:val="center"/>
            </w:pPr>
          </w:p>
        </w:tc>
        <w:tc>
          <w:tcPr>
            <w:tcW w:w="681"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tc>
        <w:tc>
          <w:tcPr>
            <w:tcW w:w="1751" w:type="pct"/>
            <w:tcBorders>
              <w:left w:val="single" w:sz="4" w:space="0" w:color="auto"/>
            </w:tcBorders>
          </w:tcPr>
          <w:p w:rsidR="003E5961" w:rsidRPr="00463310" w:rsidRDefault="003E5961" w:rsidP="00E43B41">
            <w:pPr>
              <w:jc w:val="both"/>
            </w:pPr>
            <w:r w:rsidRPr="00463310">
              <w:t>(4) прочие источники</w:t>
            </w:r>
          </w:p>
        </w:tc>
        <w:tc>
          <w:tcPr>
            <w:tcW w:w="535" w:type="pct"/>
            <w:shd w:val="clear" w:color="auto" w:fill="auto"/>
            <w:vAlign w:val="center"/>
          </w:tcPr>
          <w:p w:rsidR="003E5961" w:rsidRPr="00463310" w:rsidRDefault="003E5961" w:rsidP="00E43B41">
            <w:pPr>
              <w:widowControl w:val="0"/>
              <w:autoSpaceDE w:val="0"/>
              <w:autoSpaceDN w:val="0"/>
              <w:adjustRightInd w:val="0"/>
              <w:ind w:left="6"/>
              <w:jc w:val="center"/>
            </w:pPr>
            <w:r w:rsidRPr="00463310">
              <w:t>0,0</w:t>
            </w:r>
          </w:p>
        </w:tc>
        <w:tc>
          <w:tcPr>
            <w:tcW w:w="488" w:type="pct"/>
            <w:vAlign w:val="center"/>
          </w:tcPr>
          <w:p w:rsidR="003E5961" w:rsidRPr="00463310" w:rsidRDefault="003E5961" w:rsidP="00E43B41">
            <w:pPr>
              <w:widowControl w:val="0"/>
              <w:autoSpaceDE w:val="0"/>
              <w:autoSpaceDN w:val="0"/>
              <w:adjustRightInd w:val="0"/>
              <w:ind w:left="6"/>
              <w:jc w:val="center"/>
            </w:pPr>
            <w:r w:rsidRPr="00463310">
              <w:t>0,0</w:t>
            </w:r>
          </w:p>
        </w:tc>
        <w:tc>
          <w:tcPr>
            <w:tcW w:w="436" w:type="pct"/>
            <w:vAlign w:val="center"/>
          </w:tcPr>
          <w:p w:rsidR="003E5961" w:rsidRPr="00463310" w:rsidRDefault="003E5961" w:rsidP="00E43B41">
            <w:pPr>
              <w:widowControl w:val="0"/>
              <w:autoSpaceDE w:val="0"/>
              <w:autoSpaceDN w:val="0"/>
              <w:adjustRightInd w:val="0"/>
              <w:ind w:left="6"/>
              <w:jc w:val="center"/>
            </w:pPr>
            <w:r w:rsidRPr="00463310">
              <w:t>0,0</w:t>
            </w:r>
          </w:p>
        </w:tc>
        <w:tc>
          <w:tcPr>
            <w:tcW w:w="441" w:type="pct"/>
            <w:vAlign w:val="center"/>
          </w:tcPr>
          <w:p w:rsidR="003E5961" w:rsidRPr="00463310" w:rsidRDefault="003E5961" w:rsidP="00E43B41">
            <w:pPr>
              <w:widowControl w:val="0"/>
              <w:autoSpaceDE w:val="0"/>
              <w:autoSpaceDN w:val="0"/>
              <w:adjustRightInd w:val="0"/>
              <w:ind w:left="6"/>
              <w:jc w:val="center"/>
            </w:pPr>
            <w:r w:rsidRPr="00463310">
              <w:t>0,0</w:t>
            </w:r>
          </w:p>
        </w:tc>
        <w:tc>
          <w:tcPr>
            <w:tcW w:w="485" w:type="pct"/>
            <w:tcBorders>
              <w:right w:val="single" w:sz="4" w:space="0" w:color="auto"/>
            </w:tcBorders>
          </w:tcPr>
          <w:p w:rsidR="003E5961" w:rsidRDefault="003E5961" w:rsidP="00481E9E">
            <w:pPr>
              <w:jc w:val="center"/>
            </w:pPr>
            <w:r w:rsidRPr="00403EBC">
              <w:t>0,0</w:t>
            </w:r>
          </w:p>
        </w:tc>
      </w:tr>
      <w:tr w:rsidR="003E5961" w:rsidRPr="00463310">
        <w:trPr>
          <w:trHeight w:val="45"/>
        </w:trPr>
        <w:tc>
          <w:tcPr>
            <w:tcW w:w="183"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pPr>
              <w:jc w:val="center"/>
            </w:pPr>
          </w:p>
        </w:tc>
        <w:tc>
          <w:tcPr>
            <w:tcW w:w="681"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tc>
        <w:tc>
          <w:tcPr>
            <w:tcW w:w="1751" w:type="pct"/>
            <w:tcBorders>
              <w:left w:val="single" w:sz="4" w:space="0" w:color="auto"/>
            </w:tcBorders>
          </w:tcPr>
          <w:p w:rsidR="003E5961" w:rsidRPr="00463310" w:rsidRDefault="003E5961" w:rsidP="00E43B41">
            <w:r w:rsidRPr="00463310">
              <w:rPr>
                <w:b/>
              </w:rPr>
              <w:t>4 подпрограмма</w:t>
            </w:r>
            <w:r w:rsidRPr="00463310">
              <w:t xml:space="preserve"> (1)+(2)+(3)+(4)</w:t>
            </w:r>
          </w:p>
        </w:tc>
        <w:tc>
          <w:tcPr>
            <w:tcW w:w="535" w:type="pct"/>
            <w:shd w:val="clear" w:color="auto" w:fill="auto"/>
            <w:vAlign w:val="center"/>
          </w:tcPr>
          <w:p w:rsidR="003E5961" w:rsidRPr="00B37F79" w:rsidRDefault="003E5961" w:rsidP="00E43B41">
            <w:pPr>
              <w:jc w:val="center"/>
              <w:rPr>
                <w:b/>
                <w:bCs/>
              </w:rPr>
            </w:pPr>
            <w:r w:rsidRPr="00B37F79">
              <w:rPr>
                <w:b/>
                <w:bCs/>
              </w:rPr>
              <w:t>57 468,2</w:t>
            </w:r>
          </w:p>
        </w:tc>
        <w:tc>
          <w:tcPr>
            <w:tcW w:w="488" w:type="pct"/>
            <w:vAlign w:val="center"/>
          </w:tcPr>
          <w:p w:rsidR="003E5961" w:rsidRPr="00B37F79" w:rsidRDefault="003E5961" w:rsidP="00E43B41">
            <w:pPr>
              <w:jc w:val="center"/>
              <w:rPr>
                <w:b/>
                <w:bCs/>
              </w:rPr>
            </w:pPr>
            <w:r w:rsidRPr="00B37F79">
              <w:rPr>
                <w:b/>
                <w:bCs/>
              </w:rPr>
              <w:t>6 468,2</w:t>
            </w:r>
          </w:p>
        </w:tc>
        <w:tc>
          <w:tcPr>
            <w:tcW w:w="436" w:type="pct"/>
            <w:vAlign w:val="center"/>
          </w:tcPr>
          <w:p w:rsidR="003E5961" w:rsidRPr="00B37F79" w:rsidRDefault="003E5961" w:rsidP="00E43B41">
            <w:pPr>
              <w:jc w:val="center"/>
              <w:rPr>
                <w:b/>
                <w:bCs/>
              </w:rPr>
            </w:pPr>
            <w:r w:rsidRPr="00B37F79">
              <w:rPr>
                <w:b/>
                <w:bCs/>
              </w:rPr>
              <w:t>17 000,0</w:t>
            </w:r>
          </w:p>
        </w:tc>
        <w:tc>
          <w:tcPr>
            <w:tcW w:w="441" w:type="pct"/>
            <w:vAlign w:val="center"/>
          </w:tcPr>
          <w:p w:rsidR="003E5961" w:rsidRPr="00B37F79" w:rsidRDefault="003E5961" w:rsidP="00E43B41">
            <w:pPr>
              <w:jc w:val="center"/>
              <w:rPr>
                <w:b/>
                <w:bCs/>
              </w:rPr>
            </w:pPr>
            <w:r w:rsidRPr="00B37F79">
              <w:rPr>
                <w:b/>
                <w:bCs/>
              </w:rPr>
              <w:t>17 000,0</w:t>
            </w:r>
          </w:p>
        </w:tc>
        <w:tc>
          <w:tcPr>
            <w:tcW w:w="485" w:type="pct"/>
            <w:tcBorders>
              <w:right w:val="single" w:sz="4" w:space="0" w:color="auto"/>
            </w:tcBorders>
            <w:vAlign w:val="center"/>
          </w:tcPr>
          <w:p w:rsidR="003E5961" w:rsidRPr="00B37F79" w:rsidRDefault="003E5961" w:rsidP="00E43B41">
            <w:pPr>
              <w:jc w:val="center"/>
              <w:rPr>
                <w:b/>
                <w:bCs/>
              </w:rPr>
            </w:pPr>
            <w:r w:rsidRPr="00B37F79">
              <w:rPr>
                <w:b/>
                <w:bCs/>
              </w:rPr>
              <w:t>17 000,0</w:t>
            </w:r>
          </w:p>
        </w:tc>
      </w:tr>
      <w:tr w:rsidR="003E5961" w:rsidRPr="00463310">
        <w:trPr>
          <w:trHeight w:val="45"/>
        </w:trPr>
        <w:tc>
          <w:tcPr>
            <w:tcW w:w="183"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pPr>
              <w:jc w:val="center"/>
            </w:pPr>
          </w:p>
        </w:tc>
        <w:tc>
          <w:tcPr>
            <w:tcW w:w="681"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tc>
        <w:tc>
          <w:tcPr>
            <w:tcW w:w="1751" w:type="pct"/>
            <w:tcBorders>
              <w:left w:val="single" w:sz="4" w:space="0" w:color="auto"/>
              <w:bottom w:val="single" w:sz="6" w:space="0" w:color="auto"/>
            </w:tcBorders>
          </w:tcPr>
          <w:p w:rsidR="003E5961" w:rsidRPr="00463310" w:rsidRDefault="003E5961" w:rsidP="00E43B41">
            <w:pPr>
              <w:widowControl w:val="0"/>
              <w:jc w:val="both"/>
            </w:pPr>
            <w:r w:rsidRPr="00463310">
              <w:t>(1)расходы бюджета ГО г.Бор (без учета передаваемых в бюджет ГО средств из областного и федерального бюджетов)</w:t>
            </w:r>
          </w:p>
        </w:tc>
        <w:tc>
          <w:tcPr>
            <w:tcW w:w="535" w:type="pct"/>
            <w:tcBorders>
              <w:bottom w:val="single" w:sz="6" w:space="0" w:color="auto"/>
            </w:tcBorders>
            <w:shd w:val="clear" w:color="auto" w:fill="auto"/>
            <w:vAlign w:val="center"/>
          </w:tcPr>
          <w:p w:rsidR="003E5961" w:rsidRPr="00B37F79" w:rsidRDefault="003E5961" w:rsidP="00B37F79">
            <w:pPr>
              <w:jc w:val="center"/>
              <w:rPr>
                <w:bCs/>
              </w:rPr>
            </w:pPr>
            <w:r w:rsidRPr="00B37F79">
              <w:rPr>
                <w:bCs/>
              </w:rPr>
              <w:t>57 468,2</w:t>
            </w:r>
          </w:p>
        </w:tc>
        <w:tc>
          <w:tcPr>
            <w:tcW w:w="488" w:type="pct"/>
            <w:vAlign w:val="center"/>
          </w:tcPr>
          <w:p w:rsidR="003E5961" w:rsidRPr="00463310" w:rsidRDefault="003E5961" w:rsidP="00E43B41">
            <w:pPr>
              <w:jc w:val="center"/>
              <w:rPr>
                <w:bCs/>
              </w:rPr>
            </w:pPr>
            <w:r w:rsidRPr="00463310">
              <w:rPr>
                <w:bCs/>
              </w:rPr>
              <w:t>6 468,2</w:t>
            </w:r>
          </w:p>
        </w:tc>
        <w:tc>
          <w:tcPr>
            <w:tcW w:w="436" w:type="pct"/>
            <w:vAlign w:val="center"/>
          </w:tcPr>
          <w:p w:rsidR="003E5961" w:rsidRPr="00B37F79" w:rsidRDefault="003E5961" w:rsidP="00B37F79">
            <w:pPr>
              <w:jc w:val="center"/>
              <w:rPr>
                <w:bCs/>
              </w:rPr>
            </w:pPr>
            <w:r w:rsidRPr="00B37F79">
              <w:rPr>
                <w:bCs/>
              </w:rPr>
              <w:t>17 000,0</w:t>
            </w:r>
          </w:p>
        </w:tc>
        <w:tc>
          <w:tcPr>
            <w:tcW w:w="441" w:type="pct"/>
            <w:vAlign w:val="center"/>
          </w:tcPr>
          <w:p w:rsidR="003E5961" w:rsidRPr="00B37F79" w:rsidRDefault="003E5961" w:rsidP="00B37F79">
            <w:pPr>
              <w:jc w:val="center"/>
              <w:rPr>
                <w:bCs/>
              </w:rPr>
            </w:pPr>
            <w:r w:rsidRPr="00B37F79">
              <w:rPr>
                <w:bCs/>
              </w:rPr>
              <w:t>17 000,0</w:t>
            </w:r>
          </w:p>
        </w:tc>
        <w:tc>
          <w:tcPr>
            <w:tcW w:w="485" w:type="pct"/>
            <w:tcBorders>
              <w:right w:val="single" w:sz="4" w:space="0" w:color="auto"/>
            </w:tcBorders>
            <w:vAlign w:val="center"/>
          </w:tcPr>
          <w:p w:rsidR="003E5961" w:rsidRPr="00B37F79" w:rsidRDefault="003E5961" w:rsidP="00B37F79">
            <w:pPr>
              <w:jc w:val="center"/>
              <w:rPr>
                <w:bCs/>
              </w:rPr>
            </w:pPr>
            <w:r w:rsidRPr="00B37F79">
              <w:rPr>
                <w:bCs/>
              </w:rPr>
              <w:t>17 000,0</w:t>
            </w:r>
          </w:p>
        </w:tc>
      </w:tr>
      <w:tr w:rsidR="003E5961" w:rsidRPr="00463310">
        <w:trPr>
          <w:trHeight w:val="45"/>
        </w:trPr>
        <w:tc>
          <w:tcPr>
            <w:tcW w:w="183"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pPr>
              <w:jc w:val="center"/>
            </w:pPr>
          </w:p>
        </w:tc>
        <w:tc>
          <w:tcPr>
            <w:tcW w:w="681"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tc>
        <w:tc>
          <w:tcPr>
            <w:tcW w:w="1751" w:type="pct"/>
            <w:tcBorders>
              <w:top w:val="single" w:sz="6" w:space="0" w:color="auto"/>
              <w:left w:val="single" w:sz="4" w:space="0" w:color="auto"/>
              <w:bottom w:val="single" w:sz="4" w:space="0" w:color="auto"/>
            </w:tcBorders>
          </w:tcPr>
          <w:p w:rsidR="003E5961" w:rsidRPr="00463310" w:rsidRDefault="003E5961" w:rsidP="00E43B41">
            <w:pPr>
              <w:jc w:val="both"/>
            </w:pPr>
            <w:r w:rsidRPr="00463310">
              <w:t xml:space="preserve">(2)расходы за счет средств областного </w:t>
            </w:r>
            <w:r w:rsidRPr="00463310">
              <w:lastRenderedPageBreak/>
              <w:t>бюджета, передаваемых в бюджет ГО г.Бор</w:t>
            </w:r>
          </w:p>
        </w:tc>
        <w:tc>
          <w:tcPr>
            <w:tcW w:w="535" w:type="pct"/>
            <w:tcBorders>
              <w:top w:val="single" w:sz="6" w:space="0" w:color="auto"/>
              <w:bottom w:val="single" w:sz="4" w:space="0" w:color="auto"/>
            </w:tcBorders>
            <w:shd w:val="clear" w:color="auto" w:fill="auto"/>
            <w:vAlign w:val="center"/>
          </w:tcPr>
          <w:p w:rsidR="003E5961" w:rsidRPr="00463310" w:rsidRDefault="003E5961" w:rsidP="00E43B41">
            <w:pPr>
              <w:widowControl w:val="0"/>
              <w:autoSpaceDE w:val="0"/>
              <w:autoSpaceDN w:val="0"/>
              <w:adjustRightInd w:val="0"/>
              <w:ind w:left="6"/>
              <w:jc w:val="center"/>
            </w:pPr>
            <w:r w:rsidRPr="00463310">
              <w:lastRenderedPageBreak/>
              <w:t>0,0</w:t>
            </w:r>
          </w:p>
        </w:tc>
        <w:tc>
          <w:tcPr>
            <w:tcW w:w="488" w:type="pct"/>
            <w:tcBorders>
              <w:bottom w:val="single" w:sz="6" w:space="0" w:color="auto"/>
            </w:tcBorders>
            <w:vAlign w:val="center"/>
          </w:tcPr>
          <w:p w:rsidR="003E5961" w:rsidRPr="00463310" w:rsidRDefault="003E5961" w:rsidP="00E43B41">
            <w:pPr>
              <w:widowControl w:val="0"/>
              <w:autoSpaceDE w:val="0"/>
              <w:autoSpaceDN w:val="0"/>
              <w:adjustRightInd w:val="0"/>
              <w:ind w:left="6"/>
              <w:jc w:val="center"/>
            </w:pPr>
            <w:r w:rsidRPr="00463310">
              <w:t>0,0</w:t>
            </w:r>
          </w:p>
        </w:tc>
        <w:tc>
          <w:tcPr>
            <w:tcW w:w="436" w:type="pct"/>
            <w:tcBorders>
              <w:bottom w:val="single" w:sz="6" w:space="0" w:color="auto"/>
            </w:tcBorders>
            <w:vAlign w:val="center"/>
          </w:tcPr>
          <w:p w:rsidR="003E5961" w:rsidRPr="00463310" w:rsidRDefault="003E5961" w:rsidP="00E43B41">
            <w:pPr>
              <w:widowControl w:val="0"/>
              <w:autoSpaceDE w:val="0"/>
              <w:autoSpaceDN w:val="0"/>
              <w:adjustRightInd w:val="0"/>
              <w:ind w:left="6"/>
              <w:jc w:val="center"/>
            </w:pPr>
            <w:r w:rsidRPr="00463310">
              <w:t>0,0</w:t>
            </w:r>
          </w:p>
        </w:tc>
        <w:tc>
          <w:tcPr>
            <w:tcW w:w="441" w:type="pct"/>
            <w:tcBorders>
              <w:bottom w:val="single" w:sz="6" w:space="0" w:color="auto"/>
            </w:tcBorders>
            <w:vAlign w:val="center"/>
          </w:tcPr>
          <w:p w:rsidR="003E5961" w:rsidRPr="00463310" w:rsidRDefault="003E5961" w:rsidP="00481E9E">
            <w:pPr>
              <w:widowControl w:val="0"/>
              <w:autoSpaceDE w:val="0"/>
              <w:autoSpaceDN w:val="0"/>
              <w:adjustRightInd w:val="0"/>
              <w:ind w:left="6"/>
              <w:jc w:val="center"/>
            </w:pPr>
            <w:r w:rsidRPr="00463310">
              <w:t>0,0</w:t>
            </w:r>
          </w:p>
        </w:tc>
        <w:tc>
          <w:tcPr>
            <w:tcW w:w="485" w:type="pct"/>
            <w:tcBorders>
              <w:bottom w:val="single" w:sz="6" w:space="0" w:color="auto"/>
              <w:right w:val="single" w:sz="4" w:space="0" w:color="auto"/>
            </w:tcBorders>
            <w:vAlign w:val="center"/>
          </w:tcPr>
          <w:p w:rsidR="003E5961" w:rsidRDefault="003E5961" w:rsidP="00481E9E">
            <w:pPr>
              <w:jc w:val="center"/>
            </w:pPr>
            <w:r w:rsidRPr="00FA4D8B">
              <w:t>0,0</w:t>
            </w:r>
          </w:p>
        </w:tc>
      </w:tr>
      <w:tr w:rsidR="003E5961" w:rsidRPr="00463310">
        <w:trPr>
          <w:trHeight w:val="45"/>
        </w:trPr>
        <w:tc>
          <w:tcPr>
            <w:tcW w:w="183"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pPr>
              <w:jc w:val="center"/>
            </w:pPr>
          </w:p>
        </w:tc>
        <w:tc>
          <w:tcPr>
            <w:tcW w:w="681"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tc>
        <w:tc>
          <w:tcPr>
            <w:tcW w:w="1751" w:type="pct"/>
            <w:tcBorders>
              <w:top w:val="single" w:sz="4" w:space="0" w:color="auto"/>
              <w:left w:val="single" w:sz="4" w:space="0" w:color="auto"/>
              <w:bottom w:val="single" w:sz="6" w:space="0" w:color="auto"/>
            </w:tcBorders>
          </w:tcPr>
          <w:p w:rsidR="003E5961" w:rsidRPr="00463310" w:rsidRDefault="003E5961" w:rsidP="00E43B41">
            <w:pPr>
              <w:jc w:val="both"/>
            </w:pPr>
            <w:r w:rsidRPr="00463310">
              <w:t>(3)расходы за счет средств федерального бюджета, передаваемых в бюджет ГО г.Бор</w:t>
            </w:r>
          </w:p>
        </w:tc>
        <w:tc>
          <w:tcPr>
            <w:tcW w:w="535" w:type="pct"/>
            <w:tcBorders>
              <w:top w:val="single" w:sz="4" w:space="0" w:color="auto"/>
              <w:bottom w:val="single" w:sz="6" w:space="0" w:color="auto"/>
            </w:tcBorders>
            <w:shd w:val="clear" w:color="auto" w:fill="auto"/>
            <w:vAlign w:val="center"/>
          </w:tcPr>
          <w:p w:rsidR="003E5961" w:rsidRPr="00463310" w:rsidRDefault="003E5961" w:rsidP="00E43B41">
            <w:pPr>
              <w:widowControl w:val="0"/>
              <w:autoSpaceDE w:val="0"/>
              <w:autoSpaceDN w:val="0"/>
              <w:adjustRightInd w:val="0"/>
              <w:ind w:left="6"/>
              <w:jc w:val="center"/>
            </w:pPr>
            <w:r w:rsidRPr="00463310">
              <w:t>0,0</w:t>
            </w:r>
          </w:p>
        </w:tc>
        <w:tc>
          <w:tcPr>
            <w:tcW w:w="488" w:type="pct"/>
            <w:tcBorders>
              <w:top w:val="single" w:sz="6" w:space="0" w:color="auto"/>
              <w:bottom w:val="single" w:sz="4" w:space="0" w:color="auto"/>
            </w:tcBorders>
            <w:vAlign w:val="center"/>
          </w:tcPr>
          <w:p w:rsidR="003E5961" w:rsidRPr="00463310" w:rsidRDefault="003E5961" w:rsidP="00E43B41">
            <w:pPr>
              <w:widowControl w:val="0"/>
              <w:autoSpaceDE w:val="0"/>
              <w:autoSpaceDN w:val="0"/>
              <w:adjustRightInd w:val="0"/>
              <w:ind w:left="6"/>
              <w:jc w:val="center"/>
            </w:pPr>
            <w:r w:rsidRPr="00463310">
              <w:t>0,0</w:t>
            </w:r>
          </w:p>
        </w:tc>
        <w:tc>
          <w:tcPr>
            <w:tcW w:w="436" w:type="pct"/>
            <w:tcBorders>
              <w:top w:val="single" w:sz="6" w:space="0" w:color="auto"/>
              <w:bottom w:val="single" w:sz="4" w:space="0" w:color="auto"/>
            </w:tcBorders>
            <w:vAlign w:val="center"/>
          </w:tcPr>
          <w:p w:rsidR="003E5961" w:rsidRPr="00463310" w:rsidRDefault="003E5961" w:rsidP="00E43B41">
            <w:pPr>
              <w:widowControl w:val="0"/>
              <w:autoSpaceDE w:val="0"/>
              <w:autoSpaceDN w:val="0"/>
              <w:adjustRightInd w:val="0"/>
              <w:ind w:left="6"/>
              <w:jc w:val="center"/>
            </w:pPr>
            <w:r w:rsidRPr="00463310">
              <w:t>0,0</w:t>
            </w:r>
          </w:p>
        </w:tc>
        <w:tc>
          <w:tcPr>
            <w:tcW w:w="441" w:type="pct"/>
            <w:tcBorders>
              <w:top w:val="single" w:sz="6" w:space="0" w:color="auto"/>
              <w:bottom w:val="single" w:sz="4" w:space="0" w:color="auto"/>
            </w:tcBorders>
            <w:vAlign w:val="center"/>
          </w:tcPr>
          <w:p w:rsidR="003E5961" w:rsidRPr="00463310" w:rsidRDefault="003E5961" w:rsidP="00481E9E">
            <w:pPr>
              <w:widowControl w:val="0"/>
              <w:autoSpaceDE w:val="0"/>
              <w:autoSpaceDN w:val="0"/>
              <w:adjustRightInd w:val="0"/>
              <w:ind w:left="6"/>
              <w:jc w:val="center"/>
            </w:pPr>
            <w:r w:rsidRPr="00463310">
              <w:t>0,0</w:t>
            </w:r>
          </w:p>
        </w:tc>
        <w:tc>
          <w:tcPr>
            <w:tcW w:w="485" w:type="pct"/>
            <w:tcBorders>
              <w:top w:val="single" w:sz="6" w:space="0" w:color="auto"/>
              <w:bottom w:val="single" w:sz="4" w:space="0" w:color="auto"/>
              <w:right w:val="single" w:sz="4" w:space="0" w:color="auto"/>
            </w:tcBorders>
            <w:vAlign w:val="center"/>
          </w:tcPr>
          <w:p w:rsidR="003E5961" w:rsidRDefault="003E5961" w:rsidP="00481E9E">
            <w:pPr>
              <w:jc w:val="center"/>
            </w:pPr>
            <w:r w:rsidRPr="00FA4D8B">
              <w:t>0,0</w:t>
            </w:r>
          </w:p>
        </w:tc>
      </w:tr>
      <w:tr w:rsidR="003E5961" w:rsidRPr="00463310">
        <w:trPr>
          <w:trHeight w:val="45"/>
        </w:trPr>
        <w:tc>
          <w:tcPr>
            <w:tcW w:w="183"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pPr>
              <w:jc w:val="center"/>
            </w:pPr>
          </w:p>
        </w:tc>
        <w:tc>
          <w:tcPr>
            <w:tcW w:w="681"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tc>
        <w:tc>
          <w:tcPr>
            <w:tcW w:w="1751" w:type="pct"/>
            <w:tcBorders>
              <w:top w:val="single" w:sz="6" w:space="0" w:color="auto"/>
              <w:left w:val="single" w:sz="4" w:space="0" w:color="auto"/>
              <w:bottom w:val="single" w:sz="4" w:space="0" w:color="auto"/>
            </w:tcBorders>
          </w:tcPr>
          <w:p w:rsidR="003E5961" w:rsidRPr="00463310" w:rsidRDefault="003E5961" w:rsidP="00E43B41">
            <w:pPr>
              <w:jc w:val="both"/>
            </w:pPr>
            <w:r w:rsidRPr="00463310">
              <w:t>(4) прочие источники</w:t>
            </w:r>
          </w:p>
        </w:tc>
        <w:tc>
          <w:tcPr>
            <w:tcW w:w="535" w:type="pct"/>
            <w:tcBorders>
              <w:top w:val="single" w:sz="6" w:space="0" w:color="auto"/>
              <w:bottom w:val="single" w:sz="4" w:space="0" w:color="auto"/>
            </w:tcBorders>
            <w:shd w:val="clear" w:color="auto" w:fill="auto"/>
            <w:vAlign w:val="center"/>
          </w:tcPr>
          <w:p w:rsidR="003E5961" w:rsidRPr="00463310" w:rsidRDefault="003E5961" w:rsidP="00E43B41">
            <w:pPr>
              <w:widowControl w:val="0"/>
              <w:autoSpaceDE w:val="0"/>
              <w:autoSpaceDN w:val="0"/>
              <w:adjustRightInd w:val="0"/>
              <w:ind w:left="6"/>
              <w:jc w:val="center"/>
            </w:pPr>
            <w:r w:rsidRPr="00463310">
              <w:t>0,0</w:t>
            </w:r>
          </w:p>
        </w:tc>
        <w:tc>
          <w:tcPr>
            <w:tcW w:w="488" w:type="pct"/>
            <w:tcBorders>
              <w:top w:val="single" w:sz="4" w:space="0" w:color="auto"/>
              <w:bottom w:val="single" w:sz="4" w:space="0" w:color="auto"/>
            </w:tcBorders>
            <w:vAlign w:val="center"/>
          </w:tcPr>
          <w:p w:rsidR="003E5961" w:rsidRPr="00463310" w:rsidRDefault="003E5961" w:rsidP="00E43B41">
            <w:pPr>
              <w:widowControl w:val="0"/>
              <w:autoSpaceDE w:val="0"/>
              <w:autoSpaceDN w:val="0"/>
              <w:adjustRightInd w:val="0"/>
              <w:ind w:left="6"/>
              <w:jc w:val="center"/>
            </w:pPr>
            <w:r w:rsidRPr="00463310">
              <w:t>0,0</w:t>
            </w:r>
          </w:p>
        </w:tc>
        <w:tc>
          <w:tcPr>
            <w:tcW w:w="436" w:type="pct"/>
            <w:tcBorders>
              <w:top w:val="single" w:sz="4" w:space="0" w:color="auto"/>
              <w:bottom w:val="single" w:sz="4" w:space="0" w:color="auto"/>
            </w:tcBorders>
            <w:vAlign w:val="center"/>
          </w:tcPr>
          <w:p w:rsidR="003E5961" w:rsidRPr="00463310" w:rsidRDefault="003E5961" w:rsidP="00E43B41">
            <w:pPr>
              <w:widowControl w:val="0"/>
              <w:autoSpaceDE w:val="0"/>
              <w:autoSpaceDN w:val="0"/>
              <w:adjustRightInd w:val="0"/>
              <w:ind w:left="6"/>
              <w:jc w:val="center"/>
            </w:pPr>
            <w:r w:rsidRPr="00463310">
              <w:t>0,0</w:t>
            </w:r>
          </w:p>
        </w:tc>
        <w:tc>
          <w:tcPr>
            <w:tcW w:w="441" w:type="pct"/>
            <w:tcBorders>
              <w:top w:val="single" w:sz="4" w:space="0" w:color="auto"/>
              <w:bottom w:val="single" w:sz="4" w:space="0" w:color="auto"/>
            </w:tcBorders>
            <w:vAlign w:val="center"/>
          </w:tcPr>
          <w:p w:rsidR="003E5961" w:rsidRPr="00463310" w:rsidRDefault="003E5961" w:rsidP="00481E9E">
            <w:pPr>
              <w:widowControl w:val="0"/>
              <w:autoSpaceDE w:val="0"/>
              <w:autoSpaceDN w:val="0"/>
              <w:adjustRightInd w:val="0"/>
              <w:ind w:left="6"/>
              <w:jc w:val="center"/>
            </w:pPr>
            <w:r w:rsidRPr="00463310">
              <w:t>0,0</w:t>
            </w:r>
          </w:p>
        </w:tc>
        <w:tc>
          <w:tcPr>
            <w:tcW w:w="485" w:type="pct"/>
            <w:tcBorders>
              <w:top w:val="single" w:sz="4" w:space="0" w:color="auto"/>
              <w:bottom w:val="single" w:sz="4" w:space="0" w:color="auto"/>
              <w:right w:val="single" w:sz="4" w:space="0" w:color="auto"/>
            </w:tcBorders>
            <w:vAlign w:val="center"/>
          </w:tcPr>
          <w:p w:rsidR="003E5961" w:rsidRDefault="003E5961" w:rsidP="00481E9E">
            <w:pPr>
              <w:jc w:val="center"/>
            </w:pPr>
            <w:r w:rsidRPr="00FA4D8B">
              <w:t>0,0</w:t>
            </w:r>
          </w:p>
        </w:tc>
      </w:tr>
      <w:tr w:rsidR="003E5961" w:rsidRPr="00463310">
        <w:trPr>
          <w:trHeight w:val="45"/>
        </w:trPr>
        <w:tc>
          <w:tcPr>
            <w:tcW w:w="183"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pPr>
              <w:jc w:val="center"/>
            </w:pPr>
          </w:p>
        </w:tc>
        <w:tc>
          <w:tcPr>
            <w:tcW w:w="681"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tc>
        <w:tc>
          <w:tcPr>
            <w:tcW w:w="1751" w:type="pct"/>
            <w:tcBorders>
              <w:top w:val="single" w:sz="4" w:space="0" w:color="auto"/>
              <w:left w:val="single" w:sz="4" w:space="0" w:color="auto"/>
              <w:bottom w:val="single" w:sz="4" w:space="0" w:color="auto"/>
            </w:tcBorders>
          </w:tcPr>
          <w:p w:rsidR="003E5961" w:rsidRPr="00463310" w:rsidRDefault="003E5961" w:rsidP="00E43B41">
            <w:r w:rsidRPr="00463310">
              <w:rPr>
                <w:b/>
              </w:rPr>
              <w:t>5 подпрограмма</w:t>
            </w:r>
            <w:r w:rsidRPr="00463310">
              <w:t xml:space="preserve"> (1)+(2)+(3)+(4)</w:t>
            </w:r>
          </w:p>
        </w:tc>
        <w:tc>
          <w:tcPr>
            <w:tcW w:w="535" w:type="pct"/>
            <w:tcBorders>
              <w:top w:val="single" w:sz="4" w:space="0" w:color="auto"/>
              <w:bottom w:val="single" w:sz="4" w:space="0" w:color="auto"/>
              <w:right w:val="single" w:sz="4" w:space="0" w:color="auto"/>
            </w:tcBorders>
            <w:shd w:val="clear" w:color="auto" w:fill="auto"/>
            <w:vAlign w:val="center"/>
          </w:tcPr>
          <w:p w:rsidR="003E5961" w:rsidRPr="009C419E" w:rsidRDefault="003E5961" w:rsidP="00E43B41">
            <w:pPr>
              <w:jc w:val="center"/>
              <w:rPr>
                <w:b/>
                <w:bCs/>
              </w:rPr>
            </w:pPr>
            <w:r w:rsidRPr="009C419E">
              <w:rPr>
                <w:b/>
                <w:bCs/>
              </w:rPr>
              <w:t>164 446,1</w:t>
            </w:r>
          </w:p>
        </w:tc>
        <w:tc>
          <w:tcPr>
            <w:tcW w:w="488" w:type="pct"/>
            <w:tcBorders>
              <w:top w:val="single" w:sz="4" w:space="0" w:color="auto"/>
              <w:left w:val="single" w:sz="4" w:space="0" w:color="auto"/>
              <w:bottom w:val="single" w:sz="4" w:space="0" w:color="auto"/>
              <w:right w:val="single" w:sz="4" w:space="0" w:color="auto"/>
            </w:tcBorders>
            <w:vAlign w:val="center"/>
          </w:tcPr>
          <w:p w:rsidR="003E5961" w:rsidRPr="009C419E" w:rsidRDefault="003E5961" w:rsidP="00E43B41">
            <w:pPr>
              <w:jc w:val="center"/>
              <w:rPr>
                <w:b/>
                <w:bCs/>
                <w:iCs/>
              </w:rPr>
            </w:pPr>
            <w:r w:rsidRPr="009C419E">
              <w:rPr>
                <w:b/>
                <w:bCs/>
                <w:iCs/>
              </w:rPr>
              <w:t>34 448,8</w:t>
            </w:r>
          </w:p>
        </w:tc>
        <w:tc>
          <w:tcPr>
            <w:tcW w:w="436" w:type="pct"/>
            <w:tcBorders>
              <w:top w:val="single" w:sz="4" w:space="0" w:color="auto"/>
              <w:left w:val="single" w:sz="4" w:space="0" w:color="auto"/>
              <w:bottom w:val="single" w:sz="4" w:space="0" w:color="auto"/>
              <w:right w:val="single" w:sz="4" w:space="0" w:color="auto"/>
            </w:tcBorders>
            <w:vAlign w:val="center"/>
          </w:tcPr>
          <w:p w:rsidR="003E5961" w:rsidRPr="009C419E" w:rsidRDefault="003E5961" w:rsidP="00E43B41">
            <w:pPr>
              <w:jc w:val="center"/>
              <w:rPr>
                <w:b/>
                <w:bCs/>
              </w:rPr>
            </w:pPr>
            <w:r w:rsidRPr="009C419E">
              <w:rPr>
                <w:b/>
                <w:bCs/>
              </w:rPr>
              <w:t>42 204,6</w:t>
            </w:r>
          </w:p>
        </w:tc>
        <w:tc>
          <w:tcPr>
            <w:tcW w:w="441" w:type="pct"/>
            <w:tcBorders>
              <w:top w:val="single" w:sz="4" w:space="0" w:color="auto"/>
              <w:left w:val="single" w:sz="4" w:space="0" w:color="auto"/>
              <w:bottom w:val="single" w:sz="4" w:space="0" w:color="auto"/>
              <w:right w:val="single" w:sz="4" w:space="0" w:color="auto"/>
            </w:tcBorders>
            <w:vAlign w:val="center"/>
          </w:tcPr>
          <w:p w:rsidR="003E5961" w:rsidRPr="009C419E" w:rsidRDefault="003E5961" w:rsidP="00E43B41">
            <w:pPr>
              <w:jc w:val="center"/>
              <w:rPr>
                <w:b/>
                <w:bCs/>
              </w:rPr>
            </w:pPr>
            <w:r w:rsidRPr="009C419E">
              <w:rPr>
                <w:b/>
                <w:bCs/>
              </w:rPr>
              <w:t>41 754,0</w:t>
            </w:r>
          </w:p>
        </w:tc>
        <w:tc>
          <w:tcPr>
            <w:tcW w:w="485" w:type="pct"/>
            <w:tcBorders>
              <w:top w:val="single" w:sz="4" w:space="0" w:color="auto"/>
              <w:left w:val="single" w:sz="4" w:space="0" w:color="auto"/>
              <w:bottom w:val="single" w:sz="4" w:space="0" w:color="auto"/>
              <w:right w:val="single" w:sz="4" w:space="0" w:color="auto"/>
            </w:tcBorders>
            <w:vAlign w:val="center"/>
          </w:tcPr>
          <w:p w:rsidR="003E5961" w:rsidRPr="009C419E" w:rsidRDefault="003E5961" w:rsidP="00E43B41">
            <w:pPr>
              <w:jc w:val="center"/>
              <w:rPr>
                <w:b/>
                <w:bCs/>
              </w:rPr>
            </w:pPr>
            <w:r w:rsidRPr="009C419E">
              <w:rPr>
                <w:b/>
                <w:bCs/>
              </w:rPr>
              <w:t>46 038,7</w:t>
            </w:r>
          </w:p>
        </w:tc>
      </w:tr>
      <w:tr w:rsidR="003E5961" w:rsidRPr="00463310">
        <w:trPr>
          <w:trHeight w:val="45"/>
        </w:trPr>
        <w:tc>
          <w:tcPr>
            <w:tcW w:w="183"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pPr>
              <w:jc w:val="center"/>
            </w:pPr>
          </w:p>
        </w:tc>
        <w:tc>
          <w:tcPr>
            <w:tcW w:w="681"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tc>
        <w:tc>
          <w:tcPr>
            <w:tcW w:w="1751" w:type="pct"/>
            <w:tcBorders>
              <w:top w:val="single" w:sz="4" w:space="0" w:color="auto"/>
              <w:left w:val="single" w:sz="4" w:space="0" w:color="auto"/>
              <w:bottom w:val="single" w:sz="4" w:space="0" w:color="auto"/>
              <w:right w:val="single" w:sz="4" w:space="0" w:color="auto"/>
            </w:tcBorders>
          </w:tcPr>
          <w:p w:rsidR="003E5961" w:rsidRPr="00463310" w:rsidRDefault="003E5961" w:rsidP="00E43B41">
            <w:pPr>
              <w:widowControl w:val="0"/>
              <w:jc w:val="both"/>
            </w:pPr>
            <w:r w:rsidRPr="00463310">
              <w:t>(1)расходы бюджета ГО г.Бор (без учета передаваемых в бюджет ГО средств из областного и федерального бюджетов)</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3E5961" w:rsidRPr="0056181C" w:rsidRDefault="003E5961" w:rsidP="0056181C">
            <w:pPr>
              <w:jc w:val="center"/>
              <w:rPr>
                <w:bCs/>
              </w:rPr>
            </w:pPr>
            <w:r w:rsidRPr="0056181C">
              <w:rPr>
                <w:bCs/>
              </w:rPr>
              <w:t>164 446,1</w:t>
            </w:r>
          </w:p>
        </w:tc>
        <w:tc>
          <w:tcPr>
            <w:tcW w:w="488" w:type="pct"/>
            <w:tcBorders>
              <w:top w:val="single" w:sz="4" w:space="0" w:color="auto"/>
              <w:left w:val="single" w:sz="4" w:space="0" w:color="auto"/>
              <w:bottom w:val="single" w:sz="4" w:space="0" w:color="auto"/>
              <w:right w:val="single" w:sz="4" w:space="0" w:color="auto"/>
            </w:tcBorders>
            <w:vAlign w:val="center"/>
          </w:tcPr>
          <w:p w:rsidR="003E5961" w:rsidRPr="00463310" w:rsidRDefault="003E5961" w:rsidP="00E43B41">
            <w:pPr>
              <w:jc w:val="center"/>
              <w:rPr>
                <w:bCs/>
                <w:iCs/>
              </w:rPr>
            </w:pPr>
            <w:r w:rsidRPr="00463310">
              <w:rPr>
                <w:bCs/>
                <w:iCs/>
              </w:rPr>
              <w:t>34 448,8</w:t>
            </w:r>
          </w:p>
        </w:tc>
        <w:tc>
          <w:tcPr>
            <w:tcW w:w="436" w:type="pct"/>
            <w:tcBorders>
              <w:top w:val="single" w:sz="4" w:space="0" w:color="auto"/>
              <w:left w:val="single" w:sz="4" w:space="0" w:color="auto"/>
              <w:bottom w:val="single" w:sz="4" w:space="0" w:color="auto"/>
              <w:right w:val="single" w:sz="4" w:space="0" w:color="auto"/>
            </w:tcBorders>
            <w:vAlign w:val="center"/>
          </w:tcPr>
          <w:p w:rsidR="003E5961" w:rsidRPr="0056181C" w:rsidRDefault="003E5961" w:rsidP="0056181C">
            <w:pPr>
              <w:jc w:val="center"/>
              <w:rPr>
                <w:bCs/>
              </w:rPr>
            </w:pPr>
            <w:r w:rsidRPr="0056181C">
              <w:rPr>
                <w:bCs/>
              </w:rPr>
              <w:t>42 204,6</w:t>
            </w:r>
          </w:p>
        </w:tc>
        <w:tc>
          <w:tcPr>
            <w:tcW w:w="441" w:type="pct"/>
            <w:tcBorders>
              <w:top w:val="single" w:sz="4" w:space="0" w:color="auto"/>
              <w:left w:val="single" w:sz="4" w:space="0" w:color="auto"/>
              <w:bottom w:val="single" w:sz="4" w:space="0" w:color="auto"/>
              <w:right w:val="single" w:sz="4" w:space="0" w:color="auto"/>
            </w:tcBorders>
            <w:vAlign w:val="center"/>
          </w:tcPr>
          <w:p w:rsidR="003E5961" w:rsidRPr="0056181C" w:rsidRDefault="003E5961" w:rsidP="0056181C">
            <w:pPr>
              <w:jc w:val="center"/>
              <w:rPr>
                <w:bCs/>
              </w:rPr>
            </w:pPr>
            <w:r w:rsidRPr="0056181C">
              <w:rPr>
                <w:bCs/>
              </w:rPr>
              <w:t>41 754,0</w:t>
            </w:r>
          </w:p>
        </w:tc>
        <w:tc>
          <w:tcPr>
            <w:tcW w:w="485" w:type="pct"/>
            <w:tcBorders>
              <w:top w:val="single" w:sz="4" w:space="0" w:color="auto"/>
              <w:left w:val="single" w:sz="4" w:space="0" w:color="auto"/>
              <w:bottom w:val="single" w:sz="4" w:space="0" w:color="auto"/>
              <w:right w:val="single" w:sz="4" w:space="0" w:color="auto"/>
            </w:tcBorders>
            <w:vAlign w:val="center"/>
          </w:tcPr>
          <w:p w:rsidR="003E5961" w:rsidRPr="0056181C" w:rsidRDefault="003E5961" w:rsidP="0056181C">
            <w:pPr>
              <w:jc w:val="center"/>
              <w:rPr>
                <w:bCs/>
              </w:rPr>
            </w:pPr>
            <w:r w:rsidRPr="0056181C">
              <w:rPr>
                <w:bCs/>
              </w:rPr>
              <w:t>46 038,7</w:t>
            </w:r>
          </w:p>
        </w:tc>
      </w:tr>
      <w:tr w:rsidR="003E5961" w:rsidRPr="00463310">
        <w:trPr>
          <w:trHeight w:val="45"/>
        </w:trPr>
        <w:tc>
          <w:tcPr>
            <w:tcW w:w="183"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pPr>
              <w:jc w:val="center"/>
            </w:pPr>
          </w:p>
        </w:tc>
        <w:tc>
          <w:tcPr>
            <w:tcW w:w="681"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tc>
        <w:tc>
          <w:tcPr>
            <w:tcW w:w="1751" w:type="pct"/>
            <w:tcBorders>
              <w:top w:val="single" w:sz="4" w:space="0" w:color="auto"/>
              <w:left w:val="single" w:sz="4" w:space="0" w:color="auto"/>
              <w:bottom w:val="single" w:sz="4" w:space="0" w:color="auto"/>
            </w:tcBorders>
          </w:tcPr>
          <w:p w:rsidR="003E5961" w:rsidRPr="00463310" w:rsidRDefault="003E5961" w:rsidP="00E43B41">
            <w:pPr>
              <w:jc w:val="both"/>
            </w:pPr>
            <w:r w:rsidRPr="00463310">
              <w:t>(2)расходы за счет средств областного бюджета, передаваемых в бюджет ГО г.Бор</w:t>
            </w:r>
          </w:p>
        </w:tc>
        <w:tc>
          <w:tcPr>
            <w:tcW w:w="535" w:type="pct"/>
            <w:tcBorders>
              <w:top w:val="single" w:sz="4" w:space="0" w:color="auto"/>
              <w:bottom w:val="single" w:sz="4" w:space="0" w:color="auto"/>
            </w:tcBorders>
            <w:shd w:val="clear" w:color="auto" w:fill="auto"/>
            <w:vAlign w:val="center"/>
          </w:tcPr>
          <w:p w:rsidR="003E5961" w:rsidRPr="00463310" w:rsidRDefault="003E5961" w:rsidP="00E43B41">
            <w:pPr>
              <w:widowControl w:val="0"/>
              <w:autoSpaceDE w:val="0"/>
              <w:autoSpaceDN w:val="0"/>
              <w:adjustRightInd w:val="0"/>
              <w:ind w:left="6"/>
              <w:jc w:val="center"/>
            </w:pPr>
            <w:r w:rsidRPr="00463310">
              <w:t>0,0</w:t>
            </w:r>
          </w:p>
        </w:tc>
        <w:tc>
          <w:tcPr>
            <w:tcW w:w="488" w:type="pct"/>
            <w:tcBorders>
              <w:top w:val="single" w:sz="4" w:space="0" w:color="auto"/>
              <w:bottom w:val="single" w:sz="4" w:space="0" w:color="auto"/>
            </w:tcBorders>
            <w:vAlign w:val="center"/>
          </w:tcPr>
          <w:p w:rsidR="003E5961" w:rsidRPr="00463310" w:rsidRDefault="003E5961" w:rsidP="00E43B41">
            <w:pPr>
              <w:widowControl w:val="0"/>
              <w:autoSpaceDE w:val="0"/>
              <w:autoSpaceDN w:val="0"/>
              <w:adjustRightInd w:val="0"/>
              <w:ind w:left="6"/>
              <w:jc w:val="center"/>
            </w:pPr>
            <w:r w:rsidRPr="00463310">
              <w:t>0,0</w:t>
            </w:r>
          </w:p>
        </w:tc>
        <w:tc>
          <w:tcPr>
            <w:tcW w:w="436" w:type="pct"/>
            <w:tcBorders>
              <w:top w:val="single" w:sz="4" w:space="0" w:color="auto"/>
              <w:bottom w:val="single" w:sz="4" w:space="0" w:color="auto"/>
            </w:tcBorders>
            <w:vAlign w:val="center"/>
          </w:tcPr>
          <w:p w:rsidR="003E5961" w:rsidRPr="00463310" w:rsidRDefault="003E5961" w:rsidP="00E43B41">
            <w:pPr>
              <w:widowControl w:val="0"/>
              <w:autoSpaceDE w:val="0"/>
              <w:autoSpaceDN w:val="0"/>
              <w:adjustRightInd w:val="0"/>
              <w:ind w:left="6"/>
              <w:jc w:val="center"/>
            </w:pPr>
            <w:r w:rsidRPr="00463310">
              <w:t>0,0</w:t>
            </w:r>
          </w:p>
        </w:tc>
        <w:tc>
          <w:tcPr>
            <w:tcW w:w="441" w:type="pct"/>
            <w:tcBorders>
              <w:top w:val="single" w:sz="4" w:space="0" w:color="auto"/>
              <w:bottom w:val="single" w:sz="4" w:space="0" w:color="auto"/>
            </w:tcBorders>
            <w:vAlign w:val="center"/>
          </w:tcPr>
          <w:p w:rsidR="003E5961" w:rsidRPr="00463310" w:rsidRDefault="003E5961" w:rsidP="00E43B41">
            <w:pPr>
              <w:widowControl w:val="0"/>
              <w:autoSpaceDE w:val="0"/>
              <w:autoSpaceDN w:val="0"/>
              <w:adjustRightInd w:val="0"/>
              <w:ind w:left="6"/>
              <w:jc w:val="center"/>
            </w:pPr>
            <w:r w:rsidRPr="00463310">
              <w:t>0,0</w:t>
            </w:r>
          </w:p>
        </w:tc>
        <w:tc>
          <w:tcPr>
            <w:tcW w:w="485" w:type="pct"/>
            <w:tcBorders>
              <w:top w:val="single" w:sz="4" w:space="0" w:color="auto"/>
              <w:bottom w:val="single" w:sz="4" w:space="0" w:color="auto"/>
              <w:right w:val="single" w:sz="4" w:space="0" w:color="auto"/>
            </w:tcBorders>
            <w:vAlign w:val="center"/>
          </w:tcPr>
          <w:p w:rsidR="003E5961" w:rsidRDefault="003E5961" w:rsidP="00481E9E">
            <w:pPr>
              <w:jc w:val="center"/>
            </w:pPr>
            <w:r w:rsidRPr="00044350">
              <w:t>0,0</w:t>
            </w:r>
          </w:p>
        </w:tc>
      </w:tr>
      <w:tr w:rsidR="003E5961" w:rsidRPr="00463310">
        <w:trPr>
          <w:trHeight w:val="45"/>
        </w:trPr>
        <w:tc>
          <w:tcPr>
            <w:tcW w:w="183"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pPr>
              <w:jc w:val="center"/>
            </w:pPr>
          </w:p>
        </w:tc>
        <w:tc>
          <w:tcPr>
            <w:tcW w:w="681"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tc>
        <w:tc>
          <w:tcPr>
            <w:tcW w:w="1751" w:type="pct"/>
            <w:tcBorders>
              <w:top w:val="single" w:sz="4" w:space="0" w:color="auto"/>
              <w:left w:val="single" w:sz="4" w:space="0" w:color="auto"/>
              <w:bottom w:val="single" w:sz="4" w:space="0" w:color="auto"/>
              <w:right w:val="single" w:sz="4" w:space="0" w:color="auto"/>
            </w:tcBorders>
          </w:tcPr>
          <w:p w:rsidR="003E5961" w:rsidRPr="00463310" w:rsidRDefault="003E5961" w:rsidP="00E43B41">
            <w:pPr>
              <w:jc w:val="both"/>
            </w:pPr>
            <w:r w:rsidRPr="00463310">
              <w:t>(3)расходы за счет средств федерального бюджета, передаваемых в бюджет ГО г.Бор</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3E5961" w:rsidRPr="00463310" w:rsidRDefault="003E5961" w:rsidP="00E43B41">
            <w:pPr>
              <w:widowControl w:val="0"/>
              <w:autoSpaceDE w:val="0"/>
              <w:autoSpaceDN w:val="0"/>
              <w:adjustRightInd w:val="0"/>
              <w:ind w:left="6"/>
              <w:jc w:val="center"/>
            </w:pPr>
            <w:r w:rsidRPr="00463310">
              <w:t>0,0</w:t>
            </w:r>
          </w:p>
        </w:tc>
        <w:tc>
          <w:tcPr>
            <w:tcW w:w="488" w:type="pct"/>
            <w:tcBorders>
              <w:top w:val="single" w:sz="4" w:space="0" w:color="auto"/>
              <w:left w:val="single" w:sz="4" w:space="0" w:color="auto"/>
              <w:bottom w:val="single" w:sz="4" w:space="0" w:color="auto"/>
              <w:right w:val="single" w:sz="4" w:space="0" w:color="auto"/>
            </w:tcBorders>
            <w:vAlign w:val="center"/>
          </w:tcPr>
          <w:p w:rsidR="003E5961" w:rsidRPr="00463310" w:rsidRDefault="003E5961" w:rsidP="00E43B41">
            <w:pPr>
              <w:widowControl w:val="0"/>
              <w:autoSpaceDE w:val="0"/>
              <w:autoSpaceDN w:val="0"/>
              <w:adjustRightInd w:val="0"/>
              <w:ind w:left="6"/>
              <w:jc w:val="center"/>
            </w:pPr>
            <w:r w:rsidRPr="00463310">
              <w:t>0,0</w:t>
            </w:r>
          </w:p>
        </w:tc>
        <w:tc>
          <w:tcPr>
            <w:tcW w:w="436" w:type="pct"/>
            <w:tcBorders>
              <w:top w:val="single" w:sz="4" w:space="0" w:color="auto"/>
              <w:left w:val="single" w:sz="4" w:space="0" w:color="auto"/>
              <w:bottom w:val="single" w:sz="4" w:space="0" w:color="auto"/>
              <w:right w:val="single" w:sz="4" w:space="0" w:color="auto"/>
            </w:tcBorders>
            <w:vAlign w:val="center"/>
          </w:tcPr>
          <w:p w:rsidR="003E5961" w:rsidRPr="00463310" w:rsidRDefault="003E5961" w:rsidP="00E43B41">
            <w:pPr>
              <w:widowControl w:val="0"/>
              <w:autoSpaceDE w:val="0"/>
              <w:autoSpaceDN w:val="0"/>
              <w:adjustRightInd w:val="0"/>
              <w:ind w:left="6"/>
              <w:jc w:val="center"/>
            </w:pPr>
            <w:r w:rsidRPr="00463310">
              <w:t>0,0</w:t>
            </w:r>
          </w:p>
        </w:tc>
        <w:tc>
          <w:tcPr>
            <w:tcW w:w="441" w:type="pct"/>
            <w:tcBorders>
              <w:top w:val="single" w:sz="4" w:space="0" w:color="auto"/>
              <w:left w:val="single" w:sz="4" w:space="0" w:color="auto"/>
              <w:bottom w:val="single" w:sz="4" w:space="0" w:color="auto"/>
              <w:right w:val="single" w:sz="4" w:space="0" w:color="auto"/>
            </w:tcBorders>
            <w:vAlign w:val="center"/>
          </w:tcPr>
          <w:p w:rsidR="003E5961" w:rsidRPr="00463310" w:rsidRDefault="003E5961" w:rsidP="00E43B41">
            <w:pPr>
              <w:widowControl w:val="0"/>
              <w:autoSpaceDE w:val="0"/>
              <w:autoSpaceDN w:val="0"/>
              <w:adjustRightInd w:val="0"/>
              <w:ind w:left="6"/>
              <w:jc w:val="center"/>
            </w:pPr>
            <w:r w:rsidRPr="00463310">
              <w:t>0,0</w:t>
            </w:r>
          </w:p>
        </w:tc>
        <w:tc>
          <w:tcPr>
            <w:tcW w:w="485" w:type="pct"/>
            <w:tcBorders>
              <w:top w:val="single" w:sz="4" w:space="0" w:color="auto"/>
              <w:left w:val="single" w:sz="4" w:space="0" w:color="auto"/>
              <w:bottom w:val="single" w:sz="4" w:space="0" w:color="auto"/>
              <w:right w:val="single" w:sz="4" w:space="0" w:color="auto"/>
            </w:tcBorders>
            <w:vAlign w:val="center"/>
          </w:tcPr>
          <w:p w:rsidR="003E5961" w:rsidRDefault="003E5961" w:rsidP="00481E9E">
            <w:pPr>
              <w:jc w:val="center"/>
            </w:pPr>
            <w:r w:rsidRPr="00044350">
              <w:t>0,0</w:t>
            </w:r>
          </w:p>
        </w:tc>
      </w:tr>
      <w:tr w:rsidR="003E5961" w:rsidRPr="00463310">
        <w:trPr>
          <w:trHeight w:val="279"/>
        </w:trPr>
        <w:tc>
          <w:tcPr>
            <w:tcW w:w="183"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pPr>
              <w:jc w:val="center"/>
            </w:pPr>
          </w:p>
        </w:tc>
        <w:tc>
          <w:tcPr>
            <w:tcW w:w="681" w:type="pct"/>
            <w:vMerge/>
            <w:tcBorders>
              <w:top w:val="single" w:sz="4" w:space="0" w:color="auto"/>
              <w:left w:val="single" w:sz="4" w:space="0" w:color="auto"/>
              <w:bottom w:val="single" w:sz="4" w:space="0" w:color="auto"/>
              <w:right w:val="single" w:sz="4" w:space="0" w:color="auto"/>
            </w:tcBorders>
          </w:tcPr>
          <w:p w:rsidR="003E5961" w:rsidRPr="00463310" w:rsidRDefault="003E5961" w:rsidP="00E43B41"/>
        </w:tc>
        <w:tc>
          <w:tcPr>
            <w:tcW w:w="1751" w:type="pct"/>
            <w:tcBorders>
              <w:top w:val="single" w:sz="4" w:space="0" w:color="auto"/>
              <w:left w:val="single" w:sz="4" w:space="0" w:color="auto"/>
            </w:tcBorders>
          </w:tcPr>
          <w:p w:rsidR="003E5961" w:rsidRPr="00463310" w:rsidRDefault="003E5961" w:rsidP="00E43B41">
            <w:pPr>
              <w:jc w:val="both"/>
            </w:pPr>
            <w:r w:rsidRPr="00463310">
              <w:t>(4) прочие источники</w:t>
            </w:r>
          </w:p>
        </w:tc>
        <w:tc>
          <w:tcPr>
            <w:tcW w:w="535" w:type="pct"/>
            <w:tcBorders>
              <w:top w:val="single" w:sz="4" w:space="0" w:color="auto"/>
            </w:tcBorders>
            <w:shd w:val="clear" w:color="auto" w:fill="auto"/>
            <w:vAlign w:val="center"/>
          </w:tcPr>
          <w:p w:rsidR="003E5961" w:rsidRPr="00463310" w:rsidRDefault="003E5961" w:rsidP="00E43B41">
            <w:pPr>
              <w:widowControl w:val="0"/>
              <w:autoSpaceDE w:val="0"/>
              <w:autoSpaceDN w:val="0"/>
              <w:adjustRightInd w:val="0"/>
              <w:ind w:left="6"/>
              <w:jc w:val="center"/>
            </w:pPr>
            <w:r w:rsidRPr="00463310">
              <w:t>0,0</w:t>
            </w:r>
          </w:p>
        </w:tc>
        <w:tc>
          <w:tcPr>
            <w:tcW w:w="488" w:type="pct"/>
            <w:tcBorders>
              <w:top w:val="single" w:sz="4" w:space="0" w:color="auto"/>
            </w:tcBorders>
            <w:vAlign w:val="center"/>
          </w:tcPr>
          <w:p w:rsidR="003E5961" w:rsidRPr="00463310" w:rsidRDefault="003E5961" w:rsidP="00E43B41">
            <w:pPr>
              <w:widowControl w:val="0"/>
              <w:autoSpaceDE w:val="0"/>
              <w:autoSpaceDN w:val="0"/>
              <w:adjustRightInd w:val="0"/>
              <w:ind w:left="6"/>
              <w:jc w:val="center"/>
            </w:pPr>
            <w:r w:rsidRPr="00463310">
              <w:t>0,0</w:t>
            </w:r>
          </w:p>
        </w:tc>
        <w:tc>
          <w:tcPr>
            <w:tcW w:w="436" w:type="pct"/>
            <w:tcBorders>
              <w:top w:val="single" w:sz="4" w:space="0" w:color="auto"/>
            </w:tcBorders>
            <w:vAlign w:val="center"/>
          </w:tcPr>
          <w:p w:rsidR="003E5961" w:rsidRPr="00463310" w:rsidRDefault="003E5961" w:rsidP="00E43B41">
            <w:pPr>
              <w:widowControl w:val="0"/>
              <w:autoSpaceDE w:val="0"/>
              <w:autoSpaceDN w:val="0"/>
              <w:adjustRightInd w:val="0"/>
              <w:ind w:left="6"/>
              <w:jc w:val="center"/>
            </w:pPr>
            <w:r w:rsidRPr="00463310">
              <w:t>0,0</w:t>
            </w:r>
          </w:p>
        </w:tc>
        <w:tc>
          <w:tcPr>
            <w:tcW w:w="441" w:type="pct"/>
            <w:tcBorders>
              <w:top w:val="single" w:sz="4" w:space="0" w:color="auto"/>
            </w:tcBorders>
            <w:vAlign w:val="center"/>
          </w:tcPr>
          <w:p w:rsidR="003E5961" w:rsidRPr="00463310" w:rsidRDefault="003E5961" w:rsidP="00E43B41">
            <w:pPr>
              <w:widowControl w:val="0"/>
              <w:autoSpaceDE w:val="0"/>
              <w:autoSpaceDN w:val="0"/>
              <w:adjustRightInd w:val="0"/>
              <w:ind w:left="6"/>
              <w:jc w:val="center"/>
            </w:pPr>
            <w:r w:rsidRPr="00463310">
              <w:t>0,0</w:t>
            </w:r>
          </w:p>
        </w:tc>
        <w:tc>
          <w:tcPr>
            <w:tcW w:w="485" w:type="pct"/>
            <w:tcBorders>
              <w:top w:val="single" w:sz="4" w:space="0" w:color="auto"/>
              <w:right w:val="single" w:sz="4" w:space="0" w:color="auto"/>
            </w:tcBorders>
            <w:vAlign w:val="center"/>
          </w:tcPr>
          <w:p w:rsidR="003E5961" w:rsidRDefault="003E5961" w:rsidP="00481E9E">
            <w:pPr>
              <w:jc w:val="center"/>
            </w:pPr>
            <w:r w:rsidRPr="00044350">
              <w:t>0,0</w:t>
            </w:r>
          </w:p>
        </w:tc>
      </w:tr>
      <w:tr w:rsidR="003E5961" w:rsidRPr="00463310">
        <w:trPr>
          <w:trHeight w:val="410"/>
        </w:trPr>
        <w:tc>
          <w:tcPr>
            <w:tcW w:w="183" w:type="pct"/>
            <w:tcBorders>
              <w:top w:val="single" w:sz="4" w:space="0" w:color="auto"/>
              <w:left w:val="single" w:sz="4" w:space="0" w:color="auto"/>
              <w:bottom w:val="single" w:sz="4" w:space="0" w:color="auto"/>
              <w:right w:val="single" w:sz="4" w:space="0" w:color="auto"/>
            </w:tcBorders>
          </w:tcPr>
          <w:p w:rsidR="003E5961" w:rsidRPr="00463310" w:rsidRDefault="003E5961" w:rsidP="00E43B41">
            <w:pPr>
              <w:jc w:val="center"/>
            </w:pPr>
          </w:p>
        </w:tc>
        <w:tc>
          <w:tcPr>
            <w:tcW w:w="681" w:type="pct"/>
            <w:tcBorders>
              <w:top w:val="single" w:sz="4" w:space="0" w:color="auto"/>
              <w:left w:val="single" w:sz="4" w:space="0" w:color="auto"/>
              <w:bottom w:val="single" w:sz="4" w:space="0" w:color="auto"/>
              <w:right w:val="single" w:sz="4" w:space="0" w:color="auto"/>
            </w:tcBorders>
          </w:tcPr>
          <w:p w:rsidR="003E5961" w:rsidRPr="00463310" w:rsidRDefault="003E5961" w:rsidP="00E43B41"/>
        </w:tc>
        <w:tc>
          <w:tcPr>
            <w:tcW w:w="1751" w:type="pct"/>
            <w:tcBorders>
              <w:top w:val="single" w:sz="4" w:space="0" w:color="auto"/>
              <w:left w:val="single" w:sz="4" w:space="0" w:color="auto"/>
            </w:tcBorders>
          </w:tcPr>
          <w:p w:rsidR="003E5961" w:rsidRPr="00463310" w:rsidRDefault="003E5961" w:rsidP="00E43B41">
            <w:r w:rsidRPr="00463310">
              <w:rPr>
                <w:b/>
              </w:rPr>
              <w:t>6 подпрограмма</w:t>
            </w:r>
            <w:r w:rsidRPr="00463310">
              <w:t xml:space="preserve"> (1)+(2)+(3)+(4)</w:t>
            </w:r>
          </w:p>
        </w:tc>
        <w:tc>
          <w:tcPr>
            <w:tcW w:w="535" w:type="pct"/>
            <w:tcBorders>
              <w:top w:val="single" w:sz="4" w:space="0" w:color="auto"/>
            </w:tcBorders>
            <w:shd w:val="clear" w:color="auto" w:fill="auto"/>
            <w:vAlign w:val="center"/>
          </w:tcPr>
          <w:p w:rsidR="003E5961" w:rsidRPr="00463310" w:rsidRDefault="003E5961" w:rsidP="00E43B41">
            <w:pPr>
              <w:widowControl w:val="0"/>
              <w:autoSpaceDE w:val="0"/>
              <w:autoSpaceDN w:val="0"/>
              <w:adjustRightInd w:val="0"/>
              <w:ind w:left="6"/>
              <w:jc w:val="center"/>
              <w:rPr>
                <w:b/>
              </w:rPr>
            </w:pPr>
            <w:r w:rsidRPr="00463310">
              <w:rPr>
                <w:b/>
              </w:rPr>
              <w:t>0,0</w:t>
            </w:r>
          </w:p>
        </w:tc>
        <w:tc>
          <w:tcPr>
            <w:tcW w:w="488" w:type="pct"/>
            <w:tcBorders>
              <w:top w:val="single" w:sz="4" w:space="0" w:color="auto"/>
            </w:tcBorders>
            <w:vAlign w:val="center"/>
          </w:tcPr>
          <w:p w:rsidR="003E5961" w:rsidRPr="00463310" w:rsidRDefault="003E5961" w:rsidP="00E43B41">
            <w:pPr>
              <w:widowControl w:val="0"/>
              <w:autoSpaceDE w:val="0"/>
              <w:autoSpaceDN w:val="0"/>
              <w:adjustRightInd w:val="0"/>
              <w:ind w:left="6"/>
              <w:jc w:val="center"/>
              <w:rPr>
                <w:b/>
              </w:rPr>
            </w:pPr>
            <w:r w:rsidRPr="00463310">
              <w:rPr>
                <w:b/>
              </w:rPr>
              <w:t>0,0</w:t>
            </w:r>
          </w:p>
        </w:tc>
        <w:tc>
          <w:tcPr>
            <w:tcW w:w="436" w:type="pct"/>
            <w:tcBorders>
              <w:top w:val="single" w:sz="4" w:space="0" w:color="auto"/>
            </w:tcBorders>
            <w:vAlign w:val="center"/>
          </w:tcPr>
          <w:p w:rsidR="003E5961" w:rsidRPr="00463310" w:rsidRDefault="003E5961" w:rsidP="00E43B41">
            <w:pPr>
              <w:widowControl w:val="0"/>
              <w:autoSpaceDE w:val="0"/>
              <w:autoSpaceDN w:val="0"/>
              <w:adjustRightInd w:val="0"/>
              <w:ind w:left="6"/>
              <w:jc w:val="center"/>
              <w:rPr>
                <w:b/>
              </w:rPr>
            </w:pPr>
            <w:r w:rsidRPr="00463310">
              <w:rPr>
                <w:b/>
              </w:rPr>
              <w:t>0,0</w:t>
            </w:r>
          </w:p>
        </w:tc>
        <w:tc>
          <w:tcPr>
            <w:tcW w:w="441" w:type="pct"/>
            <w:tcBorders>
              <w:top w:val="single" w:sz="4" w:space="0" w:color="auto"/>
            </w:tcBorders>
            <w:vAlign w:val="center"/>
          </w:tcPr>
          <w:p w:rsidR="003E5961" w:rsidRPr="00463310" w:rsidRDefault="003E5961" w:rsidP="00E43B41">
            <w:pPr>
              <w:widowControl w:val="0"/>
              <w:autoSpaceDE w:val="0"/>
              <w:autoSpaceDN w:val="0"/>
              <w:adjustRightInd w:val="0"/>
              <w:jc w:val="center"/>
              <w:rPr>
                <w:b/>
              </w:rPr>
            </w:pPr>
            <w:r w:rsidRPr="00463310">
              <w:rPr>
                <w:b/>
              </w:rPr>
              <w:t>0,0</w:t>
            </w:r>
          </w:p>
        </w:tc>
        <w:tc>
          <w:tcPr>
            <w:tcW w:w="485" w:type="pct"/>
            <w:tcBorders>
              <w:top w:val="single" w:sz="4" w:space="0" w:color="auto"/>
              <w:right w:val="single" w:sz="4" w:space="0" w:color="auto"/>
            </w:tcBorders>
            <w:vAlign w:val="center"/>
          </w:tcPr>
          <w:p w:rsidR="003E5961" w:rsidRPr="007334C1" w:rsidRDefault="003E5961" w:rsidP="00481E9E">
            <w:pPr>
              <w:jc w:val="center"/>
              <w:rPr>
                <w:b/>
              </w:rPr>
            </w:pPr>
            <w:r w:rsidRPr="007334C1">
              <w:rPr>
                <w:b/>
              </w:rPr>
              <w:t>0,0</w:t>
            </w:r>
          </w:p>
        </w:tc>
      </w:tr>
      <w:tr w:rsidR="003E5961" w:rsidRPr="00463310">
        <w:trPr>
          <w:trHeight w:val="562"/>
        </w:trPr>
        <w:tc>
          <w:tcPr>
            <w:tcW w:w="183" w:type="pct"/>
            <w:tcBorders>
              <w:top w:val="single" w:sz="4" w:space="0" w:color="auto"/>
              <w:left w:val="single" w:sz="4" w:space="0" w:color="auto"/>
              <w:bottom w:val="single" w:sz="4" w:space="0" w:color="auto"/>
              <w:right w:val="single" w:sz="4" w:space="0" w:color="auto"/>
            </w:tcBorders>
          </w:tcPr>
          <w:p w:rsidR="003E5961" w:rsidRPr="00463310" w:rsidRDefault="003E5961" w:rsidP="00E43B41">
            <w:pPr>
              <w:jc w:val="center"/>
            </w:pPr>
          </w:p>
        </w:tc>
        <w:tc>
          <w:tcPr>
            <w:tcW w:w="681" w:type="pct"/>
            <w:tcBorders>
              <w:top w:val="single" w:sz="4" w:space="0" w:color="auto"/>
              <w:left w:val="single" w:sz="4" w:space="0" w:color="auto"/>
              <w:bottom w:val="single" w:sz="4" w:space="0" w:color="auto"/>
              <w:right w:val="single" w:sz="4" w:space="0" w:color="auto"/>
            </w:tcBorders>
          </w:tcPr>
          <w:p w:rsidR="003E5961" w:rsidRPr="00463310" w:rsidRDefault="003E5961" w:rsidP="00E43B41"/>
        </w:tc>
        <w:tc>
          <w:tcPr>
            <w:tcW w:w="1751" w:type="pct"/>
            <w:tcBorders>
              <w:top w:val="single" w:sz="4" w:space="0" w:color="auto"/>
              <w:left w:val="single" w:sz="4" w:space="0" w:color="auto"/>
            </w:tcBorders>
          </w:tcPr>
          <w:p w:rsidR="003E5961" w:rsidRPr="00463310" w:rsidRDefault="003E5961" w:rsidP="00E43B41">
            <w:pPr>
              <w:widowControl w:val="0"/>
              <w:jc w:val="both"/>
            </w:pPr>
            <w:r w:rsidRPr="00463310">
              <w:t>(1)расходы бюджета ГО г.Бор (без учета передаваемых в бюджет ГО средств из областного и федерального бюджетов)</w:t>
            </w:r>
          </w:p>
        </w:tc>
        <w:tc>
          <w:tcPr>
            <w:tcW w:w="535" w:type="pct"/>
            <w:tcBorders>
              <w:top w:val="single" w:sz="4" w:space="0" w:color="auto"/>
            </w:tcBorders>
            <w:shd w:val="clear" w:color="auto" w:fill="auto"/>
            <w:vAlign w:val="center"/>
          </w:tcPr>
          <w:p w:rsidR="003E5961" w:rsidRPr="00463310" w:rsidRDefault="003E5961" w:rsidP="00E43B41">
            <w:pPr>
              <w:widowControl w:val="0"/>
              <w:autoSpaceDE w:val="0"/>
              <w:autoSpaceDN w:val="0"/>
              <w:adjustRightInd w:val="0"/>
              <w:ind w:left="6"/>
              <w:jc w:val="center"/>
            </w:pPr>
            <w:r w:rsidRPr="00463310">
              <w:t>0,0</w:t>
            </w:r>
          </w:p>
        </w:tc>
        <w:tc>
          <w:tcPr>
            <w:tcW w:w="488" w:type="pct"/>
            <w:tcBorders>
              <w:top w:val="single" w:sz="4" w:space="0" w:color="auto"/>
            </w:tcBorders>
            <w:vAlign w:val="center"/>
          </w:tcPr>
          <w:p w:rsidR="003E5961" w:rsidRPr="00463310" w:rsidRDefault="003E5961" w:rsidP="00E43B41">
            <w:pPr>
              <w:widowControl w:val="0"/>
              <w:autoSpaceDE w:val="0"/>
              <w:autoSpaceDN w:val="0"/>
              <w:adjustRightInd w:val="0"/>
              <w:ind w:left="6"/>
              <w:jc w:val="center"/>
            </w:pPr>
            <w:r w:rsidRPr="00463310">
              <w:t>0,0</w:t>
            </w:r>
          </w:p>
        </w:tc>
        <w:tc>
          <w:tcPr>
            <w:tcW w:w="436" w:type="pct"/>
            <w:tcBorders>
              <w:top w:val="single" w:sz="4" w:space="0" w:color="auto"/>
            </w:tcBorders>
            <w:vAlign w:val="center"/>
          </w:tcPr>
          <w:p w:rsidR="003E5961" w:rsidRPr="00463310" w:rsidRDefault="003E5961" w:rsidP="00E43B41">
            <w:pPr>
              <w:widowControl w:val="0"/>
              <w:autoSpaceDE w:val="0"/>
              <w:autoSpaceDN w:val="0"/>
              <w:adjustRightInd w:val="0"/>
              <w:ind w:left="6"/>
              <w:jc w:val="center"/>
            </w:pPr>
            <w:r w:rsidRPr="00463310">
              <w:t>0,0</w:t>
            </w:r>
          </w:p>
          <w:p w:rsidR="003E5961" w:rsidRPr="00463310" w:rsidRDefault="003E5961" w:rsidP="00E43B41">
            <w:pPr>
              <w:widowControl w:val="0"/>
              <w:autoSpaceDE w:val="0"/>
              <w:autoSpaceDN w:val="0"/>
              <w:adjustRightInd w:val="0"/>
              <w:ind w:left="6"/>
              <w:jc w:val="center"/>
            </w:pPr>
          </w:p>
        </w:tc>
        <w:tc>
          <w:tcPr>
            <w:tcW w:w="441" w:type="pct"/>
            <w:tcBorders>
              <w:top w:val="single" w:sz="4" w:space="0" w:color="auto"/>
            </w:tcBorders>
            <w:vAlign w:val="center"/>
          </w:tcPr>
          <w:p w:rsidR="003E5961" w:rsidRPr="00463310" w:rsidRDefault="003E5961" w:rsidP="00E43B41">
            <w:pPr>
              <w:widowControl w:val="0"/>
              <w:autoSpaceDE w:val="0"/>
              <w:autoSpaceDN w:val="0"/>
              <w:adjustRightInd w:val="0"/>
              <w:jc w:val="center"/>
            </w:pPr>
            <w:r w:rsidRPr="00463310">
              <w:t>0,0</w:t>
            </w:r>
          </w:p>
        </w:tc>
        <w:tc>
          <w:tcPr>
            <w:tcW w:w="485" w:type="pct"/>
            <w:tcBorders>
              <w:top w:val="single" w:sz="4" w:space="0" w:color="auto"/>
              <w:right w:val="single" w:sz="4" w:space="0" w:color="auto"/>
            </w:tcBorders>
            <w:vAlign w:val="center"/>
          </w:tcPr>
          <w:p w:rsidR="003E5961" w:rsidRDefault="003E5961" w:rsidP="00481E9E">
            <w:pPr>
              <w:jc w:val="center"/>
            </w:pPr>
            <w:r w:rsidRPr="00044350">
              <w:t>0,0</w:t>
            </w:r>
          </w:p>
        </w:tc>
      </w:tr>
      <w:tr w:rsidR="003E5961" w:rsidRPr="00463310">
        <w:trPr>
          <w:trHeight w:val="562"/>
        </w:trPr>
        <w:tc>
          <w:tcPr>
            <w:tcW w:w="183" w:type="pct"/>
            <w:tcBorders>
              <w:top w:val="single" w:sz="4" w:space="0" w:color="auto"/>
              <w:left w:val="single" w:sz="4" w:space="0" w:color="auto"/>
              <w:bottom w:val="single" w:sz="4" w:space="0" w:color="auto"/>
              <w:right w:val="single" w:sz="4" w:space="0" w:color="auto"/>
            </w:tcBorders>
          </w:tcPr>
          <w:p w:rsidR="003E5961" w:rsidRPr="00463310" w:rsidRDefault="003E5961" w:rsidP="00E43B41">
            <w:pPr>
              <w:jc w:val="center"/>
            </w:pPr>
          </w:p>
        </w:tc>
        <w:tc>
          <w:tcPr>
            <w:tcW w:w="681" w:type="pct"/>
            <w:tcBorders>
              <w:top w:val="single" w:sz="4" w:space="0" w:color="auto"/>
              <w:left w:val="single" w:sz="4" w:space="0" w:color="auto"/>
              <w:bottom w:val="single" w:sz="4" w:space="0" w:color="auto"/>
              <w:right w:val="single" w:sz="4" w:space="0" w:color="auto"/>
            </w:tcBorders>
          </w:tcPr>
          <w:p w:rsidR="003E5961" w:rsidRPr="00463310" w:rsidRDefault="003E5961" w:rsidP="00E43B41"/>
        </w:tc>
        <w:tc>
          <w:tcPr>
            <w:tcW w:w="1751" w:type="pct"/>
            <w:tcBorders>
              <w:top w:val="single" w:sz="4" w:space="0" w:color="auto"/>
              <w:left w:val="single" w:sz="4" w:space="0" w:color="auto"/>
            </w:tcBorders>
          </w:tcPr>
          <w:p w:rsidR="003E5961" w:rsidRPr="00463310" w:rsidRDefault="003E5961" w:rsidP="00E43B41">
            <w:pPr>
              <w:jc w:val="both"/>
            </w:pPr>
            <w:r w:rsidRPr="00463310">
              <w:t>(2)расходы за счет средств областного бюджета, передаваемых в бюджет ГО г.Бор</w:t>
            </w:r>
          </w:p>
        </w:tc>
        <w:tc>
          <w:tcPr>
            <w:tcW w:w="535" w:type="pct"/>
            <w:tcBorders>
              <w:top w:val="single" w:sz="4" w:space="0" w:color="auto"/>
            </w:tcBorders>
            <w:shd w:val="clear" w:color="auto" w:fill="auto"/>
            <w:vAlign w:val="center"/>
          </w:tcPr>
          <w:p w:rsidR="003E5961" w:rsidRPr="00463310" w:rsidRDefault="003E5961" w:rsidP="00E43B41">
            <w:pPr>
              <w:widowControl w:val="0"/>
              <w:autoSpaceDE w:val="0"/>
              <w:autoSpaceDN w:val="0"/>
              <w:adjustRightInd w:val="0"/>
              <w:ind w:left="6"/>
              <w:jc w:val="center"/>
            </w:pPr>
            <w:r w:rsidRPr="00463310">
              <w:t>0,0</w:t>
            </w:r>
          </w:p>
        </w:tc>
        <w:tc>
          <w:tcPr>
            <w:tcW w:w="488" w:type="pct"/>
            <w:tcBorders>
              <w:top w:val="single" w:sz="4" w:space="0" w:color="auto"/>
            </w:tcBorders>
            <w:vAlign w:val="center"/>
          </w:tcPr>
          <w:p w:rsidR="003E5961" w:rsidRPr="00463310" w:rsidRDefault="003E5961" w:rsidP="00E43B41">
            <w:pPr>
              <w:widowControl w:val="0"/>
              <w:autoSpaceDE w:val="0"/>
              <w:autoSpaceDN w:val="0"/>
              <w:adjustRightInd w:val="0"/>
              <w:ind w:left="6"/>
              <w:jc w:val="center"/>
            </w:pPr>
            <w:r w:rsidRPr="00463310">
              <w:t>0,0</w:t>
            </w:r>
          </w:p>
        </w:tc>
        <w:tc>
          <w:tcPr>
            <w:tcW w:w="436" w:type="pct"/>
            <w:tcBorders>
              <w:top w:val="single" w:sz="4" w:space="0" w:color="auto"/>
            </w:tcBorders>
            <w:vAlign w:val="center"/>
          </w:tcPr>
          <w:p w:rsidR="003E5961" w:rsidRPr="00463310" w:rsidRDefault="003E5961" w:rsidP="00E43B41">
            <w:pPr>
              <w:widowControl w:val="0"/>
              <w:autoSpaceDE w:val="0"/>
              <w:autoSpaceDN w:val="0"/>
              <w:adjustRightInd w:val="0"/>
              <w:ind w:left="6"/>
              <w:jc w:val="center"/>
            </w:pPr>
            <w:r w:rsidRPr="00463310">
              <w:t>0,0</w:t>
            </w:r>
          </w:p>
        </w:tc>
        <w:tc>
          <w:tcPr>
            <w:tcW w:w="441" w:type="pct"/>
            <w:tcBorders>
              <w:top w:val="single" w:sz="4" w:space="0" w:color="auto"/>
            </w:tcBorders>
            <w:vAlign w:val="center"/>
          </w:tcPr>
          <w:p w:rsidR="003E5961" w:rsidRPr="00463310" w:rsidRDefault="003E5961" w:rsidP="00E43B41">
            <w:pPr>
              <w:widowControl w:val="0"/>
              <w:autoSpaceDE w:val="0"/>
              <w:autoSpaceDN w:val="0"/>
              <w:adjustRightInd w:val="0"/>
              <w:ind w:left="6"/>
              <w:jc w:val="center"/>
            </w:pPr>
            <w:r w:rsidRPr="00463310">
              <w:t>0,0</w:t>
            </w:r>
          </w:p>
        </w:tc>
        <w:tc>
          <w:tcPr>
            <w:tcW w:w="485" w:type="pct"/>
            <w:tcBorders>
              <w:top w:val="single" w:sz="4" w:space="0" w:color="auto"/>
              <w:right w:val="single" w:sz="4" w:space="0" w:color="auto"/>
            </w:tcBorders>
            <w:vAlign w:val="center"/>
          </w:tcPr>
          <w:p w:rsidR="003E5961" w:rsidRDefault="003E5961" w:rsidP="00481E9E">
            <w:pPr>
              <w:jc w:val="center"/>
            </w:pPr>
            <w:r w:rsidRPr="00044350">
              <w:t>0,0</w:t>
            </w:r>
          </w:p>
        </w:tc>
      </w:tr>
      <w:tr w:rsidR="003E5961" w:rsidRPr="00463310">
        <w:trPr>
          <w:trHeight w:val="562"/>
        </w:trPr>
        <w:tc>
          <w:tcPr>
            <w:tcW w:w="183" w:type="pct"/>
            <w:tcBorders>
              <w:top w:val="single" w:sz="4" w:space="0" w:color="auto"/>
              <w:left w:val="single" w:sz="4" w:space="0" w:color="auto"/>
              <w:bottom w:val="single" w:sz="4" w:space="0" w:color="auto"/>
              <w:right w:val="single" w:sz="4" w:space="0" w:color="auto"/>
            </w:tcBorders>
          </w:tcPr>
          <w:p w:rsidR="003E5961" w:rsidRPr="00463310" w:rsidRDefault="003E5961" w:rsidP="00E43B41">
            <w:pPr>
              <w:jc w:val="center"/>
            </w:pPr>
          </w:p>
        </w:tc>
        <w:tc>
          <w:tcPr>
            <w:tcW w:w="681" w:type="pct"/>
            <w:tcBorders>
              <w:top w:val="single" w:sz="4" w:space="0" w:color="auto"/>
              <w:left w:val="single" w:sz="4" w:space="0" w:color="auto"/>
              <w:bottom w:val="single" w:sz="4" w:space="0" w:color="auto"/>
              <w:right w:val="single" w:sz="4" w:space="0" w:color="auto"/>
            </w:tcBorders>
          </w:tcPr>
          <w:p w:rsidR="003E5961" w:rsidRPr="00463310" w:rsidRDefault="003E5961" w:rsidP="00E43B41"/>
        </w:tc>
        <w:tc>
          <w:tcPr>
            <w:tcW w:w="1751" w:type="pct"/>
            <w:tcBorders>
              <w:top w:val="single" w:sz="4" w:space="0" w:color="auto"/>
              <w:left w:val="single" w:sz="4" w:space="0" w:color="auto"/>
              <w:bottom w:val="single" w:sz="6" w:space="0" w:color="auto"/>
            </w:tcBorders>
          </w:tcPr>
          <w:p w:rsidR="003E5961" w:rsidRPr="00463310" w:rsidRDefault="003E5961" w:rsidP="00E43B41">
            <w:pPr>
              <w:jc w:val="both"/>
            </w:pPr>
            <w:r w:rsidRPr="00463310">
              <w:t>(3)расходы за счет средств федерального бюджета, передаваемых в бюджет ГО г.Бор</w:t>
            </w:r>
          </w:p>
        </w:tc>
        <w:tc>
          <w:tcPr>
            <w:tcW w:w="535" w:type="pct"/>
            <w:tcBorders>
              <w:top w:val="single" w:sz="4" w:space="0" w:color="auto"/>
              <w:bottom w:val="single" w:sz="6" w:space="0" w:color="auto"/>
            </w:tcBorders>
            <w:shd w:val="clear" w:color="auto" w:fill="auto"/>
            <w:vAlign w:val="center"/>
          </w:tcPr>
          <w:p w:rsidR="003E5961" w:rsidRPr="00463310" w:rsidRDefault="003E5961" w:rsidP="00E43B41">
            <w:pPr>
              <w:widowControl w:val="0"/>
              <w:autoSpaceDE w:val="0"/>
              <w:autoSpaceDN w:val="0"/>
              <w:adjustRightInd w:val="0"/>
              <w:ind w:left="6"/>
              <w:jc w:val="center"/>
            </w:pPr>
            <w:r w:rsidRPr="00463310">
              <w:t>0,0</w:t>
            </w:r>
          </w:p>
        </w:tc>
        <w:tc>
          <w:tcPr>
            <w:tcW w:w="488" w:type="pct"/>
            <w:tcBorders>
              <w:top w:val="single" w:sz="4" w:space="0" w:color="auto"/>
              <w:bottom w:val="single" w:sz="6" w:space="0" w:color="auto"/>
            </w:tcBorders>
            <w:vAlign w:val="center"/>
          </w:tcPr>
          <w:p w:rsidR="003E5961" w:rsidRPr="00463310" w:rsidRDefault="003E5961" w:rsidP="00E43B41">
            <w:pPr>
              <w:widowControl w:val="0"/>
              <w:autoSpaceDE w:val="0"/>
              <w:autoSpaceDN w:val="0"/>
              <w:adjustRightInd w:val="0"/>
              <w:ind w:left="6"/>
              <w:jc w:val="center"/>
            </w:pPr>
            <w:r w:rsidRPr="00463310">
              <w:t>0,0</w:t>
            </w:r>
          </w:p>
        </w:tc>
        <w:tc>
          <w:tcPr>
            <w:tcW w:w="436" w:type="pct"/>
            <w:tcBorders>
              <w:top w:val="single" w:sz="4" w:space="0" w:color="auto"/>
              <w:bottom w:val="single" w:sz="6" w:space="0" w:color="auto"/>
            </w:tcBorders>
            <w:vAlign w:val="center"/>
          </w:tcPr>
          <w:p w:rsidR="003E5961" w:rsidRPr="00463310" w:rsidRDefault="003E5961" w:rsidP="00E43B41">
            <w:pPr>
              <w:widowControl w:val="0"/>
              <w:autoSpaceDE w:val="0"/>
              <w:autoSpaceDN w:val="0"/>
              <w:adjustRightInd w:val="0"/>
              <w:ind w:left="6"/>
              <w:jc w:val="center"/>
            </w:pPr>
            <w:r w:rsidRPr="00463310">
              <w:t>0,0</w:t>
            </w:r>
          </w:p>
        </w:tc>
        <w:tc>
          <w:tcPr>
            <w:tcW w:w="441" w:type="pct"/>
            <w:tcBorders>
              <w:top w:val="single" w:sz="4" w:space="0" w:color="auto"/>
              <w:bottom w:val="single" w:sz="6" w:space="0" w:color="auto"/>
            </w:tcBorders>
            <w:vAlign w:val="center"/>
          </w:tcPr>
          <w:p w:rsidR="003E5961" w:rsidRPr="00463310" w:rsidRDefault="003E5961" w:rsidP="00E43B41">
            <w:pPr>
              <w:widowControl w:val="0"/>
              <w:autoSpaceDE w:val="0"/>
              <w:autoSpaceDN w:val="0"/>
              <w:adjustRightInd w:val="0"/>
              <w:ind w:left="6"/>
              <w:jc w:val="center"/>
            </w:pPr>
            <w:r w:rsidRPr="00463310">
              <w:t>0,0</w:t>
            </w:r>
          </w:p>
        </w:tc>
        <w:tc>
          <w:tcPr>
            <w:tcW w:w="485" w:type="pct"/>
            <w:tcBorders>
              <w:top w:val="single" w:sz="4" w:space="0" w:color="auto"/>
              <w:bottom w:val="single" w:sz="6" w:space="0" w:color="auto"/>
              <w:right w:val="single" w:sz="4" w:space="0" w:color="auto"/>
            </w:tcBorders>
            <w:vAlign w:val="center"/>
          </w:tcPr>
          <w:p w:rsidR="003E5961" w:rsidRDefault="003E5961" w:rsidP="00481E9E">
            <w:pPr>
              <w:jc w:val="center"/>
            </w:pPr>
            <w:r w:rsidRPr="00044350">
              <w:t>0,0</w:t>
            </w:r>
          </w:p>
        </w:tc>
      </w:tr>
      <w:tr w:rsidR="003E5961" w:rsidRPr="00463310">
        <w:trPr>
          <w:trHeight w:val="288"/>
        </w:trPr>
        <w:tc>
          <w:tcPr>
            <w:tcW w:w="183" w:type="pct"/>
            <w:tcBorders>
              <w:top w:val="single" w:sz="4" w:space="0" w:color="auto"/>
              <w:left w:val="single" w:sz="4" w:space="0" w:color="auto"/>
              <w:bottom w:val="single" w:sz="4" w:space="0" w:color="auto"/>
              <w:right w:val="single" w:sz="4" w:space="0" w:color="auto"/>
            </w:tcBorders>
          </w:tcPr>
          <w:p w:rsidR="003E5961" w:rsidRPr="00463310" w:rsidRDefault="003E5961" w:rsidP="00E43B41">
            <w:pPr>
              <w:jc w:val="center"/>
            </w:pPr>
          </w:p>
        </w:tc>
        <w:tc>
          <w:tcPr>
            <w:tcW w:w="681" w:type="pct"/>
            <w:tcBorders>
              <w:top w:val="single" w:sz="4" w:space="0" w:color="auto"/>
              <w:left w:val="single" w:sz="4" w:space="0" w:color="auto"/>
              <w:bottom w:val="single" w:sz="4" w:space="0" w:color="auto"/>
              <w:right w:val="single" w:sz="4" w:space="0" w:color="auto"/>
            </w:tcBorders>
          </w:tcPr>
          <w:p w:rsidR="003E5961" w:rsidRPr="00463310" w:rsidRDefault="003E5961" w:rsidP="00E43B41"/>
        </w:tc>
        <w:tc>
          <w:tcPr>
            <w:tcW w:w="1751" w:type="pct"/>
            <w:tcBorders>
              <w:top w:val="single" w:sz="6" w:space="0" w:color="auto"/>
              <w:left w:val="single" w:sz="4" w:space="0" w:color="auto"/>
              <w:bottom w:val="single" w:sz="4" w:space="0" w:color="auto"/>
            </w:tcBorders>
          </w:tcPr>
          <w:p w:rsidR="003E5961" w:rsidRPr="00463310" w:rsidRDefault="003E5961" w:rsidP="00E43B41">
            <w:pPr>
              <w:jc w:val="both"/>
            </w:pPr>
            <w:r w:rsidRPr="00463310">
              <w:t>(4) прочие источники</w:t>
            </w:r>
          </w:p>
        </w:tc>
        <w:tc>
          <w:tcPr>
            <w:tcW w:w="535" w:type="pct"/>
            <w:tcBorders>
              <w:top w:val="single" w:sz="6" w:space="0" w:color="auto"/>
              <w:bottom w:val="single" w:sz="4" w:space="0" w:color="auto"/>
            </w:tcBorders>
            <w:shd w:val="clear" w:color="auto" w:fill="auto"/>
            <w:vAlign w:val="center"/>
          </w:tcPr>
          <w:p w:rsidR="003E5961" w:rsidRPr="00463310" w:rsidRDefault="003E5961" w:rsidP="00E43B41">
            <w:pPr>
              <w:widowControl w:val="0"/>
              <w:autoSpaceDE w:val="0"/>
              <w:autoSpaceDN w:val="0"/>
              <w:adjustRightInd w:val="0"/>
              <w:ind w:left="6"/>
              <w:jc w:val="center"/>
            </w:pPr>
            <w:r w:rsidRPr="00463310">
              <w:t>0,0</w:t>
            </w:r>
          </w:p>
        </w:tc>
        <w:tc>
          <w:tcPr>
            <w:tcW w:w="488" w:type="pct"/>
            <w:tcBorders>
              <w:top w:val="single" w:sz="6" w:space="0" w:color="auto"/>
              <w:bottom w:val="single" w:sz="4" w:space="0" w:color="auto"/>
            </w:tcBorders>
            <w:vAlign w:val="center"/>
          </w:tcPr>
          <w:p w:rsidR="003E5961" w:rsidRPr="00463310" w:rsidRDefault="003E5961" w:rsidP="00E43B41">
            <w:pPr>
              <w:widowControl w:val="0"/>
              <w:autoSpaceDE w:val="0"/>
              <w:autoSpaceDN w:val="0"/>
              <w:adjustRightInd w:val="0"/>
              <w:ind w:left="6"/>
              <w:jc w:val="center"/>
            </w:pPr>
            <w:r w:rsidRPr="00463310">
              <w:t>0,0</w:t>
            </w:r>
          </w:p>
        </w:tc>
        <w:tc>
          <w:tcPr>
            <w:tcW w:w="436" w:type="pct"/>
            <w:tcBorders>
              <w:top w:val="single" w:sz="6" w:space="0" w:color="auto"/>
              <w:bottom w:val="single" w:sz="4" w:space="0" w:color="auto"/>
            </w:tcBorders>
            <w:vAlign w:val="center"/>
          </w:tcPr>
          <w:p w:rsidR="003E5961" w:rsidRPr="00463310" w:rsidRDefault="003E5961" w:rsidP="00E43B41">
            <w:pPr>
              <w:widowControl w:val="0"/>
              <w:autoSpaceDE w:val="0"/>
              <w:autoSpaceDN w:val="0"/>
              <w:adjustRightInd w:val="0"/>
              <w:ind w:left="6"/>
              <w:jc w:val="center"/>
            </w:pPr>
            <w:r w:rsidRPr="00463310">
              <w:t>0,0</w:t>
            </w:r>
          </w:p>
        </w:tc>
        <w:tc>
          <w:tcPr>
            <w:tcW w:w="441" w:type="pct"/>
            <w:tcBorders>
              <w:top w:val="single" w:sz="6" w:space="0" w:color="auto"/>
              <w:bottom w:val="single" w:sz="4" w:space="0" w:color="auto"/>
            </w:tcBorders>
            <w:vAlign w:val="center"/>
          </w:tcPr>
          <w:p w:rsidR="003E5961" w:rsidRPr="00463310" w:rsidRDefault="003E5961" w:rsidP="00E43B41">
            <w:pPr>
              <w:widowControl w:val="0"/>
              <w:autoSpaceDE w:val="0"/>
              <w:autoSpaceDN w:val="0"/>
              <w:adjustRightInd w:val="0"/>
              <w:ind w:left="6"/>
              <w:jc w:val="center"/>
            </w:pPr>
            <w:r w:rsidRPr="00463310">
              <w:t>0,0</w:t>
            </w:r>
          </w:p>
        </w:tc>
        <w:tc>
          <w:tcPr>
            <w:tcW w:w="485" w:type="pct"/>
            <w:tcBorders>
              <w:top w:val="single" w:sz="6" w:space="0" w:color="auto"/>
              <w:bottom w:val="single" w:sz="4" w:space="0" w:color="auto"/>
              <w:right w:val="single" w:sz="4" w:space="0" w:color="auto"/>
            </w:tcBorders>
            <w:vAlign w:val="center"/>
          </w:tcPr>
          <w:p w:rsidR="003E5961" w:rsidRDefault="003E5961" w:rsidP="00481E9E">
            <w:pPr>
              <w:jc w:val="center"/>
            </w:pPr>
            <w:r w:rsidRPr="00044350">
              <w:t>0,0</w:t>
            </w:r>
          </w:p>
        </w:tc>
      </w:tr>
      <w:tr w:rsidR="003E5961" w:rsidRPr="00463310">
        <w:trPr>
          <w:trHeight w:val="987"/>
        </w:trPr>
        <w:tc>
          <w:tcPr>
            <w:tcW w:w="183" w:type="pct"/>
            <w:tcBorders>
              <w:top w:val="single" w:sz="4" w:space="0" w:color="auto"/>
              <w:left w:val="single" w:sz="4" w:space="0" w:color="auto"/>
              <w:bottom w:val="single" w:sz="4" w:space="0" w:color="auto"/>
            </w:tcBorders>
          </w:tcPr>
          <w:p w:rsidR="003E5961" w:rsidRPr="00463310" w:rsidRDefault="003E5961" w:rsidP="00E43B41">
            <w:r w:rsidRPr="00463310">
              <w:t>8.</w:t>
            </w:r>
          </w:p>
        </w:tc>
        <w:tc>
          <w:tcPr>
            <w:tcW w:w="681" w:type="pct"/>
            <w:tcBorders>
              <w:top w:val="single" w:sz="4" w:space="0" w:color="auto"/>
              <w:bottom w:val="single" w:sz="4" w:space="0" w:color="auto"/>
            </w:tcBorders>
          </w:tcPr>
          <w:p w:rsidR="003E5961" w:rsidRPr="00463310" w:rsidRDefault="003E5961" w:rsidP="00E43B41">
            <w:r w:rsidRPr="00463310">
              <w:t>Индикаторы достижения цели и показатели непосредственных результатов программы</w:t>
            </w:r>
          </w:p>
        </w:tc>
        <w:tc>
          <w:tcPr>
            <w:tcW w:w="4136" w:type="pct"/>
            <w:gridSpan w:val="6"/>
            <w:tcBorders>
              <w:top w:val="single" w:sz="4" w:space="0" w:color="auto"/>
              <w:bottom w:val="single" w:sz="4" w:space="0" w:color="auto"/>
              <w:right w:val="single" w:sz="4" w:space="0" w:color="auto"/>
            </w:tcBorders>
          </w:tcPr>
          <w:p w:rsidR="003E5961" w:rsidRPr="00463310" w:rsidRDefault="003E5961" w:rsidP="00E43B41">
            <w:pPr>
              <w:widowControl w:val="0"/>
              <w:jc w:val="both"/>
              <w:rPr>
                <w:b/>
              </w:rPr>
            </w:pPr>
            <w:r w:rsidRPr="00463310">
              <w:rPr>
                <w:b/>
              </w:rPr>
              <w:t>Индикаторы целей:</w:t>
            </w:r>
          </w:p>
          <w:p w:rsidR="003E5961" w:rsidRPr="000153C6" w:rsidRDefault="003E5961" w:rsidP="00E43B41">
            <w:pPr>
              <w:widowControl w:val="0"/>
              <w:tabs>
                <w:tab w:val="right" w:pos="11831"/>
              </w:tabs>
              <w:jc w:val="both"/>
            </w:pPr>
            <w:r w:rsidRPr="000153C6">
              <w:t xml:space="preserve">1. Доля  расходов бюджета городского округа город Бор, формируемых в рамках муниципальных программ в общем объеме расходов бюджета городского округа город Бор </w:t>
            </w:r>
            <w:r w:rsidRPr="000153C6">
              <w:rPr>
                <w:bCs/>
              </w:rPr>
              <w:t>составляет</w:t>
            </w:r>
            <w:r w:rsidRPr="000153C6">
              <w:t xml:space="preserve"> не менее 85%;</w:t>
            </w:r>
          </w:p>
          <w:p w:rsidR="003E5961" w:rsidRPr="000153C6" w:rsidRDefault="003E5961" w:rsidP="00E43B41">
            <w:pPr>
              <w:rPr>
                <w:bCs/>
              </w:rPr>
            </w:pPr>
            <w:r w:rsidRPr="000153C6">
              <w:t xml:space="preserve">2. Удельный вес муниципального долга по отношению к доходам местного бюджета без учета объема безвозмездных поступлений и поступлений налоговых доходов по дополнительным нормативам отчислений </w:t>
            </w:r>
            <w:r w:rsidRPr="000153C6">
              <w:rPr>
                <w:bCs/>
              </w:rPr>
              <w:t>составляет не более 40 %;</w:t>
            </w:r>
          </w:p>
          <w:p w:rsidR="003E5961" w:rsidRPr="00CB3C04" w:rsidRDefault="003E5961" w:rsidP="00E43B41">
            <w:r w:rsidRPr="00CB3C04">
              <w:rPr>
                <w:bCs/>
              </w:rPr>
              <w:t>3.</w:t>
            </w:r>
            <w:r w:rsidRPr="00CB3C04">
              <w:t xml:space="preserve"> Доля расходов на очередной финансовый год, увязанных с реестром расходных обязательств городского округа город Бор, в общем объеме расходов местного бюджета составляет 100%;</w:t>
            </w:r>
          </w:p>
          <w:p w:rsidR="003E5961" w:rsidRPr="00CB3C04" w:rsidRDefault="003E5961" w:rsidP="00E43B41">
            <w:r w:rsidRPr="00CB3C04">
              <w:t>4. Отклонение планируемых показателей расходов местного бюджета (за исключением расходов, осуществляемых за счет целевых межбюджетных трансфертов) от фактических расходов не более 3,0%;</w:t>
            </w:r>
          </w:p>
          <w:p w:rsidR="003E5961" w:rsidRPr="00CB3C04" w:rsidRDefault="003E5961" w:rsidP="00E43B41">
            <w:r w:rsidRPr="00CB3C04">
              <w:lastRenderedPageBreak/>
              <w:t>5. Уровень дефицита местного бюджета по отношению к доходам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не более 10,0%;</w:t>
            </w:r>
          </w:p>
          <w:p w:rsidR="003E5961" w:rsidRPr="00CB3C04" w:rsidRDefault="003E5961" w:rsidP="00E43B41">
            <w:r w:rsidRPr="00CB3C04">
              <w:t>6. Превышение кассовых выплат над показателями сводной бюджетной росписи местного бюджета составляет 0 %;</w:t>
            </w:r>
          </w:p>
          <w:p w:rsidR="003E5961" w:rsidRPr="00CB3C04" w:rsidRDefault="003E5961" w:rsidP="00E43B41">
            <w:r w:rsidRPr="00CB3C04">
              <w:t>7. Объем невыполненных бюджетных обязательств (просроченная кредиторская задолженность местного бюджета) составляет 0 тыс.рублей;</w:t>
            </w:r>
          </w:p>
          <w:p w:rsidR="003E5961" w:rsidRPr="00CB3C04" w:rsidRDefault="003E5961" w:rsidP="00E43B41">
            <w:r w:rsidRPr="00CB3C04">
              <w:t>8. Удельный вес расходов, осуществляемых с применением предварительного контроля за целевым использованием бюджетных средств составляет 100%;</w:t>
            </w:r>
          </w:p>
          <w:p w:rsidR="003E5961" w:rsidRPr="00CB3C04" w:rsidRDefault="003E5961" w:rsidP="00E43B41">
            <w:r w:rsidRPr="00CB3C04">
              <w:t>9. Количество нарушений сроков предоставления отчетов об исполнении местного бюджета составляет 0 единиц;</w:t>
            </w:r>
          </w:p>
          <w:p w:rsidR="003E5961" w:rsidRPr="00CB3C04" w:rsidRDefault="003E5961" w:rsidP="00E43B41">
            <w:pPr>
              <w:widowControl w:val="0"/>
              <w:tabs>
                <w:tab w:val="right" w:pos="11831"/>
              </w:tabs>
              <w:jc w:val="both"/>
            </w:pPr>
            <w:r w:rsidRPr="00CB3C04">
              <w:t>10. Доля расходов местного бюджета, формируемых в рамках муниципальных программ, в общем объеме расходов местного бюджета</w:t>
            </w:r>
            <w:r w:rsidRPr="00CB3C04">
              <w:rPr>
                <w:bCs/>
              </w:rPr>
              <w:t xml:space="preserve"> составляет</w:t>
            </w:r>
            <w:r w:rsidRPr="00CB3C04">
              <w:t xml:space="preserve"> не менее 85%;</w:t>
            </w:r>
          </w:p>
          <w:p w:rsidR="003E5961" w:rsidRPr="00CB3C04" w:rsidRDefault="003E5961" w:rsidP="00E43B41">
            <w:r w:rsidRPr="00CB3C04">
              <w:t>11. Удельный вес муниципальных учреждений городского округа город Бор, выполнивших в полном объеме муниципальное задание, в общем количестве муниципальных учреждений городского округа город Бор, которым установлены муниципальные задания составляет не менее 98 %;</w:t>
            </w:r>
          </w:p>
          <w:p w:rsidR="003E5961" w:rsidRPr="00CB3C04" w:rsidRDefault="003E5961" w:rsidP="00E43B41">
            <w:r w:rsidRPr="00CB3C04">
              <w:t>12. Удельный вес муниципальных учреждений городского округа город Бор, для которых установлены количественно измеримые финансовые санкции (штрафы, изъятия) за нарушение условий выполнения муниципальных заданий, в общем количестве муниципальных учреждений городского округа город Бор, которым установлены муниципальные задания составляет не менее 97%;</w:t>
            </w:r>
          </w:p>
          <w:p w:rsidR="003E5961" w:rsidRPr="00CB3C04" w:rsidRDefault="003E5961" w:rsidP="00E43B41">
            <w:r w:rsidRPr="00CB3C04">
              <w:t>13. Удельный вес расходов на финансовое обеспечение оказания бюджетными и автономными учреждениями городского округа город Бор муниципальных услуг, рассчитанных исходя из нормативов финансовых затрат, в общем объеме расходов на предоставление субсидий на выполнение муниципальных  заданий составляет не менее 97 %;</w:t>
            </w:r>
          </w:p>
          <w:p w:rsidR="003E5961" w:rsidRPr="00CB3C04" w:rsidRDefault="003E5961" w:rsidP="00E43B41">
            <w:r w:rsidRPr="00CB3C04">
              <w:t>14. Удельный вес количества руководителей подразделений органов местного самоуправления городского округа город Бор, руководителей муниципальных учреждений городского округа город Бор, для которых оплата труда определяется с учетом результатов их профессиональной деятельности, в общем количестве руководителей подразделений органов местного самоуправления городского округа город Бор, руководителей муниципальных учреждений городского округа город Бор составляет 95 %;</w:t>
            </w:r>
          </w:p>
          <w:p w:rsidR="003E5961" w:rsidRPr="00CB3C04" w:rsidRDefault="003E5961" w:rsidP="00E43B41">
            <w:r w:rsidRPr="00CB3C04">
              <w:t xml:space="preserve">15. </w:t>
            </w:r>
            <w:hyperlink r:id="rId9" w:history="1">
              <w:r w:rsidRPr="00CB3C04">
                <w:t>Прирост посещаемости сайта Департамента финансов в информационно-телекоммуникационной сети «Интернет» http://www.bor-fin.ru (по данным мониторинга посещаемости сайтов в информационно-телекоммуникационной сети «Интернет») к предыдущему году</w:t>
              </w:r>
            </w:hyperlink>
            <w:r w:rsidRPr="00CB3C04">
              <w:t xml:space="preserve"> составл</w:t>
            </w:r>
            <w:r w:rsidR="000B5C11" w:rsidRPr="00CB3C04">
              <w:t xml:space="preserve">яет: в 2022г. -4 %, в 2023 – 2025 гг.– 3,5 </w:t>
            </w:r>
            <w:r w:rsidRPr="00CB3C04">
              <w:t>%;</w:t>
            </w:r>
          </w:p>
          <w:p w:rsidR="003E5961" w:rsidRPr="00CB3C04" w:rsidRDefault="003E5961" w:rsidP="00E43B41">
            <w:r w:rsidRPr="00CB3C04">
              <w:t xml:space="preserve">16. </w:t>
            </w:r>
            <w:r w:rsidRPr="00CB3C04">
              <w:rPr>
                <w:color w:val="000000"/>
              </w:rPr>
              <w:t>Отношение количества проведенных контрольных мероприятий к количеству контрольных мероприятий, предусмотренных планом контрольных  мероприятий на соответствующий финансовый год</w:t>
            </w:r>
            <w:r w:rsidRPr="00CB3C04">
              <w:t xml:space="preserve"> составляет 100%;</w:t>
            </w:r>
          </w:p>
          <w:p w:rsidR="003E5961" w:rsidRPr="00CB3C04" w:rsidRDefault="003E5961" w:rsidP="00E43B41">
            <w:r w:rsidRPr="00CB3C04">
              <w:lastRenderedPageBreak/>
              <w:t>17. Отношение количества исполненных предписаний (представлений), вынесенных по результатам проведенных контрольных мероприятий, к общему количеству предписаний (представлений), вынесенных по результатам проведенных контрольных мероприятий в соответствующем финансовом году с наступившим сроком их исполнения не менее 90%;</w:t>
            </w:r>
          </w:p>
          <w:p w:rsidR="003E5961" w:rsidRPr="007D59E4" w:rsidRDefault="003E5961" w:rsidP="00E43B41">
            <w:r w:rsidRPr="007D59E4">
              <w:t>18. Доля расходов на обслуживание муниципального долга в общем объеме расходов бюджета за исключением объема расходов, которые осуществляются за счет субвенций, предоставляемых из бюджетов бюджетной системы Российской Фе</w:t>
            </w:r>
            <w:r w:rsidR="007D59E4" w:rsidRPr="007D59E4">
              <w:t>дерации составляет</w:t>
            </w:r>
            <w:r w:rsidRPr="007D59E4">
              <w:t xml:space="preserve"> не более 10%;</w:t>
            </w:r>
          </w:p>
          <w:p w:rsidR="003E5961" w:rsidRPr="007D59E4" w:rsidRDefault="003E5961" w:rsidP="00E43B41">
            <w:r w:rsidRPr="007D59E4">
              <w:t>19. Доля учреждений, с которыми заключены договоры о бухгалтерском обслуживании, ведущих бухгалтерский (бюджетный) учет и формирующих бюджетную отчетность с применением всех введенных в действие федеральных стандартов бухгалтерского учета составляет 80%;</w:t>
            </w:r>
          </w:p>
          <w:p w:rsidR="003E5961" w:rsidRPr="007D59E4" w:rsidRDefault="003E5961" w:rsidP="00E43B41">
            <w:r w:rsidRPr="007D59E4">
              <w:t>20. Доля своевременно предоставленной достоверной сводной (консолидированной) бюджетной отчетности учреждений, с которыми заключены договоры о бухгалтерском обслуживании, в Департамент финансов администрации городского округа г. Бор составляет 100%;</w:t>
            </w:r>
          </w:p>
          <w:p w:rsidR="003E5961" w:rsidRPr="007D59E4" w:rsidRDefault="003E5961" w:rsidP="00E43B41">
            <w:r w:rsidRPr="007D59E4">
              <w:t>21. Доля муниципальных общеобразовательных организаций городского округа г.Бор, в которых реализуются мероприятия по повышению финансовой грамотности обучающихся составляет 100%;</w:t>
            </w:r>
          </w:p>
          <w:p w:rsidR="003E5961" w:rsidRPr="007D59E4" w:rsidRDefault="003E5961" w:rsidP="00E43B41">
            <w:r w:rsidRPr="007D59E4">
              <w:rPr>
                <w:bCs/>
              </w:rPr>
              <w:t>22.Доля педагогических работников, прошедших повышение квалификации по вопросам финансовой грамотности</w:t>
            </w:r>
            <w:r w:rsidRPr="007D59E4">
              <w:t xml:space="preserve"> составляет не менее 10%;</w:t>
            </w:r>
          </w:p>
          <w:p w:rsidR="003E5961" w:rsidRPr="00B34E58" w:rsidRDefault="003E5961" w:rsidP="00E43B41">
            <w:r w:rsidRPr="00B34E58">
              <w:t>23. Количество проведенных мероприятий, направленных на повышение финансовой грамотности населения, включая субъектов малого и среднего предпринимательства, самозанятых граждан городского округа г.Бор составляет не менее 14 единиц;</w:t>
            </w:r>
          </w:p>
          <w:p w:rsidR="003E5961" w:rsidRPr="00B34E58" w:rsidRDefault="003E5961" w:rsidP="00E43B41">
            <w:r w:rsidRPr="00B34E58">
              <w:t>24.Количество информационных материалов в области финансовой грамотности, направленных на повышение финансовой грамотности  населения городского округа  г.Бор составляет в 2022г. - не менее 39 едини</w:t>
            </w:r>
            <w:r w:rsidR="00B34E58" w:rsidRPr="00B34E58">
              <w:t xml:space="preserve">ц, в </w:t>
            </w:r>
            <w:r w:rsidR="008C3EC3">
              <w:t>2023 – 202</w:t>
            </w:r>
            <w:r w:rsidR="008C3EC3" w:rsidRPr="008C3EC3">
              <w:t>5</w:t>
            </w:r>
            <w:r w:rsidR="00B34E58" w:rsidRPr="00B34E58">
              <w:t xml:space="preserve"> гг.– не менее 3</w:t>
            </w:r>
            <w:r w:rsidRPr="00B34E58">
              <w:t>0 единиц;</w:t>
            </w:r>
          </w:p>
          <w:p w:rsidR="003E5961" w:rsidRPr="00B34E58" w:rsidRDefault="003E5961" w:rsidP="00E43B41">
            <w:pPr>
              <w:jc w:val="both"/>
            </w:pPr>
            <w:r w:rsidRPr="00B34E58">
              <w:t>25. Обеспечение выполнения плана мероприятий по повышению финансовой грамотности населения городского округа город Бор» составляет 100%.</w:t>
            </w:r>
          </w:p>
          <w:p w:rsidR="003E5961" w:rsidRPr="000153C6" w:rsidRDefault="003E5961" w:rsidP="00E43B41">
            <w:pPr>
              <w:rPr>
                <w:b/>
                <w:bCs/>
              </w:rPr>
            </w:pPr>
            <w:r w:rsidRPr="000153C6">
              <w:rPr>
                <w:b/>
                <w:bCs/>
              </w:rPr>
              <w:t>Показатели непосредственных результатов:</w:t>
            </w:r>
          </w:p>
          <w:p w:rsidR="003E5961" w:rsidRPr="008326F4" w:rsidRDefault="003E5961" w:rsidP="00E43B41">
            <w:pPr>
              <w:rPr>
                <w:highlight w:val="green"/>
              </w:rPr>
            </w:pPr>
            <w:r w:rsidRPr="000153C6">
              <w:t>1. Увеличение доходов бюджета городского округа город Бор на д</w:t>
            </w:r>
            <w:r w:rsidR="000153C6">
              <w:t xml:space="preserve">ушу населения составляет: в </w:t>
            </w:r>
            <w:smartTag w:uri="urn:schemas-microsoft-com:office:smarttags" w:element="metricconverter">
              <w:smartTagPr>
                <w:attr w:name="ProductID" w:val="2022 г"/>
              </w:smartTagPr>
              <w:r w:rsidR="000153C6">
                <w:t>2022 г</w:t>
              </w:r>
            </w:smartTag>
            <w:r w:rsidR="000153C6">
              <w:t>. – до 33,9</w:t>
            </w:r>
            <w:r w:rsidRPr="000153C6">
              <w:t xml:space="preserve"> тыс. рублей, </w:t>
            </w:r>
            <w:r w:rsidR="000153C6" w:rsidRPr="000153C6">
              <w:t>в 2023 – 2025 гг. до 36,1</w:t>
            </w:r>
            <w:r w:rsidRPr="000153C6">
              <w:t xml:space="preserve"> тыс. рублей;</w:t>
            </w:r>
          </w:p>
          <w:p w:rsidR="003E5961" w:rsidRPr="00B34E58" w:rsidRDefault="003E5961" w:rsidP="00E43B41">
            <w:r w:rsidRPr="00B34E58">
              <w:t>2. Бюджет городского округа город Бор сформирован в установленные сроки и сбалансирован по доходам, расходам и источникам финансирования дефицита бюджета;</w:t>
            </w:r>
          </w:p>
          <w:p w:rsidR="003E5961" w:rsidRPr="00B34E58" w:rsidRDefault="003E5961" w:rsidP="00E43B41">
            <w:r w:rsidRPr="00B34E58">
              <w:t>3. Исполнение бюджета городского округа город Бор и формирование бюджетной отчетности осуществлено с учетом исполнения требований бюджетного законодательства;</w:t>
            </w:r>
          </w:p>
          <w:p w:rsidR="003E5961" w:rsidRPr="00B34E58" w:rsidRDefault="003E5961" w:rsidP="00E43B41">
            <w:r w:rsidRPr="00B34E58">
              <w:t xml:space="preserve">4. Бюджет городского округа город Бор сформирован в программном формате, с учетом планируемых результатов </w:t>
            </w:r>
            <w:r w:rsidRPr="00B34E58">
              <w:lastRenderedPageBreak/>
              <w:t>по муниципальным программам;</w:t>
            </w:r>
          </w:p>
          <w:p w:rsidR="003E5961" w:rsidRPr="00B34E58" w:rsidRDefault="003E5961" w:rsidP="00E43B41">
            <w:r w:rsidRPr="00B34E58">
              <w:t>5. Муниципальные программы городского округа город Бор утверждены и реализуются в соответствии с действующим законодательством;</w:t>
            </w:r>
          </w:p>
          <w:p w:rsidR="003E5961" w:rsidRPr="00B34E58" w:rsidRDefault="003E5961" w:rsidP="00E43B41">
            <w:r w:rsidRPr="00B34E58">
              <w:t>6. Предоставляемые муниципальные услуги соответствуют утвержденным: общероссийскому базовому (отраслевому) перечню (классификатору) государственных и муниципальных услуг, оказываемых физическим лицам, и работ, оказываемых и выполняемых государственными (муниципальными) учреждениями Нижегородской области и региональному перечню (классификатору) муниципальных услуг (работ);</w:t>
            </w:r>
          </w:p>
          <w:p w:rsidR="003E5961" w:rsidRPr="00B34E58" w:rsidRDefault="003E5961" w:rsidP="00E43B41">
            <w:r w:rsidRPr="00B34E58">
              <w:t>7. Обеспечение стабильного количества главных распорядителей средств бюджета, улучшивших качество финансового менеджмента;</w:t>
            </w:r>
          </w:p>
          <w:p w:rsidR="003E5961" w:rsidRPr="00B34E58" w:rsidRDefault="003E5961" w:rsidP="00E43B41">
            <w:r w:rsidRPr="00B34E58">
              <w:t>8. Обеспечение стабильного уровня соотношения количества руководителей подразделений органов местного самоуправления городского округа город Бор, руководителей муниципальных учреждений городского округа город Бор, для которых оплата труда определяется с учетом результатов их профессиональной деятельности, в общем количестве руководителей подразделений органов местного самоуправления городского округа город Бор, руководителей муниципальных учреждений городского округа город Бор;</w:t>
            </w:r>
          </w:p>
          <w:p w:rsidR="003E5961" w:rsidRPr="00B34E58" w:rsidRDefault="003E5961" w:rsidP="00E43B41">
            <w:r w:rsidRPr="00B34E58">
              <w:t>9. Информация о предоставляемых муниципальных услугах, формировании и исполнении бюджета доступна для всех граждан;</w:t>
            </w:r>
          </w:p>
          <w:p w:rsidR="003E5961" w:rsidRPr="00B34E58" w:rsidRDefault="003E5961" w:rsidP="00E43B41">
            <w:r w:rsidRPr="00B34E58">
              <w:t xml:space="preserve">10. </w:t>
            </w:r>
            <w:r w:rsidRPr="00B34E58">
              <w:rPr>
                <w:color w:val="000000"/>
              </w:rPr>
              <w:t>В полном объеме выполнен Департаментом финансов план контрольных  мероприятий;</w:t>
            </w:r>
            <w:r w:rsidRPr="00B34E58">
              <w:t xml:space="preserve"> </w:t>
            </w:r>
          </w:p>
          <w:p w:rsidR="003E5961" w:rsidRPr="00B34E58" w:rsidRDefault="003E5961" w:rsidP="00E43B41">
            <w:r w:rsidRPr="00B34E58">
              <w:t>11. Проведение анализа деятельности функциональных отраслевых, территориальных структурных подразделений администрации городского округа г. Бор по осуществлению ведомственного контроля в сфере закупок;</w:t>
            </w:r>
          </w:p>
          <w:p w:rsidR="003E5961" w:rsidRPr="00B34E58" w:rsidRDefault="003E5961" w:rsidP="00E43B41">
            <w:r w:rsidRPr="00B34E58">
              <w:t>12. Проведение анализа деятельности главных администраторов средств местного бюджета по осуществлению контроля за деятельностью муниципальных автономных, бюджетных и казенных учреждений городского округа город Бор Нижегородской области (контроль учредителя);</w:t>
            </w:r>
          </w:p>
          <w:p w:rsidR="003E5961" w:rsidRPr="00B34E58" w:rsidRDefault="003E5961" w:rsidP="00E43B41">
            <w:r w:rsidRPr="00B34E58">
              <w:t>13. Уровень муниципального долга городского округа город Бор находится на экономически безопасном уровне;</w:t>
            </w:r>
          </w:p>
          <w:p w:rsidR="003E5961" w:rsidRPr="00B34E58" w:rsidRDefault="003E5961" w:rsidP="00E43B41">
            <w:r w:rsidRPr="00B34E58">
              <w:t>14. Формирование бюджетной отчетности с применением всех введенных в действие федеральных стандартов бухгалтерского учета;</w:t>
            </w:r>
          </w:p>
          <w:p w:rsidR="003E5961" w:rsidRPr="00B34E58" w:rsidRDefault="003E5961" w:rsidP="00E43B41">
            <w:r w:rsidRPr="00B34E58">
              <w:t>15. Соблюдение сроков сдачи бюджетной отчетности, установленных Департаментом финансов администрации городского округа г. Бор;</w:t>
            </w:r>
          </w:p>
          <w:p w:rsidR="003E5961" w:rsidRPr="00B34E58" w:rsidRDefault="003E5961" w:rsidP="00E43B41">
            <w:r w:rsidRPr="00B34E58">
              <w:t>16. Допустимое количество коррекций ежемесячной сводной (консолидированной) отчетности по результату ее проверки  Департаментом финансов администрации городского округа г. Бор - не более 2 (двух);</w:t>
            </w:r>
          </w:p>
          <w:p w:rsidR="003E5961" w:rsidRPr="00B34E58" w:rsidRDefault="003E5961" w:rsidP="00E43B41">
            <w:r w:rsidRPr="00B34E58">
              <w:t>17. Обеспечено повышение уровня финансовой грамотности учащихся, финансовая безопасность и финансовое воспитание детей;</w:t>
            </w:r>
          </w:p>
          <w:p w:rsidR="003E5961" w:rsidRPr="00B34E58" w:rsidRDefault="003E5961" w:rsidP="00E43B41">
            <w:r w:rsidRPr="00B34E58">
              <w:t>18. Обеспечено повышение квалификации педагогических работников по общим вопросам финансовой грамотности;</w:t>
            </w:r>
          </w:p>
          <w:p w:rsidR="003E5961" w:rsidRPr="00B34E58" w:rsidRDefault="003E5961" w:rsidP="00E43B41">
            <w:r w:rsidRPr="00B34E58">
              <w:lastRenderedPageBreak/>
              <w:t>19. Обеспечено повышение уровня финансовой грамотности субъектов малого и среднего предпринимательства, самозанятых граждан городского округа г.Бор;</w:t>
            </w:r>
          </w:p>
          <w:p w:rsidR="003E5961" w:rsidRPr="00463310" w:rsidRDefault="003E5961" w:rsidP="00E43B41">
            <w:pPr>
              <w:rPr>
                <w:highlight w:val="cyan"/>
              </w:rPr>
            </w:pPr>
            <w:r w:rsidRPr="00B34E58">
              <w:t>20.Обеспечено получение гражданами городского округа г. Бор доступной, объективной и качественной информации в области финансовой грамотности.</w:t>
            </w:r>
          </w:p>
        </w:tc>
      </w:tr>
    </w:tbl>
    <w:p w:rsidR="00B46C4D" w:rsidRDefault="00B46C4D" w:rsidP="00B34E58">
      <w:pPr>
        <w:pStyle w:val="20"/>
        <w:spacing w:after="0" w:line="276" w:lineRule="auto"/>
        <w:jc w:val="center"/>
        <w:rPr>
          <w:b/>
          <w:sz w:val="28"/>
          <w:szCs w:val="28"/>
        </w:rPr>
      </w:pPr>
    </w:p>
    <w:p w:rsidR="00B46C4D" w:rsidRPr="000D3BDA" w:rsidRDefault="00B46C4D" w:rsidP="00B46C4D">
      <w:pPr>
        <w:pStyle w:val="20"/>
        <w:jc w:val="center"/>
        <w:rPr>
          <w:b/>
        </w:rPr>
      </w:pPr>
      <w:r w:rsidRPr="000D3BDA">
        <w:rPr>
          <w:b/>
        </w:rPr>
        <w:t>2. Текстовая часть программы «Управление муниципальными финансами городского округа г. Бор»</w:t>
      </w:r>
    </w:p>
    <w:p w:rsidR="00B46C4D" w:rsidRPr="000D3BDA" w:rsidRDefault="00B46C4D" w:rsidP="00B46C4D">
      <w:pPr>
        <w:pStyle w:val="20"/>
        <w:spacing w:before="240" w:line="240" w:lineRule="auto"/>
        <w:jc w:val="center"/>
        <w:rPr>
          <w:b/>
        </w:rPr>
      </w:pPr>
      <w:r w:rsidRPr="000D3BDA">
        <w:rPr>
          <w:b/>
        </w:rPr>
        <w:t>2.1.Общая характеристика текущего состояния сферы реализации программы</w:t>
      </w:r>
    </w:p>
    <w:p w:rsidR="00B46C4D" w:rsidRPr="000D3BDA" w:rsidRDefault="00B46C4D" w:rsidP="00B46C4D">
      <w:pPr>
        <w:pStyle w:val="ConsPlusNormal"/>
        <w:ind w:firstLine="540"/>
        <w:jc w:val="both"/>
      </w:pPr>
      <w:r w:rsidRPr="000D3BDA">
        <w:t>Муниципальные финансы являются важным составляющим звеном любой финансовой системы государства. Они необходимы для реализации органами местного самоуправления своих функций, поэтому рациональное управление финансами - одна из первоочередных задач муниципального образования.</w:t>
      </w:r>
    </w:p>
    <w:p w:rsidR="00B46C4D" w:rsidRPr="000D3BDA" w:rsidRDefault="00B46C4D" w:rsidP="00B46C4D">
      <w:pPr>
        <w:pStyle w:val="ConsPlusNormal"/>
        <w:ind w:firstLine="540"/>
        <w:jc w:val="both"/>
      </w:pPr>
      <w:r w:rsidRPr="000D3BDA">
        <w:t>Современное состояние и развитие системы управления муниципальными финансами в городском округе город Бор Нижегородской области (далее – городском округе город Бор) характеризуется проведением ответственной и прозрачной бюджетной политики в полном соответствии с требованиями бюджетного законодательства, эффективным использованием бюджетных средств в рамках приоритетных задач государственной политики, обеспечением устойчивости и сбалансированности бюджета городского округа город Бор.</w:t>
      </w:r>
    </w:p>
    <w:p w:rsidR="00B46C4D" w:rsidRPr="000D3BDA" w:rsidRDefault="00B46C4D" w:rsidP="00B46C4D">
      <w:pPr>
        <w:pStyle w:val="ConsPlusNormal"/>
        <w:ind w:firstLine="540"/>
        <w:jc w:val="both"/>
      </w:pPr>
      <w:r w:rsidRPr="000D3BDA">
        <w:t>В последние годы развитие городского округа город Бор Нижегородской области характеризовалось ростом большинства основных социально-экономических показателей, наблюдалась положительная динамика роста, как по экономическим, так и по бюджетным показателям, осуществлен комплекс мероприятий, направленных на совершенствование системы управления муниципальными финансами, среди которых необходимо выделить:</w:t>
      </w:r>
    </w:p>
    <w:p w:rsidR="00B46C4D" w:rsidRPr="000D3BDA" w:rsidRDefault="00B46C4D" w:rsidP="00B46C4D">
      <w:pPr>
        <w:pStyle w:val="ConsPlusNormal"/>
        <w:ind w:firstLine="540"/>
        <w:jc w:val="both"/>
      </w:pPr>
      <w:r w:rsidRPr="000D3BDA">
        <w:t xml:space="preserve">- взаимовыгодное сотрудничество с организациями, формирующими налоговый потенциал городского округа, </w:t>
      </w:r>
    </w:p>
    <w:p w:rsidR="00B46C4D" w:rsidRPr="000D3BDA" w:rsidRDefault="00B46C4D" w:rsidP="00B46C4D">
      <w:pPr>
        <w:pStyle w:val="ConsPlusNormal"/>
        <w:ind w:firstLine="540"/>
        <w:jc w:val="both"/>
      </w:pPr>
      <w:r w:rsidRPr="000D3BDA">
        <w:t>- продолжение политики обоснованности и эффективности применения налоговых льгот;</w:t>
      </w:r>
    </w:p>
    <w:p w:rsidR="00B46C4D" w:rsidRPr="000D3BDA" w:rsidRDefault="00B46C4D" w:rsidP="00B46C4D">
      <w:pPr>
        <w:pStyle w:val="ConsPlusNormal"/>
        <w:ind w:firstLine="540"/>
        <w:jc w:val="both"/>
      </w:pPr>
      <w:r w:rsidRPr="000D3BDA">
        <w:t>-дальнейшее совершенствование администрирования, 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w:t>
      </w:r>
    </w:p>
    <w:p w:rsidR="00B46C4D" w:rsidRPr="000D3BDA" w:rsidRDefault="00B46C4D" w:rsidP="00B46C4D">
      <w:pPr>
        <w:pStyle w:val="ConsPlusNormal"/>
        <w:ind w:firstLine="540"/>
        <w:jc w:val="both"/>
      </w:pPr>
      <w:r w:rsidRPr="000D3BDA">
        <w:t>- повышение прозрачности и доступности информации о бюджетном процессе, в том числе посредством предоставления бюджета в доступном для граждан формате ("Бюджет для граждан");</w:t>
      </w:r>
    </w:p>
    <w:p w:rsidR="00B46C4D" w:rsidRPr="000D3BDA" w:rsidRDefault="00B46C4D" w:rsidP="00B46C4D">
      <w:pPr>
        <w:pStyle w:val="ConsPlusNormal"/>
        <w:ind w:firstLine="540"/>
        <w:jc w:val="both"/>
      </w:pPr>
      <w:r w:rsidRPr="000D3BDA">
        <w:t>- переход от годового планирования к среднесрочному финансовому планированию;</w:t>
      </w:r>
    </w:p>
    <w:p w:rsidR="00B46C4D" w:rsidRPr="000D3BDA" w:rsidRDefault="00B46C4D" w:rsidP="00B46C4D">
      <w:pPr>
        <w:autoSpaceDE w:val="0"/>
        <w:autoSpaceDN w:val="0"/>
        <w:adjustRightInd w:val="0"/>
        <w:ind w:firstLine="567"/>
        <w:jc w:val="both"/>
      </w:pPr>
      <w:r w:rsidRPr="000D3BDA">
        <w:t>-содействие формированию финансово грамотного поведения граждан и повышение защищенности их интересов в качестве потребителей финансовых услуг как необходимого условия повышения уровня и качества жизни населения городского округа город Бор.</w:t>
      </w:r>
    </w:p>
    <w:p w:rsidR="00B46C4D" w:rsidRPr="000D3BDA" w:rsidRDefault="00B46C4D" w:rsidP="00B46C4D">
      <w:pPr>
        <w:pStyle w:val="ConsPlusNormal"/>
        <w:ind w:firstLine="540"/>
        <w:jc w:val="both"/>
      </w:pPr>
      <w:r w:rsidRPr="000D3BDA">
        <w:t>За счет средств местного бюджета обеспечено своевременное исполнение всех принятых расходных обязательств перед населением по социальному обеспечению, поддержке детей, инвалидов, по выплате заработной платы работникам бюджетной сферы.</w:t>
      </w:r>
    </w:p>
    <w:p w:rsidR="00B46C4D" w:rsidRPr="000D3BDA" w:rsidRDefault="00B46C4D" w:rsidP="00B46C4D">
      <w:pPr>
        <w:pStyle w:val="ConsPlusNormal"/>
        <w:ind w:firstLine="540"/>
        <w:jc w:val="both"/>
      </w:pPr>
      <w:r w:rsidRPr="000D3BDA">
        <w:t xml:space="preserve">При исполнении бюджета соблюдаются все необходимые требования Бюджетного </w:t>
      </w:r>
      <w:hyperlink r:id="rId10" w:history="1">
        <w:r w:rsidRPr="000D3BDA">
          <w:t>кодекса</w:t>
        </w:r>
      </w:hyperlink>
      <w:r w:rsidRPr="000D3BDA">
        <w:t xml:space="preserve"> Российской Федерации по предельному объему дефицита, муниципальному долгу и расходам на его обслуживание.</w:t>
      </w:r>
    </w:p>
    <w:p w:rsidR="00B46C4D" w:rsidRPr="000D3BDA" w:rsidRDefault="00B46C4D" w:rsidP="00B46C4D">
      <w:pPr>
        <w:pStyle w:val="ConsPlusNormal"/>
        <w:ind w:firstLine="540"/>
        <w:jc w:val="both"/>
      </w:pPr>
      <w:r w:rsidRPr="000D3BDA">
        <w:lastRenderedPageBreak/>
        <w:t xml:space="preserve">Реализация мероприятий настоящей программы, достижение запланированных результатов деятельности Департаментом финансов по выполнению своих полномочий, приведет к повышению качества управления муниципальными финансами, что в свою очередь обеспечит максимально эффективное использование муниципальных финансов и создаст благоприятные условия для экономического развития городского округа город Бор. </w:t>
      </w:r>
    </w:p>
    <w:p w:rsidR="00B46C4D" w:rsidRPr="000D3BDA" w:rsidRDefault="00B46C4D" w:rsidP="00B46C4D">
      <w:pPr>
        <w:pStyle w:val="ConsPlusNormal"/>
        <w:ind w:firstLine="540"/>
        <w:jc w:val="both"/>
      </w:pPr>
      <w:r w:rsidRPr="000D3BDA">
        <w:t xml:space="preserve">Программа направлена на создание и внедрение таких механизмов управления доходами, расходами, долговыми обязательствами местного бюджета, которые обеспечат ориентацию бюджетного планирования на достижение поставленных перед городским округом город Бор стратегических целей. </w:t>
      </w:r>
    </w:p>
    <w:p w:rsidR="00B46C4D" w:rsidRPr="000D3BDA" w:rsidRDefault="00B46C4D" w:rsidP="00B46C4D">
      <w:pPr>
        <w:pStyle w:val="ConsPlusNormal"/>
        <w:ind w:firstLine="540"/>
        <w:jc w:val="both"/>
      </w:pPr>
    </w:p>
    <w:p w:rsidR="00B46C4D" w:rsidRPr="000D3BDA" w:rsidRDefault="00B46C4D" w:rsidP="00B46C4D">
      <w:pPr>
        <w:widowControl w:val="0"/>
        <w:jc w:val="center"/>
        <w:outlineLvl w:val="1"/>
        <w:rPr>
          <w:b/>
        </w:rPr>
      </w:pPr>
      <w:bookmarkStart w:id="0" w:name="Par247"/>
      <w:bookmarkEnd w:id="0"/>
      <w:r w:rsidRPr="000D3BDA">
        <w:rPr>
          <w:b/>
        </w:rPr>
        <w:t>2.2  Цели и задачи Программы</w:t>
      </w:r>
    </w:p>
    <w:p w:rsidR="00B46C4D" w:rsidRPr="000D3BDA" w:rsidRDefault="00B46C4D" w:rsidP="00B46C4D">
      <w:pPr>
        <w:pStyle w:val="ConsPlusNormal"/>
        <w:ind w:firstLine="540"/>
        <w:jc w:val="both"/>
      </w:pPr>
      <w:r w:rsidRPr="000D3BDA">
        <w:t>Цель Программы - обеспечение сбалансированности и долгосрочной устойчивости бюджета городского округа город Бор Нижегородской области, повышение эффективности и качества управления муниципальными финансами городского округа город Бор  Нижегородской области.</w:t>
      </w:r>
    </w:p>
    <w:p w:rsidR="00B46C4D" w:rsidRPr="000D3BDA" w:rsidRDefault="00B46C4D" w:rsidP="00B46C4D">
      <w:pPr>
        <w:pStyle w:val="ConsPlusNormal"/>
        <w:ind w:firstLine="540"/>
        <w:jc w:val="both"/>
      </w:pPr>
      <w:r w:rsidRPr="000D3BDA">
        <w:t>Для достижения поставленной цели необходимо решение следующих задач:</w:t>
      </w:r>
    </w:p>
    <w:p w:rsidR="00B46C4D" w:rsidRPr="000D3BDA" w:rsidRDefault="00B46C4D" w:rsidP="00B46C4D">
      <w:pPr>
        <w:pStyle w:val="ConsPlusNormal"/>
        <w:ind w:firstLine="540"/>
        <w:jc w:val="both"/>
      </w:pPr>
      <w:r w:rsidRPr="000D3BDA">
        <w:t>1. Обеспечение сбалансированности  и долгосрочной устойчивости бюджетной системы городского округа город Бор, сохранение и развитие налогового потенциала, в том числе посредс</w:t>
      </w:r>
      <w:r w:rsidRPr="000D3BDA">
        <w:t>т</w:t>
      </w:r>
      <w:r w:rsidRPr="000D3BDA">
        <w:t>вом стимулирования реального сектора экономики, формирования благоприятных условий для развития би</w:t>
      </w:r>
      <w:r w:rsidRPr="000D3BDA">
        <w:t>з</w:t>
      </w:r>
      <w:r w:rsidRPr="000D3BDA">
        <w:t>неса, повышение эффективности функционирования бюджетного сектора экономики в целях обеспечения потребностей граждан в качественных и доступных государственных и муниципальных у</w:t>
      </w:r>
      <w:r w:rsidRPr="000D3BDA">
        <w:t>с</w:t>
      </w:r>
      <w:r w:rsidRPr="000D3BDA">
        <w:t>лугах, создание стимулов для повышения качества управления муниципальными финансами, реализация принципов открытости и прозрачности управления мун</w:t>
      </w:r>
      <w:r w:rsidRPr="000D3BDA">
        <w:t>и</w:t>
      </w:r>
      <w:r w:rsidRPr="000D3BDA">
        <w:t>ципальными финансами.</w:t>
      </w:r>
    </w:p>
    <w:p w:rsidR="00B46C4D" w:rsidRPr="000D3BDA" w:rsidRDefault="00B46C4D" w:rsidP="00B46C4D">
      <w:pPr>
        <w:pStyle w:val="ConsPlusNormal"/>
        <w:ind w:firstLine="540"/>
        <w:jc w:val="both"/>
      </w:pPr>
      <w:r w:rsidRPr="000D3BDA">
        <w:t>2. Создание условий для повышения эффективности бюджетных расходов городского округа город Бор, выявление и использование резервов для достижения планируемых результатов.</w:t>
      </w:r>
    </w:p>
    <w:p w:rsidR="00B46C4D" w:rsidRPr="000D3BDA" w:rsidRDefault="00B46C4D" w:rsidP="00B46C4D">
      <w:pPr>
        <w:pStyle w:val="ConsPlusNormal"/>
        <w:ind w:firstLine="540"/>
        <w:jc w:val="both"/>
      </w:pPr>
      <w:r w:rsidRPr="000D3BDA">
        <w:t xml:space="preserve">3. Повышение качества финансового контроля в управлении бюджетным процессом. </w:t>
      </w:r>
    </w:p>
    <w:p w:rsidR="00B46C4D" w:rsidRPr="000D3BDA" w:rsidRDefault="00B46C4D" w:rsidP="00B46C4D">
      <w:pPr>
        <w:pStyle w:val="ConsPlusNormal"/>
        <w:ind w:firstLine="540"/>
        <w:jc w:val="both"/>
      </w:pPr>
      <w:r w:rsidRPr="000D3BDA">
        <w:t>4. Обеспечение выполнения принятых долговых обязательств городского округа город Бор в среднесрочной перспективе при наименьших затратах и разумной степени риска, которая будет способствовать поддержанию имиджа городского округа город Бор как надежного заемщика на финансовом рынке капитала.</w:t>
      </w:r>
    </w:p>
    <w:p w:rsidR="00B46C4D" w:rsidRPr="000D3BDA" w:rsidRDefault="00B46C4D" w:rsidP="00B46C4D">
      <w:pPr>
        <w:pStyle w:val="ConsPlusNormal"/>
        <w:ind w:firstLine="540"/>
        <w:jc w:val="both"/>
      </w:pPr>
    </w:p>
    <w:p w:rsidR="00B46C4D" w:rsidRPr="000D3BDA" w:rsidRDefault="00B46C4D" w:rsidP="00B46C4D">
      <w:pPr>
        <w:ind w:firstLine="720"/>
        <w:jc w:val="center"/>
        <w:rPr>
          <w:b/>
          <w:bCs/>
        </w:rPr>
      </w:pPr>
      <w:bookmarkStart w:id="1" w:name="Par255"/>
      <w:bookmarkEnd w:id="1"/>
      <w:r w:rsidRPr="000D3BDA">
        <w:rPr>
          <w:b/>
          <w:bCs/>
        </w:rPr>
        <w:t>2.3. Сроки и этапы реализации программы</w:t>
      </w:r>
    </w:p>
    <w:p w:rsidR="00B46C4D" w:rsidRPr="000D3BDA" w:rsidRDefault="00B46C4D" w:rsidP="00B46C4D">
      <w:pPr>
        <w:pStyle w:val="ConsPlusNormal"/>
        <w:ind w:firstLine="540"/>
        <w:jc w:val="both"/>
      </w:pPr>
      <w:r w:rsidRPr="000D3BDA">
        <w:t>Программа реализуется</w:t>
      </w:r>
      <w:r w:rsidR="00486856" w:rsidRPr="000D3BDA">
        <w:t xml:space="preserve"> в течение 2022</w:t>
      </w:r>
      <w:r w:rsidRPr="000D3BDA">
        <w:t xml:space="preserve"> - 20</w:t>
      </w:r>
      <w:r w:rsidR="00486856" w:rsidRPr="000D3BDA">
        <w:t>25</w:t>
      </w:r>
      <w:r w:rsidRPr="000D3BDA">
        <w:t xml:space="preserve"> годов без разделения на этапы. </w:t>
      </w:r>
    </w:p>
    <w:p w:rsidR="00B46C4D" w:rsidRPr="000D3BDA" w:rsidRDefault="00B46C4D" w:rsidP="00B46C4D">
      <w:pPr>
        <w:pStyle w:val="ConsPlusNormal"/>
        <w:ind w:firstLine="540"/>
        <w:jc w:val="both"/>
      </w:pPr>
    </w:p>
    <w:p w:rsidR="00B46C4D" w:rsidRPr="000D3BDA" w:rsidRDefault="00B46C4D" w:rsidP="00B46C4D">
      <w:pPr>
        <w:ind w:firstLine="720"/>
        <w:jc w:val="center"/>
        <w:rPr>
          <w:b/>
          <w:bCs/>
        </w:rPr>
      </w:pPr>
      <w:bookmarkStart w:id="2" w:name="Par259"/>
      <w:bookmarkEnd w:id="2"/>
      <w:r w:rsidRPr="000D3BDA">
        <w:rPr>
          <w:b/>
          <w:bCs/>
        </w:rPr>
        <w:t>2.4. Перечень основных мероприятий программы.</w:t>
      </w:r>
    </w:p>
    <w:p w:rsidR="00B46C4D" w:rsidRPr="000D3BDA" w:rsidRDefault="00B46C4D" w:rsidP="00B46C4D">
      <w:pPr>
        <w:pStyle w:val="ConsPlusNormal"/>
        <w:ind w:firstLine="540"/>
        <w:jc w:val="both"/>
      </w:pPr>
      <w:r w:rsidRPr="000D3BDA">
        <w:t>Основные мероприятия Программы предусматривают комплекс взаимосвязанных мер, направленных на достижение цели Программы.</w:t>
      </w:r>
    </w:p>
    <w:p w:rsidR="00B46C4D" w:rsidRPr="000D3BDA" w:rsidRDefault="00B46C4D" w:rsidP="00B46C4D">
      <w:pPr>
        <w:pStyle w:val="ConsPlusNormal"/>
        <w:ind w:firstLine="540"/>
        <w:jc w:val="both"/>
      </w:pPr>
      <w:r w:rsidRPr="000D3BDA">
        <w:t>Исходя из необходимости решения поставленных задач сформированы соответствующие подпрограммы настоящей Программы:</w:t>
      </w:r>
    </w:p>
    <w:p w:rsidR="00B46C4D" w:rsidRPr="000D3BDA" w:rsidRDefault="00B46C4D" w:rsidP="00B46C4D">
      <w:pPr>
        <w:pStyle w:val="ConsPlusNormal"/>
        <w:ind w:firstLine="540"/>
        <w:jc w:val="both"/>
      </w:pPr>
      <w:hyperlink w:anchor="Par302" w:history="1">
        <w:r w:rsidRPr="000D3BDA">
          <w:t>подпрограмма</w:t>
        </w:r>
      </w:hyperlink>
      <w:r w:rsidRPr="000D3BDA">
        <w:t xml:space="preserve"> 1 «</w:t>
      </w:r>
      <w:hyperlink w:anchor="Par302" w:history="1">
        <w:r w:rsidRPr="000D3BDA">
          <w:t>Организация и совершенствование</w:t>
        </w:r>
      </w:hyperlink>
      <w:r w:rsidRPr="000D3BDA">
        <w:t xml:space="preserve"> бюджетного процесса в городском округе город Бор»,</w:t>
      </w:r>
    </w:p>
    <w:p w:rsidR="00B46C4D" w:rsidRPr="000D3BDA" w:rsidRDefault="00B46C4D" w:rsidP="00B46C4D">
      <w:pPr>
        <w:pStyle w:val="ConsPlusNormal"/>
        <w:ind w:firstLine="540"/>
        <w:jc w:val="both"/>
      </w:pPr>
      <w:r w:rsidRPr="000D3BDA">
        <w:t>подпрограмма 2 «Повышение эффективности бюджетных расходов городского округа город Бор»,</w:t>
      </w:r>
    </w:p>
    <w:p w:rsidR="00B46C4D" w:rsidRPr="000D3BDA" w:rsidRDefault="00B46C4D" w:rsidP="00B46C4D">
      <w:pPr>
        <w:pStyle w:val="ConsPlusNormal"/>
        <w:ind w:firstLine="540"/>
        <w:jc w:val="both"/>
      </w:pPr>
      <w:r w:rsidRPr="000D3BDA">
        <w:t>подпрограмма 3 «Обеспечение и осуществление финансового контроля в городском округе город Бор»,</w:t>
      </w:r>
    </w:p>
    <w:p w:rsidR="00B46C4D" w:rsidRPr="000D3BDA" w:rsidRDefault="00B46C4D" w:rsidP="00B46C4D">
      <w:pPr>
        <w:pStyle w:val="ConsPlusNormal"/>
        <w:ind w:firstLine="540"/>
        <w:jc w:val="both"/>
      </w:pPr>
      <w:r w:rsidRPr="000D3BDA">
        <w:t>подпрограмма 4 «Управление муниципальным долгом городского округа город Бор»,</w:t>
      </w:r>
    </w:p>
    <w:p w:rsidR="00B46C4D" w:rsidRPr="000D3BDA" w:rsidRDefault="00B46C4D" w:rsidP="00B46C4D">
      <w:pPr>
        <w:pStyle w:val="ConsPlusNormal"/>
        <w:ind w:firstLine="540"/>
        <w:jc w:val="both"/>
      </w:pPr>
      <w:r w:rsidRPr="000D3BDA">
        <w:t>подпрограмма 5 «Обеспечение реализации муниципальной программы»,</w:t>
      </w:r>
    </w:p>
    <w:p w:rsidR="00B46C4D" w:rsidRPr="000D3BDA" w:rsidRDefault="00B46C4D" w:rsidP="00B46C4D">
      <w:pPr>
        <w:pStyle w:val="ConsPlusNormal"/>
        <w:ind w:firstLine="540"/>
        <w:jc w:val="both"/>
      </w:pPr>
      <w:r w:rsidRPr="000D3BDA">
        <w:t>подпрограмма 6 «Повышение финансовой грамотности населения городского округа город Бор».</w:t>
      </w:r>
    </w:p>
    <w:p w:rsidR="00B46C4D" w:rsidRPr="000D3BDA" w:rsidRDefault="00B46C4D" w:rsidP="00B46C4D">
      <w:pPr>
        <w:pStyle w:val="ConsPlusNormal"/>
        <w:ind w:firstLine="540"/>
        <w:jc w:val="both"/>
      </w:pPr>
      <w:r w:rsidRPr="000D3BDA">
        <w:t>В рамках каждой подпрограммы сформирована система основных мероприятий и мероприятий в рамках реализации основных мероприятий, информация о которых представлена в таблице 1.</w:t>
      </w:r>
    </w:p>
    <w:p w:rsidR="00B46C4D" w:rsidRDefault="00B46C4D" w:rsidP="00B46C4D">
      <w:pPr>
        <w:widowControl w:val="0"/>
        <w:autoSpaceDE w:val="0"/>
        <w:autoSpaceDN w:val="0"/>
        <w:adjustRightInd w:val="0"/>
        <w:jc w:val="right"/>
        <w:outlineLvl w:val="2"/>
        <w:rPr>
          <w:sz w:val="28"/>
          <w:szCs w:val="28"/>
        </w:rPr>
      </w:pPr>
    </w:p>
    <w:p w:rsidR="00B46C4D" w:rsidRPr="000D3BDA" w:rsidRDefault="00B46C4D" w:rsidP="00B46C4D">
      <w:pPr>
        <w:widowControl w:val="0"/>
        <w:autoSpaceDE w:val="0"/>
        <w:autoSpaceDN w:val="0"/>
        <w:adjustRightInd w:val="0"/>
        <w:ind w:right="-581"/>
        <w:jc w:val="right"/>
        <w:outlineLvl w:val="2"/>
      </w:pPr>
      <w:r w:rsidRPr="000D3BDA">
        <w:t>Таблица 1</w:t>
      </w:r>
    </w:p>
    <w:p w:rsidR="00B46C4D" w:rsidRPr="00114782" w:rsidRDefault="00B46C4D" w:rsidP="00B46C4D">
      <w:pPr>
        <w:widowControl w:val="0"/>
        <w:autoSpaceDE w:val="0"/>
        <w:autoSpaceDN w:val="0"/>
        <w:adjustRightInd w:val="0"/>
        <w:ind w:right="-581"/>
        <w:jc w:val="center"/>
        <w:outlineLvl w:val="2"/>
      </w:pPr>
      <w:r w:rsidRPr="00114782">
        <w:t>Перечень основных мероприятий и ресурсное обеспечение реализации муниципальной программы</w:t>
      </w:r>
    </w:p>
    <w:tbl>
      <w:tblPr>
        <w:tblW w:w="538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3551"/>
        <w:gridCol w:w="1127"/>
        <w:gridCol w:w="1114"/>
        <w:gridCol w:w="1922"/>
        <w:gridCol w:w="1973"/>
        <w:gridCol w:w="1278"/>
        <w:gridCol w:w="1275"/>
        <w:gridCol w:w="1275"/>
        <w:gridCol w:w="1414"/>
      </w:tblGrid>
      <w:tr w:rsidR="00B46C4D" w:rsidRPr="000D3BDA">
        <w:trPr>
          <w:trHeight w:val="701"/>
        </w:trPr>
        <w:tc>
          <w:tcPr>
            <w:tcW w:w="270" w:type="pct"/>
            <w:vMerge w:val="restart"/>
            <w:shd w:val="clear" w:color="auto" w:fill="auto"/>
            <w:vAlign w:val="center"/>
          </w:tcPr>
          <w:p w:rsidR="00B46C4D" w:rsidRPr="000D3BDA" w:rsidRDefault="00B46C4D" w:rsidP="00E43B41">
            <w:bookmarkStart w:id="3" w:name="Par269"/>
            <w:bookmarkEnd w:id="3"/>
            <w:r w:rsidRPr="000D3BDA">
              <w:t>№ п/п</w:t>
            </w:r>
          </w:p>
        </w:tc>
        <w:tc>
          <w:tcPr>
            <w:tcW w:w="1125" w:type="pct"/>
            <w:vMerge w:val="restart"/>
            <w:shd w:val="clear" w:color="auto" w:fill="auto"/>
          </w:tcPr>
          <w:p w:rsidR="00B46C4D" w:rsidRPr="000D3BDA" w:rsidRDefault="00B46C4D" w:rsidP="00E43B41">
            <w:pPr>
              <w:jc w:val="center"/>
            </w:pPr>
            <w:r w:rsidRPr="000D3BDA">
              <w:t>Наименование программы, подпрограммы, основного мероприятия (в разрезе источников финансирования)</w:t>
            </w:r>
          </w:p>
        </w:tc>
        <w:tc>
          <w:tcPr>
            <w:tcW w:w="357" w:type="pct"/>
            <w:vMerge w:val="restart"/>
            <w:shd w:val="clear" w:color="auto" w:fill="auto"/>
          </w:tcPr>
          <w:p w:rsidR="00B46C4D" w:rsidRPr="000D3BDA" w:rsidRDefault="00B46C4D" w:rsidP="00E43B41">
            <w:pPr>
              <w:jc w:val="center"/>
            </w:pPr>
            <w:r w:rsidRPr="000D3BDA">
              <w:t>КЦСР</w:t>
            </w:r>
          </w:p>
        </w:tc>
        <w:tc>
          <w:tcPr>
            <w:tcW w:w="353" w:type="pct"/>
            <w:vMerge w:val="restart"/>
            <w:shd w:val="clear" w:color="auto" w:fill="auto"/>
          </w:tcPr>
          <w:p w:rsidR="00B46C4D" w:rsidRPr="000D3BDA" w:rsidRDefault="00B46C4D" w:rsidP="00E43B41">
            <w:pPr>
              <w:jc w:val="center"/>
            </w:pPr>
            <w:r w:rsidRPr="000D3BDA">
              <w:t>Сроки выполнения</w:t>
            </w:r>
          </w:p>
        </w:tc>
        <w:tc>
          <w:tcPr>
            <w:tcW w:w="609" w:type="pct"/>
            <w:vMerge w:val="restart"/>
            <w:shd w:val="clear" w:color="auto" w:fill="auto"/>
          </w:tcPr>
          <w:p w:rsidR="00B46C4D" w:rsidRPr="000D3BDA" w:rsidRDefault="00B46C4D" w:rsidP="00E43B41">
            <w:pPr>
              <w:jc w:val="center"/>
            </w:pPr>
            <w:r w:rsidRPr="000D3BDA">
              <w:t>Ответственный исполнитель, (соисполнитель)</w:t>
            </w:r>
          </w:p>
          <w:p w:rsidR="00B46C4D" w:rsidRPr="000D3BDA" w:rsidRDefault="00B46C4D" w:rsidP="00E43B41">
            <w:pPr>
              <w:jc w:val="center"/>
            </w:pPr>
            <w:r w:rsidRPr="000D3BDA">
              <w:t xml:space="preserve">Наименование </w:t>
            </w:r>
          </w:p>
        </w:tc>
        <w:tc>
          <w:tcPr>
            <w:tcW w:w="625" w:type="pct"/>
            <w:vMerge w:val="restart"/>
            <w:shd w:val="clear" w:color="auto" w:fill="auto"/>
          </w:tcPr>
          <w:p w:rsidR="00B46C4D" w:rsidRPr="000D3BDA" w:rsidRDefault="00B46C4D" w:rsidP="00E43B41">
            <w:pPr>
              <w:jc w:val="center"/>
            </w:pPr>
            <w:r w:rsidRPr="000D3BDA">
              <w:t>Всего по муниципальной программе за весь период реализации</w:t>
            </w:r>
          </w:p>
          <w:p w:rsidR="00B46C4D" w:rsidRPr="000D3BDA" w:rsidRDefault="00B46C4D" w:rsidP="00E43B41">
            <w:pPr>
              <w:jc w:val="center"/>
            </w:pPr>
            <w:r w:rsidRPr="000D3BDA">
              <w:t>тыс. руб.</w:t>
            </w:r>
          </w:p>
        </w:tc>
        <w:tc>
          <w:tcPr>
            <w:tcW w:w="1661" w:type="pct"/>
            <w:gridSpan w:val="4"/>
          </w:tcPr>
          <w:p w:rsidR="00B46C4D" w:rsidRPr="000D3BDA" w:rsidRDefault="00B46C4D" w:rsidP="00E43B41">
            <w:pPr>
              <w:widowControl w:val="0"/>
              <w:autoSpaceDE w:val="0"/>
              <w:autoSpaceDN w:val="0"/>
              <w:adjustRightInd w:val="0"/>
              <w:ind w:left="33"/>
              <w:jc w:val="center"/>
              <w:outlineLvl w:val="2"/>
            </w:pPr>
            <w:r w:rsidRPr="000D3BDA">
              <w:t>В том числе по годам реализации,</w:t>
            </w:r>
          </w:p>
          <w:p w:rsidR="00B46C4D" w:rsidRPr="000D3BDA" w:rsidRDefault="00B46C4D" w:rsidP="00E43B41">
            <w:pPr>
              <w:widowControl w:val="0"/>
              <w:autoSpaceDE w:val="0"/>
              <w:autoSpaceDN w:val="0"/>
              <w:adjustRightInd w:val="0"/>
              <w:ind w:left="33"/>
              <w:jc w:val="center"/>
              <w:outlineLvl w:val="2"/>
              <w:rPr>
                <w:bCs/>
              </w:rPr>
            </w:pPr>
            <w:r w:rsidRPr="000D3BDA">
              <w:t>тыс. руб.</w:t>
            </w:r>
            <w:r w:rsidRPr="000D3BDA">
              <w:tab/>
            </w:r>
          </w:p>
        </w:tc>
      </w:tr>
      <w:tr w:rsidR="000D3BDA" w:rsidRPr="000D3BDA">
        <w:trPr>
          <w:trHeight w:val="667"/>
        </w:trPr>
        <w:tc>
          <w:tcPr>
            <w:tcW w:w="270" w:type="pct"/>
            <w:vMerge/>
            <w:vAlign w:val="center"/>
          </w:tcPr>
          <w:p w:rsidR="000D3BDA" w:rsidRPr="000D3BDA" w:rsidRDefault="000D3BDA" w:rsidP="00E43B41"/>
        </w:tc>
        <w:tc>
          <w:tcPr>
            <w:tcW w:w="1125" w:type="pct"/>
            <w:vMerge/>
            <w:vAlign w:val="center"/>
          </w:tcPr>
          <w:p w:rsidR="000D3BDA" w:rsidRPr="000D3BDA" w:rsidRDefault="000D3BDA" w:rsidP="00E43B41"/>
        </w:tc>
        <w:tc>
          <w:tcPr>
            <w:tcW w:w="357" w:type="pct"/>
            <w:vMerge/>
            <w:vAlign w:val="center"/>
          </w:tcPr>
          <w:p w:rsidR="000D3BDA" w:rsidRPr="000D3BDA" w:rsidRDefault="000D3BDA" w:rsidP="00E43B41"/>
        </w:tc>
        <w:tc>
          <w:tcPr>
            <w:tcW w:w="353" w:type="pct"/>
            <w:vMerge/>
            <w:vAlign w:val="center"/>
          </w:tcPr>
          <w:p w:rsidR="000D3BDA" w:rsidRPr="000D3BDA" w:rsidRDefault="000D3BDA" w:rsidP="00E43B41"/>
        </w:tc>
        <w:tc>
          <w:tcPr>
            <w:tcW w:w="609" w:type="pct"/>
            <w:vMerge/>
            <w:vAlign w:val="center"/>
          </w:tcPr>
          <w:p w:rsidR="000D3BDA" w:rsidRPr="000D3BDA" w:rsidRDefault="000D3BDA" w:rsidP="00E43B41"/>
        </w:tc>
        <w:tc>
          <w:tcPr>
            <w:tcW w:w="625" w:type="pct"/>
            <w:vMerge/>
            <w:vAlign w:val="center"/>
          </w:tcPr>
          <w:p w:rsidR="000D3BDA" w:rsidRPr="000D3BDA" w:rsidRDefault="000D3BDA" w:rsidP="00E43B41"/>
        </w:tc>
        <w:tc>
          <w:tcPr>
            <w:tcW w:w="405" w:type="pct"/>
            <w:vAlign w:val="bottom"/>
          </w:tcPr>
          <w:p w:rsidR="000D3BDA" w:rsidRPr="000D3BDA" w:rsidRDefault="000D3BDA" w:rsidP="00E43B41">
            <w:pPr>
              <w:jc w:val="center"/>
            </w:pPr>
            <w:r w:rsidRPr="000D3BDA">
              <w:t>2022г.</w:t>
            </w:r>
          </w:p>
        </w:tc>
        <w:tc>
          <w:tcPr>
            <w:tcW w:w="404" w:type="pct"/>
            <w:shd w:val="clear" w:color="auto" w:fill="auto"/>
            <w:vAlign w:val="bottom"/>
          </w:tcPr>
          <w:p w:rsidR="000D3BDA" w:rsidRPr="000D3BDA" w:rsidRDefault="000D3BDA" w:rsidP="00E43B41">
            <w:pPr>
              <w:jc w:val="center"/>
            </w:pPr>
            <w:r w:rsidRPr="000D3BDA">
              <w:t>2023г.</w:t>
            </w:r>
          </w:p>
        </w:tc>
        <w:tc>
          <w:tcPr>
            <w:tcW w:w="404" w:type="pct"/>
            <w:shd w:val="clear" w:color="auto" w:fill="auto"/>
            <w:vAlign w:val="bottom"/>
          </w:tcPr>
          <w:p w:rsidR="000D3BDA" w:rsidRPr="000D3BDA" w:rsidRDefault="000D3BDA" w:rsidP="00E43B41">
            <w:pPr>
              <w:jc w:val="center"/>
            </w:pPr>
            <w:r w:rsidRPr="000D3BDA">
              <w:t>2024г.</w:t>
            </w:r>
          </w:p>
        </w:tc>
        <w:tc>
          <w:tcPr>
            <w:tcW w:w="448" w:type="pct"/>
            <w:vAlign w:val="bottom"/>
          </w:tcPr>
          <w:p w:rsidR="000D3BDA" w:rsidRPr="000D3BDA" w:rsidRDefault="000D3BDA" w:rsidP="00E43B41">
            <w:pPr>
              <w:jc w:val="center"/>
            </w:pPr>
            <w:r>
              <w:t>2025</w:t>
            </w:r>
            <w:r w:rsidRPr="000D3BDA">
              <w:t>г.</w:t>
            </w:r>
          </w:p>
        </w:tc>
      </w:tr>
      <w:tr w:rsidR="00B46C4D" w:rsidRPr="000D3BDA">
        <w:trPr>
          <w:trHeight w:val="255"/>
        </w:trPr>
        <w:tc>
          <w:tcPr>
            <w:tcW w:w="270" w:type="pct"/>
            <w:vAlign w:val="center"/>
          </w:tcPr>
          <w:p w:rsidR="00B46C4D" w:rsidRPr="000D3BDA" w:rsidRDefault="00B46C4D" w:rsidP="00E43B41">
            <w:pPr>
              <w:jc w:val="center"/>
            </w:pPr>
            <w:r w:rsidRPr="000D3BDA">
              <w:t>1</w:t>
            </w:r>
          </w:p>
        </w:tc>
        <w:tc>
          <w:tcPr>
            <w:tcW w:w="1125" w:type="pct"/>
            <w:vAlign w:val="center"/>
          </w:tcPr>
          <w:p w:rsidR="00B46C4D" w:rsidRPr="000D3BDA" w:rsidRDefault="00B46C4D" w:rsidP="00E43B41">
            <w:pPr>
              <w:jc w:val="center"/>
            </w:pPr>
            <w:r w:rsidRPr="000D3BDA">
              <w:t>2</w:t>
            </w:r>
          </w:p>
        </w:tc>
        <w:tc>
          <w:tcPr>
            <w:tcW w:w="357" w:type="pct"/>
            <w:vAlign w:val="center"/>
          </w:tcPr>
          <w:p w:rsidR="00B46C4D" w:rsidRPr="000D3BDA" w:rsidRDefault="00B46C4D" w:rsidP="00E43B41">
            <w:pPr>
              <w:jc w:val="center"/>
            </w:pPr>
            <w:r w:rsidRPr="000D3BDA">
              <w:t>3</w:t>
            </w:r>
          </w:p>
        </w:tc>
        <w:tc>
          <w:tcPr>
            <w:tcW w:w="353" w:type="pct"/>
            <w:vAlign w:val="center"/>
          </w:tcPr>
          <w:p w:rsidR="00B46C4D" w:rsidRPr="000D3BDA" w:rsidRDefault="00B46C4D" w:rsidP="00E43B41">
            <w:pPr>
              <w:jc w:val="center"/>
            </w:pPr>
            <w:r w:rsidRPr="000D3BDA">
              <w:t>4</w:t>
            </w:r>
          </w:p>
        </w:tc>
        <w:tc>
          <w:tcPr>
            <w:tcW w:w="609" w:type="pct"/>
            <w:vAlign w:val="center"/>
          </w:tcPr>
          <w:p w:rsidR="00B46C4D" w:rsidRPr="000D3BDA" w:rsidRDefault="00B46C4D" w:rsidP="00E43B41">
            <w:pPr>
              <w:jc w:val="center"/>
            </w:pPr>
            <w:r w:rsidRPr="000D3BDA">
              <w:t>5</w:t>
            </w:r>
          </w:p>
        </w:tc>
        <w:tc>
          <w:tcPr>
            <w:tcW w:w="625" w:type="pct"/>
            <w:vAlign w:val="center"/>
          </w:tcPr>
          <w:p w:rsidR="00B46C4D" w:rsidRPr="000D3BDA" w:rsidRDefault="00B46C4D" w:rsidP="00E43B41">
            <w:pPr>
              <w:jc w:val="center"/>
            </w:pPr>
            <w:r w:rsidRPr="000D3BDA">
              <w:t>6</w:t>
            </w:r>
          </w:p>
        </w:tc>
        <w:tc>
          <w:tcPr>
            <w:tcW w:w="405" w:type="pct"/>
            <w:vAlign w:val="center"/>
          </w:tcPr>
          <w:p w:rsidR="00B46C4D" w:rsidRPr="000D3BDA" w:rsidRDefault="00B46C4D" w:rsidP="00E43B41">
            <w:pPr>
              <w:jc w:val="center"/>
            </w:pPr>
            <w:r w:rsidRPr="000D3BDA">
              <w:t>7</w:t>
            </w:r>
          </w:p>
        </w:tc>
        <w:tc>
          <w:tcPr>
            <w:tcW w:w="404" w:type="pct"/>
            <w:shd w:val="clear" w:color="auto" w:fill="auto"/>
            <w:vAlign w:val="center"/>
          </w:tcPr>
          <w:p w:rsidR="00B46C4D" w:rsidRPr="000D3BDA" w:rsidRDefault="00B46C4D" w:rsidP="00E43B41">
            <w:pPr>
              <w:jc w:val="center"/>
            </w:pPr>
            <w:r w:rsidRPr="000D3BDA">
              <w:t>8</w:t>
            </w:r>
          </w:p>
        </w:tc>
        <w:tc>
          <w:tcPr>
            <w:tcW w:w="404" w:type="pct"/>
            <w:shd w:val="clear" w:color="auto" w:fill="auto"/>
            <w:vAlign w:val="center"/>
          </w:tcPr>
          <w:p w:rsidR="00B46C4D" w:rsidRPr="000D3BDA" w:rsidRDefault="00B46C4D" w:rsidP="00E43B41">
            <w:pPr>
              <w:jc w:val="center"/>
            </w:pPr>
            <w:r w:rsidRPr="000D3BDA">
              <w:t>9</w:t>
            </w:r>
          </w:p>
        </w:tc>
        <w:tc>
          <w:tcPr>
            <w:tcW w:w="448" w:type="pct"/>
            <w:vAlign w:val="center"/>
          </w:tcPr>
          <w:p w:rsidR="00B46C4D" w:rsidRPr="000D3BDA" w:rsidRDefault="00B46C4D" w:rsidP="00E43B41">
            <w:pPr>
              <w:jc w:val="center"/>
            </w:pPr>
            <w:r w:rsidRPr="000D3BDA">
              <w:t>10</w:t>
            </w:r>
          </w:p>
        </w:tc>
      </w:tr>
      <w:tr w:rsidR="00D768AD" w:rsidRPr="000D3BDA">
        <w:trPr>
          <w:trHeight w:val="660"/>
        </w:trPr>
        <w:tc>
          <w:tcPr>
            <w:tcW w:w="270" w:type="pct"/>
            <w:vAlign w:val="center"/>
          </w:tcPr>
          <w:p w:rsidR="00D768AD" w:rsidRPr="000D3BDA" w:rsidRDefault="00D768AD" w:rsidP="00E43B41">
            <w:pPr>
              <w:rPr>
                <w:b/>
                <w:bCs/>
              </w:rPr>
            </w:pPr>
            <w:r w:rsidRPr="000D3BDA">
              <w:rPr>
                <w:b/>
                <w:bCs/>
              </w:rPr>
              <w:t>0</w:t>
            </w:r>
          </w:p>
        </w:tc>
        <w:tc>
          <w:tcPr>
            <w:tcW w:w="1125" w:type="pct"/>
            <w:vAlign w:val="center"/>
          </w:tcPr>
          <w:p w:rsidR="00D768AD" w:rsidRPr="000D3BDA" w:rsidRDefault="00D768AD" w:rsidP="00E43B41">
            <w:pPr>
              <w:rPr>
                <w:b/>
                <w:bCs/>
              </w:rPr>
            </w:pPr>
            <w:r w:rsidRPr="000D3BDA">
              <w:rPr>
                <w:b/>
                <w:bCs/>
              </w:rPr>
              <w:t>Всего по муниципальной программе  «Управление муниципальными финансами городского округа г. Бор»</w:t>
            </w:r>
          </w:p>
        </w:tc>
        <w:tc>
          <w:tcPr>
            <w:tcW w:w="357" w:type="pct"/>
            <w:vAlign w:val="center"/>
          </w:tcPr>
          <w:p w:rsidR="00D768AD" w:rsidRPr="000D3BDA" w:rsidRDefault="00D768AD" w:rsidP="00E43B41">
            <w:pPr>
              <w:rPr>
                <w:b/>
                <w:bCs/>
              </w:rPr>
            </w:pPr>
            <w:r w:rsidRPr="000D3BDA">
              <w:rPr>
                <w:b/>
                <w:bCs/>
              </w:rPr>
              <w:t>17 0 00 00000</w:t>
            </w:r>
          </w:p>
        </w:tc>
        <w:tc>
          <w:tcPr>
            <w:tcW w:w="353" w:type="pct"/>
            <w:vAlign w:val="center"/>
          </w:tcPr>
          <w:p w:rsidR="00D768AD" w:rsidRPr="000D3BDA" w:rsidRDefault="00D768AD" w:rsidP="00E43B41">
            <w:pPr>
              <w:jc w:val="center"/>
              <w:rPr>
                <w:b/>
                <w:bCs/>
              </w:rPr>
            </w:pPr>
            <w:r w:rsidRPr="000D3BDA">
              <w:rPr>
                <w:b/>
              </w:rPr>
              <w:t>2022 -2025 годы</w:t>
            </w:r>
          </w:p>
        </w:tc>
        <w:tc>
          <w:tcPr>
            <w:tcW w:w="609" w:type="pct"/>
            <w:vAlign w:val="center"/>
          </w:tcPr>
          <w:p w:rsidR="00D768AD" w:rsidRPr="000D3BDA" w:rsidRDefault="00D768AD" w:rsidP="00E43B41">
            <w:pPr>
              <w:jc w:val="center"/>
              <w:rPr>
                <w:b/>
                <w:bCs/>
              </w:rPr>
            </w:pPr>
            <w:r w:rsidRPr="000D3BDA">
              <w:rPr>
                <w:b/>
                <w:bCs/>
              </w:rPr>
              <w:t>Департамент финансов и соисполнители</w:t>
            </w:r>
          </w:p>
        </w:tc>
        <w:tc>
          <w:tcPr>
            <w:tcW w:w="625" w:type="pct"/>
            <w:vAlign w:val="center"/>
          </w:tcPr>
          <w:p w:rsidR="00D768AD" w:rsidRPr="003E5961" w:rsidRDefault="00D768AD" w:rsidP="00E43B41">
            <w:pPr>
              <w:jc w:val="center"/>
              <w:rPr>
                <w:b/>
                <w:bCs/>
              </w:rPr>
            </w:pPr>
            <w:r>
              <w:rPr>
                <w:b/>
                <w:bCs/>
              </w:rPr>
              <w:t>256 024,3</w:t>
            </w:r>
          </w:p>
        </w:tc>
        <w:tc>
          <w:tcPr>
            <w:tcW w:w="405" w:type="pct"/>
            <w:vAlign w:val="center"/>
          </w:tcPr>
          <w:p w:rsidR="00D768AD" w:rsidRPr="003E5961" w:rsidRDefault="00D768AD" w:rsidP="00E43B41">
            <w:pPr>
              <w:jc w:val="center"/>
              <w:rPr>
                <w:b/>
                <w:bCs/>
              </w:rPr>
            </w:pPr>
            <w:r w:rsidRPr="003E5961">
              <w:rPr>
                <w:b/>
                <w:bCs/>
              </w:rPr>
              <w:t>49 581,9</w:t>
            </w:r>
          </w:p>
        </w:tc>
        <w:tc>
          <w:tcPr>
            <w:tcW w:w="404" w:type="pct"/>
            <w:shd w:val="clear" w:color="auto" w:fill="auto"/>
            <w:vAlign w:val="center"/>
          </w:tcPr>
          <w:p w:rsidR="00D768AD" w:rsidRPr="003E5961" w:rsidRDefault="00D768AD" w:rsidP="00E43B41">
            <w:pPr>
              <w:jc w:val="center"/>
              <w:rPr>
                <w:b/>
                <w:bCs/>
              </w:rPr>
            </w:pPr>
            <w:r>
              <w:rPr>
                <w:b/>
                <w:bCs/>
              </w:rPr>
              <w:t>67 477,9</w:t>
            </w:r>
          </w:p>
        </w:tc>
        <w:tc>
          <w:tcPr>
            <w:tcW w:w="404" w:type="pct"/>
            <w:shd w:val="clear" w:color="auto" w:fill="auto"/>
            <w:vAlign w:val="center"/>
          </w:tcPr>
          <w:p w:rsidR="00D768AD" w:rsidRPr="003E5961" w:rsidRDefault="00D768AD" w:rsidP="00E43B41">
            <w:pPr>
              <w:jc w:val="center"/>
              <w:rPr>
                <w:b/>
                <w:bCs/>
              </w:rPr>
            </w:pPr>
            <w:r w:rsidRPr="003E5961">
              <w:rPr>
                <w:b/>
                <w:bCs/>
              </w:rPr>
              <w:t>66 920,9</w:t>
            </w:r>
          </w:p>
        </w:tc>
        <w:tc>
          <w:tcPr>
            <w:tcW w:w="448" w:type="pct"/>
            <w:vAlign w:val="center"/>
          </w:tcPr>
          <w:p w:rsidR="00D768AD" w:rsidRPr="003E5961" w:rsidRDefault="00D768AD" w:rsidP="00E43B41">
            <w:pPr>
              <w:jc w:val="center"/>
              <w:rPr>
                <w:b/>
                <w:bCs/>
              </w:rPr>
            </w:pPr>
            <w:r w:rsidRPr="003E5961">
              <w:rPr>
                <w:b/>
                <w:bCs/>
              </w:rPr>
              <w:t>72 043,6</w:t>
            </w:r>
          </w:p>
        </w:tc>
      </w:tr>
      <w:tr w:rsidR="000D3BDA" w:rsidRPr="000D3BDA">
        <w:trPr>
          <w:trHeight w:val="276"/>
        </w:trPr>
        <w:tc>
          <w:tcPr>
            <w:tcW w:w="270" w:type="pct"/>
            <w:vAlign w:val="center"/>
          </w:tcPr>
          <w:p w:rsidR="000D3BDA" w:rsidRPr="000D3BDA" w:rsidRDefault="000D3BDA" w:rsidP="00E43B41"/>
        </w:tc>
        <w:tc>
          <w:tcPr>
            <w:tcW w:w="1125" w:type="pct"/>
            <w:vAlign w:val="center"/>
          </w:tcPr>
          <w:p w:rsidR="000D3BDA" w:rsidRPr="000D3BDA" w:rsidRDefault="000D3BDA" w:rsidP="00E43B41">
            <w:r w:rsidRPr="000D3BDA">
              <w:t>в том числе в разрезе источников:</w:t>
            </w:r>
          </w:p>
        </w:tc>
        <w:tc>
          <w:tcPr>
            <w:tcW w:w="357" w:type="pct"/>
            <w:vAlign w:val="center"/>
          </w:tcPr>
          <w:p w:rsidR="000D3BDA" w:rsidRPr="000D3BDA" w:rsidRDefault="000D3BDA" w:rsidP="00E43B41">
            <w:pPr>
              <w:rPr>
                <w:b/>
                <w:bCs/>
              </w:rPr>
            </w:pPr>
            <w:r w:rsidRPr="000D3BDA">
              <w:rPr>
                <w:b/>
                <w:bCs/>
              </w:rPr>
              <w:t> </w:t>
            </w:r>
          </w:p>
        </w:tc>
        <w:tc>
          <w:tcPr>
            <w:tcW w:w="353" w:type="pct"/>
            <w:vAlign w:val="center"/>
          </w:tcPr>
          <w:p w:rsidR="000D3BDA" w:rsidRPr="000D3BDA" w:rsidRDefault="000D3BDA" w:rsidP="00E43B41">
            <w:pPr>
              <w:jc w:val="center"/>
              <w:rPr>
                <w:b/>
                <w:bCs/>
              </w:rPr>
            </w:pPr>
          </w:p>
        </w:tc>
        <w:tc>
          <w:tcPr>
            <w:tcW w:w="609" w:type="pct"/>
            <w:vAlign w:val="center"/>
          </w:tcPr>
          <w:p w:rsidR="000D3BDA" w:rsidRPr="000D3BDA" w:rsidRDefault="000D3BDA" w:rsidP="00E43B41">
            <w:pPr>
              <w:rPr>
                <w:b/>
                <w:bCs/>
              </w:rPr>
            </w:pPr>
            <w:r w:rsidRPr="000D3BDA">
              <w:rPr>
                <w:b/>
                <w:bCs/>
              </w:rPr>
              <w:t> </w:t>
            </w:r>
          </w:p>
        </w:tc>
        <w:tc>
          <w:tcPr>
            <w:tcW w:w="625" w:type="pct"/>
            <w:vAlign w:val="center"/>
          </w:tcPr>
          <w:p w:rsidR="000D3BDA" w:rsidRPr="000D3BDA" w:rsidRDefault="000D3BDA" w:rsidP="00E43B41">
            <w:pPr>
              <w:rPr>
                <w:bCs/>
              </w:rPr>
            </w:pPr>
          </w:p>
        </w:tc>
        <w:tc>
          <w:tcPr>
            <w:tcW w:w="405" w:type="pct"/>
            <w:vAlign w:val="center"/>
          </w:tcPr>
          <w:p w:rsidR="000D3BDA" w:rsidRPr="000D3BDA" w:rsidRDefault="000D3BDA" w:rsidP="00E43B41">
            <w:pPr>
              <w:jc w:val="center"/>
            </w:pPr>
          </w:p>
        </w:tc>
        <w:tc>
          <w:tcPr>
            <w:tcW w:w="404" w:type="pct"/>
            <w:shd w:val="clear" w:color="auto" w:fill="auto"/>
            <w:vAlign w:val="center"/>
          </w:tcPr>
          <w:p w:rsidR="000D3BDA" w:rsidRPr="000D3BDA" w:rsidRDefault="000D3BDA" w:rsidP="00E43B41">
            <w:pPr>
              <w:jc w:val="center"/>
            </w:pPr>
          </w:p>
        </w:tc>
        <w:tc>
          <w:tcPr>
            <w:tcW w:w="404" w:type="pct"/>
            <w:shd w:val="clear" w:color="auto" w:fill="auto"/>
            <w:vAlign w:val="center"/>
          </w:tcPr>
          <w:p w:rsidR="000D3BDA" w:rsidRPr="000D3BDA" w:rsidRDefault="000D3BDA" w:rsidP="00E43B41"/>
        </w:tc>
        <w:tc>
          <w:tcPr>
            <w:tcW w:w="448" w:type="pct"/>
            <w:vAlign w:val="center"/>
          </w:tcPr>
          <w:p w:rsidR="000D3BDA" w:rsidRPr="000D3BDA" w:rsidRDefault="000D3BDA" w:rsidP="00E43B41"/>
        </w:tc>
      </w:tr>
      <w:tr w:rsidR="000D3BDA" w:rsidRPr="000D3BDA">
        <w:trPr>
          <w:trHeight w:val="245"/>
        </w:trPr>
        <w:tc>
          <w:tcPr>
            <w:tcW w:w="270" w:type="pct"/>
            <w:vAlign w:val="center"/>
          </w:tcPr>
          <w:p w:rsidR="000D3BDA" w:rsidRPr="000D3BDA" w:rsidRDefault="000D3BDA" w:rsidP="00E43B41">
            <w:pPr>
              <w:rPr>
                <w:bCs/>
              </w:rPr>
            </w:pPr>
            <w:r w:rsidRPr="000D3BDA">
              <w:rPr>
                <w:bCs/>
              </w:rPr>
              <w:t>0.1</w:t>
            </w:r>
          </w:p>
        </w:tc>
        <w:tc>
          <w:tcPr>
            <w:tcW w:w="1125" w:type="pct"/>
            <w:vAlign w:val="center"/>
          </w:tcPr>
          <w:p w:rsidR="000D3BDA" w:rsidRPr="000D3BDA" w:rsidRDefault="000D3BDA" w:rsidP="00E43B41">
            <w:pPr>
              <w:rPr>
                <w:bCs/>
              </w:rPr>
            </w:pPr>
            <w:r w:rsidRPr="000D3BDA">
              <w:rPr>
                <w:bCs/>
              </w:rPr>
              <w:t>федеральный бюджет</w:t>
            </w:r>
          </w:p>
        </w:tc>
        <w:tc>
          <w:tcPr>
            <w:tcW w:w="357" w:type="pct"/>
            <w:vAlign w:val="center"/>
          </w:tcPr>
          <w:p w:rsidR="000D3BDA" w:rsidRPr="000D3BDA" w:rsidRDefault="000D3BDA" w:rsidP="00E43B41">
            <w:pPr>
              <w:rPr>
                <w:b/>
                <w:bCs/>
              </w:rPr>
            </w:pPr>
          </w:p>
        </w:tc>
        <w:tc>
          <w:tcPr>
            <w:tcW w:w="353" w:type="pct"/>
            <w:vAlign w:val="center"/>
          </w:tcPr>
          <w:p w:rsidR="000D3BDA" w:rsidRPr="000D3BDA" w:rsidRDefault="000D3BDA" w:rsidP="00E43B41">
            <w:pPr>
              <w:jc w:val="center"/>
              <w:rPr>
                <w:b/>
                <w:bCs/>
              </w:rPr>
            </w:pPr>
          </w:p>
        </w:tc>
        <w:tc>
          <w:tcPr>
            <w:tcW w:w="609" w:type="pct"/>
            <w:vAlign w:val="center"/>
          </w:tcPr>
          <w:p w:rsidR="000D3BDA" w:rsidRPr="000D3BDA" w:rsidRDefault="000D3BDA" w:rsidP="00E43B41">
            <w:pPr>
              <w:rPr>
                <w:b/>
                <w:bCs/>
              </w:rPr>
            </w:pPr>
          </w:p>
        </w:tc>
        <w:tc>
          <w:tcPr>
            <w:tcW w:w="625" w:type="pct"/>
            <w:vAlign w:val="center"/>
          </w:tcPr>
          <w:p w:rsidR="000D3BDA" w:rsidRPr="000D3BDA" w:rsidRDefault="000D3BDA" w:rsidP="00E43B41">
            <w:pPr>
              <w:jc w:val="center"/>
            </w:pPr>
            <w:r w:rsidRPr="000D3BDA">
              <w:t>0,0</w:t>
            </w:r>
          </w:p>
        </w:tc>
        <w:tc>
          <w:tcPr>
            <w:tcW w:w="405" w:type="pct"/>
            <w:vAlign w:val="center"/>
          </w:tcPr>
          <w:p w:rsidR="000D3BDA" w:rsidRPr="000D3BDA" w:rsidRDefault="000D3BDA" w:rsidP="00E43B41">
            <w:pPr>
              <w:jc w:val="center"/>
            </w:pPr>
            <w:r w:rsidRPr="000D3BDA">
              <w:t>0,0</w:t>
            </w:r>
          </w:p>
        </w:tc>
        <w:tc>
          <w:tcPr>
            <w:tcW w:w="404" w:type="pct"/>
            <w:shd w:val="clear" w:color="auto" w:fill="auto"/>
            <w:vAlign w:val="center"/>
          </w:tcPr>
          <w:p w:rsidR="000D3BDA" w:rsidRPr="000D3BDA" w:rsidRDefault="000D3BDA" w:rsidP="00E43B41">
            <w:pPr>
              <w:jc w:val="center"/>
            </w:pPr>
            <w:r w:rsidRPr="000D3BDA">
              <w:t>0,0</w:t>
            </w:r>
          </w:p>
        </w:tc>
        <w:tc>
          <w:tcPr>
            <w:tcW w:w="404" w:type="pct"/>
            <w:shd w:val="clear" w:color="auto" w:fill="auto"/>
            <w:vAlign w:val="center"/>
          </w:tcPr>
          <w:p w:rsidR="000D3BDA" w:rsidRPr="000D3BDA" w:rsidRDefault="000D3BDA" w:rsidP="00E43B41">
            <w:pPr>
              <w:jc w:val="center"/>
            </w:pPr>
            <w:r w:rsidRPr="000D3BDA">
              <w:t>0,0</w:t>
            </w:r>
          </w:p>
        </w:tc>
        <w:tc>
          <w:tcPr>
            <w:tcW w:w="448" w:type="pct"/>
            <w:vAlign w:val="center"/>
          </w:tcPr>
          <w:p w:rsidR="000D3BDA" w:rsidRPr="000D3BDA" w:rsidRDefault="000D3BDA" w:rsidP="00E43B41">
            <w:pPr>
              <w:jc w:val="center"/>
            </w:pPr>
            <w:r w:rsidRPr="000D3BDA">
              <w:t>0,0</w:t>
            </w:r>
          </w:p>
        </w:tc>
      </w:tr>
      <w:tr w:rsidR="000D3BDA" w:rsidRPr="000D3BDA">
        <w:trPr>
          <w:trHeight w:val="279"/>
        </w:trPr>
        <w:tc>
          <w:tcPr>
            <w:tcW w:w="270" w:type="pct"/>
            <w:vAlign w:val="center"/>
          </w:tcPr>
          <w:p w:rsidR="000D3BDA" w:rsidRPr="000D3BDA" w:rsidRDefault="000D3BDA" w:rsidP="00E43B41">
            <w:pPr>
              <w:rPr>
                <w:bCs/>
              </w:rPr>
            </w:pPr>
            <w:r w:rsidRPr="000D3BDA">
              <w:rPr>
                <w:bCs/>
              </w:rPr>
              <w:t>0.2</w:t>
            </w:r>
          </w:p>
        </w:tc>
        <w:tc>
          <w:tcPr>
            <w:tcW w:w="1125" w:type="pct"/>
            <w:vAlign w:val="center"/>
          </w:tcPr>
          <w:p w:rsidR="000D3BDA" w:rsidRPr="000D3BDA" w:rsidRDefault="000D3BDA" w:rsidP="00E43B41">
            <w:pPr>
              <w:rPr>
                <w:bCs/>
              </w:rPr>
            </w:pPr>
            <w:r w:rsidRPr="000D3BDA">
              <w:rPr>
                <w:bCs/>
              </w:rPr>
              <w:t>областной бюджет</w:t>
            </w:r>
          </w:p>
        </w:tc>
        <w:tc>
          <w:tcPr>
            <w:tcW w:w="357" w:type="pct"/>
            <w:vAlign w:val="center"/>
          </w:tcPr>
          <w:p w:rsidR="000D3BDA" w:rsidRPr="000D3BDA" w:rsidRDefault="000D3BDA" w:rsidP="00E43B41">
            <w:pPr>
              <w:rPr>
                <w:b/>
                <w:bCs/>
              </w:rPr>
            </w:pPr>
          </w:p>
        </w:tc>
        <w:tc>
          <w:tcPr>
            <w:tcW w:w="353" w:type="pct"/>
            <w:vAlign w:val="center"/>
          </w:tcPr>
          <w:p w:rsidR="000D3BDA" w:rsidRPr="000D3BDA" w:rsidRDefault="000D3BDA" w:rsidP="00E43B41">
            <w:pPr>
              <w:jc w:val="center"/>
              <w:rPr>
                <w:b/>
                <w:bCs/>
              </w:rPr>
            </w:pPr>
          </w:p>
        </w:tc>
        <w:tc>
          <w:tcPr>
            <w:tcW w:w="609" w:type="pct"/>
            <w:vAlign w:val="center"/>
          </w:tcPr>
          <w:p w:rsidR="000D3BDA" w:rsidRPr="000D3BDA" w:rsidRDefault="000D3BDA" w:rsidP="00E43B41">
            <w:pPr>
              <w:rPr>
                <w:b/>
                <w:bCs/>
              </w:rPr>
            </w:pPr>
          </w:p>
        </w:tc>
        <w:tc>
          <w:tcPr>
            <w:tcW w:w="625" w:type="pct"/>
            <w:vAlign w:val="center"/>
          </w:tcPr>
          <w:p w:rsidR="000D3BDA" w:rsidRPr="000D3BDA" w:rsidRDefault="000D3BDA" w:rsidP="00E43B41">
            <w:pPr>
              <w:jc w:val="center"/>
            </w:pPr>
            <w:r w:rsidRPr="000D3BDA">
              <w:t>0,0</w:t>
            </w:r>
          </w:p>
        </w:tc>
        <w:tc>
          <w:tcPr>
            <w:tcW w:w="405" w:type="pct"/>
            <w:vAlign w:val="center"/>
          </w:tcPr>
          <w:p w:rsidR="000D3BDA" w:rsidRPr="000D3BDA" w:rsidRDefault="000D3BDA" w:rsidP="00E43B41">
            <w:pPr>
              <w:jc w:val="center"/>
            </w:pPr>
            <w:r w:rsidRPr="000D3BDA">
              <w:t>0,0</w:t>
            </w:r>
          </w:p>
        </w:tc>
        <w:tc>
          <w:tcPr>
            <w:tcW w:w="404" w:type="pct"/>
            <w:shd w:val="clear" w:color="auto" w:fill="auto"/>
            <w:vAlign w:val="center"/>
          </w:tcPr>
          <w:p w:rsidR="000D3BDA" w:rsidRPr="000D3BDA" w:rsidRDefault="000D3BDA" w:rsidP="00E43B41">
            <w:pPr>
              <w:jc w:val="center"/>
            </w:pPr>
            <w:r w:rsidRPr="000D3BDA">
              <w:t>0,0</w:t>
            </w:r>
          </w:p>
        </w:tc>
        <w:tc>
          <w:tcPr>
            <w:tcW w:w="404" w:type="pct"/>
            <w:shd w:val="clear" w:color="auto" w:fill="auto"/>
            <w:vAlign w:val="center"/>
          </w:tcPr>
          <w:p w:rsidR="000D3BDA" w:rsidRPr="000D3BDA" w:rsidRDefault="000D3BDA" w:rsidP="00E43B41">
            <w:pPr>
              <w:jc w:val="center"/>
            </w:pPr>
            <w:r w:rsidRPr="000D3BDA">
              <w:t>0,0</w:t>
            </w:r>
          </w:p>
        </w:tc>
        <w:tc>
          <w:tcPr>
            <w:tcW w:w="448" w:type="pct"/>
            <w:vAlign w:val="center"/>
          </w:tcPr>
          <w:p w:rsidR="000D3BDA" w:rsidRPr="000D3BDA" w:rsidRDefault="000D3BDA" w:rsidP="00E43B41">
            <w:pPr>
              <w:jc w:val="center"/>
            </w:pPr>
            <w:r w:rsidRPr="000D3BDA">
              <w:t>0,0</w:t>
            </w:r>
          </w:p>
        </w:tc>
      </w:tr>
      <w:tr w:rsidR="00D768AD" w:rsidRPr="000D3BDA">
        <w:trPr>
          <w:trHeight w:val="271"/>
        </w:trPr>
        <w:tc>
          <w:tcPr>
            <w:tcW w:w="270" w:type="pct"/>
            <w:vAlign w:val="center"/>
          </w:tcPr>
          <w:p w:rsidR="00D768AD" w:rsidRPr="000D3BDA" w:rsidRDefault="00D768AD" w:rsidP="00E43B41">
            <w:pPr>
              <w:rPr>
                <w:bCs/>
              </w:rPr>
            </w:pPr>
            <w:r w:rsidRPr="000D3BDA">
              <w:rPr>
                <w:bCs/>
              </w:rPr>
              <w:t>0.3</w:t>
            </w:r>
          </w:p>
        </w:tc>
        <w:tc>
          <w:tcPr>
            <w:tcW w:w="1125" w:type="pct"/>
            <w:vAlign w:val="center"/>
          </w:tcPr>
          <w:p w:rsidR="00D768AD" w:rsidRPr="000D3BDA" w:rsidRDefault="00D768AD" w:rsidP="00E43B41">
            <w:pPr>
              <w:rPr>
                <w:bCs/>
              </w:rPr>
            </w:pPr>
            <w:r w:rsidRPr="000D3BDA">
              <w:rPr>
                <w:bCs/>
              </w:rPr>
              <w:t>местный бюджет</w:t>
            </w:r>
          </w:p>
        </w:tc>
        <w:tc>
          <w:tcPr>
            <w:tcW w:w="357" w:type="pct"/>
            <w:vAlign w:val="center"/>
          </w:tcPr>
          <w:p w:rsidR="00D768AD" w:rsidRPr="000D3BDA" w:rsidRDefault="00D768AD" w:rsidP="00E43B41">
            <w:pPr>
              <w:rPr>
                <w:b/>
                <w:bCs/>
              </w:rPr>
            </w:pPr>
          </w:p>
        </w:tc>
        <w:tc>
          <w:tcPr>
            <w:tcW w:w="353" w:type="pct"/>
            <w:vAlign w:val="center"/>
          </w:tcPr>
          <w:p w:rsidR="00D768AD" w:rsidRPr="000D3BDA" w:rsidRDefault="00D768AD" w:rsidP="00E43B41">
            <w:pPr>
              <w:jc w:val="center"/>
              <w:rPr>
                <w:b/>
                <w:bCs/>
              </w:rPr>
            </w:pPr>
          </w:p>
        </w:tc>
        <w:tc>
          <w:tcPr>
            <w:tcW w:w="609" w:type="pct"/>
            <w:vAlign w:val="center"/>
          </w:tcPr>
          <w:p w:rsidR="00D768AD" w:rsidRPr="000D3BDA" w:rsidRDefault="00D768AD" w:rsidP="00E43B41">
            <w:pPr>
              <w:rPr>
                <w:b/>
                <w:bCs/>
              </w:rPr>
            </w:pPr>
          </w:p>
        </w:tc>
        <w:tc>
          <w:tcPr>
            <w:tcW w:w="625" w:type="pct"/>
            <w:vAlign w:val="center"/>
          </w:tcPr>
          <w:p w:rsidR="00D768AD" w:rsidRPr="00D768AD" w:rsidRDefault="00D768AD" w:rsidP="00E43B41">
            <w:pPr>
              <w:jc w:val="center"/>
              <w:rPr>
                <w:bCs/>
              </w:rPr>
            </w:pPr>
            <w:r w:rsidRPr="00D768AD">
              <w:rPr>
                <w:bCs/>
              </w:rPr>
              <w:t>256 024,3</w:t>
            </w:r>
          </w:p>
        </w:tc>
        <w:tc>
          <w:tcPr>
            <w:tcW w:w="405" w:type="pct"/>
            <w:vAlign w:val="center"/>
          </w:tcPr>
          <w:p w:rsidR="00D768AD" w:rsidRPr="00D768AD" w:rsidRDefault="00D768AD" w:rsidP="00E43B41">
            <w:pPr>
              <w:jc w:val="center"/>
              <w:rPr>
                <w:bCs/>
              </w:rPr>
            </w:pPr>
            <w:r w:rsidRPr="00D768AD">
              <w:rPr>
                <w:bCs/>
              </w:rPr>
              <w:t>49 581,9</w:t>
            </w:r>
          </w:p>
        </w:tc>
        <w:tc>
          <w:tcPr>
            <w:tcW w:w="404" w:type="pct"/>
            <w:shd w:val="clear" w:color="auto" w:fill="auto"/>
            <w:vAlign w:val="center"/>
          </w:tcPr>
          <w:p w:rsidR="00D768AD" w:rsidRPr="00D768AD" w:rsidRDefault="00D768AD" w:rsidP="00E43B41">
            <w:pPr>
              <w:jc w:val="center"/>
              <w:rPr>
                <w:bCs/>
              </w:rPr>
            </w:pPr>
            <w:r w:rsidRPr="00D768AD">
              <w:rPr>
                <w:bCs/>
              </w:rPr>
              <w:t>67 477,9</w:t>
            </w:r>
          </w:p>
        </w:tc>
        <w:tc>
          <w:tcPr>
            <w:tcW w:w="404" w:type="pct"/>
            <w:shd w:val="clear" w:color="auto" w:fill="auto"/>
            <w:vAlign w:val="center"/>
          </w:tcPr>
          <w:p w:rsidR="00D768AD" w:rsidRPr="00D768AD" w:rsidRDefault="00D768AD" w:rsidP="00E43B41">
            <w:pPr>
              <w:jc w:val="center"/>
              <w:rPr>
                <w:bCs/>
              </w:rPr>
            </w:pPr>
            <w:r w:rsidRPr="00D768AD">
              <w:rPr>
                <w:bCs/>
              </w:rPr>
              <w:t>66 920,9</w:t>
            </w:r>
          </w:p>
        </w:tc>
        <w:tc>
          <w:tcPr>
            <w:tcW w:w="448" w:type="pct"/>
            <w:vAlign w:val="center"/>
          </w:tcPr>
          <w:p w:rsidR="00D768AD" w:rsidRPr="00D768AD" w:rsidRDefault="00D768AD" w:rsidP="00E43B41">
            <w:pPr>
              <w:jc w:val="center"/>
              <w:rPr>
                <w:bCs/>
              </w:rPr>
            </w:pPr>
            <w:r w:rsidRPr="00D768AD">
              <w:rPr>
                <w:bCs/>
              </w:rPr>
              <w:t>72 043,6</w:t>
            </w:r>
          </w:p>
        </w:tc>
      </w:tr>
      <w:tr w:rsidR="000D3BDA" w:rsidRPr="000D3BDA">
        <w:trPr>
          <w:trHeight w:val="275"/>
        </w:trPr>
        <w:tc>
          <w:tcPr>
            <w:tcW w:w="270" w:type="pct"/>
            <w:vAlign w:val="center"/>
          </w:tcPr>
          <w:p w:rsidR="000D3BDA" w:rsidRPr="000D3BDA" w:rsidRDefault="000D3BDA" w:rsidP="00E43B41">
            <w:pPr>
              <w:rPr>
                <w:bCs/>
              </w:rPr>
            </w:pPr>
            <w:r w:rsidRPr="000D3BDA">
              <w:rPr>
                <w:bCs/>
              </w:rPr>
              <w:t>0.4</w:t>
            </w:r>
          </w:p>
        </w:tc>
        <w:tc>
          <w:tcPr>
            <w:tcW w:w="1125" w:type="pct"/>
            <w:vAlign w:val="center"/>
          </w:tcPr>
          <w:p w:rsidR="000D3BDA" w:rsidRPr="000D3BDA" w:rsidRDefault="000D3BDA" w:rsidP="00E43B41">
            <w:pPr>
              <w:rPr>
                <w:bCs/>
              </w:rPr>
            </w:pPr>
            <w:r w:rsidRPr="000D3BDA">
              <w:rPr>
                <w:bCs/>
              </w:rPr>
              <w:t>прочие источники</w:t>
            </w:r>
          </w:p>
        </w:tc>
        <w:tc>
          <w:tcPr>
            <w:tcW w:w="357" w:type="pct"/>
            <w:vAlign w:val="center"/>
          </w:tcPr>
          <w:p w:rsidR="000D3BDA" w:rsidRPr="000D3BDA" w:rsidRDefault="000D3BDA" w:rsidP="00E43B41">
            <w:pPr>
              <w:rPr>
                <w:b/>
                <w:bCs/>
              </w:rPr>
            </w:pPr>
          </w:p>
        </w:tc>
        <w:tc>
          <w:tcPr>
            <w:tcW w:w="353" w:type="pct"/>
            <w:vAlign w:val="center"/>
          </w:tcPr>
          <w:p w:rsidR="000D3BDA" w:rsidRPr="000D3BDA" w:rsidRDefault="000D3BDA" w:rsidP="00E43B41">
            <w:pPr>
              <w:jc w:val="center"/>
              <w:rPr>
                <w:b/>
                <w:bCs/>
              </w:rPr>
            </w:pPr>
          </w:p>
        </w:tc>
        <w:tc>
          <w:tcPr>
            <w:tcW w:w="609" w:type="pct"/>
            <w:vAlign w:val="center"/>
          </w:tcPr>
          <w:p w:rsidR="000D3BDA" w:rsidRPr="000D3BDA" w:rsidRDefault="000D3BDA" w:rsidP="00E43B41">
            <w:pPr>
              <w:rPr>
                <w:b/>
                <w:bCs/>
              </w:rPr>
            </w:pPr>
          </w:p>
        </w:tc>
        <w:tc>
          <w:tcPr>
            <w:tcW w:w="625" w:type="pct"/>
            <w:vAlign w:val="center"/>
          </w:tcPr>
          <w:p w:rsidR="000D3BDA" w:rsidRPr="000D3BDA" w:rsidRDefault="000D3BDA" w:rsidP="00E43B41">
            <w:pPr>
              <w:jc w:val="center"/>
            </w:pPr>
            <w:r w:rsidRPr="000D3BDA">
              <w:t>0,0</w:t>
            </w:r>
          </w:p>
        </w:tc>
        <w:tc>
          <w:tcPr>
            <w:tcW w:w="405" w:type="pct"/>
            <w:vAlign w:val="center"/>
          </w:tcPr>
          <w:p w:rsidR="000D3BDA" w:rsidRPr="000D3BDA" w:rsidRDefault="000D3BDA" w:rsidP="00E43B41">
            <w:pPr>
              <w:jc w:val="center"/>
            </w:pPr>
            <w:r w:rsidRPr="000D3BDA">
              <w:t>0,0</w:t>
            </w:r>
          </w:p>
        </w:tc>
        <w:tc>
          <w:tcPr>
            <w:tcW w:w="404" w:type="pct"/>
            <w:shd w:val="clear" w:color="auto" w:fill="auto"/>
            <w:vAlign w:val="center"/>
          </w:tcPr>
          <w:p w:rsidR="000D3BDA" w:rsidRPr="000D3BDA" w:rsidRDefault="000D3BDA" w:rsidP="00E43B41">
            <w:pPr>
              <w:jc w:val="center"/>
            </w:pPr>
            <w:r w:rsidRPr="000D3BDA">
              <w:t>0,0</w:t>
            </w:r>
          </w:p>
        </w:tc>
        <w:tc>
          <w:tcPr>
            <w:tcW w:w="404" w:type="pct"/>
            <w:shd w:val="clear" w:color="auto" w:fill="auto"/>
            <w:vAlign w:val="center"/>
          </w:tcPr>
          <w:p w:rsidR="000D3BDA" w:rsidRPr="000D3BDA" w:rsidRDefault="000D3BDA" w:rsidP="00E43B41">
            <w:pPr>
              <w:jc w:val="center"/>
            </w:pPr>
            <w:r w:rsidRPr="000D3BDA">
              <w:t>0,0</w:t>
            </w:r>
          </w:p>
        </w:tc>
        <w:tc>
          <w:tcPr>
            <w:tcW w:w="448" w:type="pct"/>
            <w:vAlign w:val="center"/>
          </w:tcPr>
          <w:p w:rsidR="000D3BDA" w:rsidRPr="000D3BDA" w:rsidRDefault="000D3BDA" w:rsidP="00E43B41">
            <w:pPr>
              <w:jc w:val="center"/>
            </w:pPr>
            <w:r w:rsidRPr="000D3BDA">
              <w:t>0,0</w:t>
            </w:r>
          </w:p>
        </w:tc>
      </w:tr>
      <w:tr w:rsidR="00D768AD" w:rsidRPr="000D3BDA">
        <w:trPr>
          <w:trHeight w:val="315"/>
        </w:trPr>
        <w:tc>
          <w:tcPr>
            <w:tcW w:w="270" w:type="pct"/>
            <w:shd w:val="clear" w:color="auto" w:fill="auto"/>
            <w:vAlign w:val="center"/>
          </w:tcPr>
          <w:p w:rsidR="00D768AD" w:rsidRPr="000D3BDA" w:rsidRDefault="00D768AD" w:rsidP="00E43B41">
            <w:pPr>
              <w:rPr>
                <w:b/>
                <w:bCs/>
              </w:rPr>
            </w:pPr>
            <w:r w:rsidRPr="000D3BDA">
              <w:rPr>
                <w:b/>
                <w:bCs/>
              </w:rPr>
              <w:t>1.0</w:t>
            </w:r>
          </w:p>
        </w:tc>
        <w:tc>
          <w:tcPr>
            <w:tcW w:w="1125" w:type="pct"/>
            <w:shd w:val="clear" w:color="auto" w:fill="auto"/>
            <w:vAlign w:val="center"/>
          </w:tcPr>
          <w:p w:rsidR="00D768AD" w:rsidRPr="000D3BDA" w:rsidRDefault="00D768AD" w:rsidP="00E43B41">
            <w:pPr>
              <w:rPr>
                <w:b/>
                <w:bCs/>
              </w:rPr>
            </w:pPr>
            <w:r w:rsidRPr="000D3BDA">
              <w:rPr>
                <w:b/>
                <w:bCs/>
              </w:rPr>
              <w:t xml:space="preserve"> Подпрограмма 1 «Организация и совершенствование бюджетного процесса в городском округе город Бор», </w:t>
            </w:r>
            <w:r w:rsidRPr="000D3BDA">
              <w:rPr>
                <w:b/>
                <w:bCs/>
              </w:rPr>
              <w:lastRenderedPageBreak/>
              <w:t>всего</w:t>
            </w:r>
          </w:p>
        </w:tc>
        <w:tc>
          <w:tcPr>
            <w:tcW w:w="357" w:type="pct"/>
            <w:shd w:val="clear" w:color="auto" w:fill="auto"/>
            <w:vAlign w:val="center"/>
          </w:tcPr>
          <w:p w:rsidR="00D768AD" w:rsidRPr="000D3BDA" w:rsidRDefault="00D768AD" w:rsidP="00E43B41">
            <w:pPr>
              <w:rPr>
                <w:b/>
                <w:bCs/>
              </w:rPr>
            </w:pPr>
            <w:r w:rsidRPr="000D3BDA">
              <w:rPr>
                <w:b/>
                <w:bCs/>
              </w:rPr>
              <w:lastRenderedPageBreak/>
              <w:t>17 1 00 00000</w:t>
            </w:r>
          </w:p>
        </w:tc>
        <w:tc>
          <w:tcPr>
            <w:tcW w:w="353" w:type="pct"/>
            <w:shd w:val="clear" w:color="auto" w:fill="auto"/>
            <w:vAlign w:val="center"/>
          </w:tcPr>
          <w:p w:rsidR="00D768AD" w:rsidRPr="000D3BDA" w:rsidRDefault="00D768AD" w:rsidP="00E43B41">
            <w:pPr>
              <w:jc w:val="center"/>
              <w:rPr>
                <w:b/>
                <w:bCs/>
              </w:rPr>
            </w:pPr>
            <w:r w:rsidRPr="000D3BDA">
              <w:rPr>
                <w:b/>
              </w:rPr>
              <w:t>2022 -2025 годы</w:t>
            </w:r>
          </w:p>
        </w:tc>
        <w:tc>
          <w:tcPr>
            <w:tcW w:w="609" w:type="pct"/>
            <w:shd w:val="clear" w:color="auto" w:fill="auto"/>
            <w:vAlign w:val="center"/>
          </w:tcPr>
          <w:p w:rsidR="00D768AD" w:rsidRPr="000D3BDA" w:rsidRDefault="00D768AD" w:rsidP="00E43B41">
            <w:pPr>
              <w:jc w:val="center"/>
              <w:rPr>
                <w:b/>
                <w:bCs/>
              </w:rPr>
            </w:pPr>
            <w:r w:rsidRPr="000D3BDA">
              <w:rPr>
                <w:b/>
                <w:bCs/>
              </w:rPr>
              <w:t>Департамент финансов и соисполнители</w:t>
            </w:r>
          </w:p>
        </w:tc>
        <w:tc>
          <w:tcPr>
            <w:tcW w:w="625" w:type="pct"/>
            <w:shd w:val="clear" w:color="auto" w:fill="auto"/>
            <w:vAlign w:val="center"/>
          </w:tcPr>
          <w:p w:rsidR="00D768AD" w:rsidRPr="00E705E2" w:rsidRDefault="00D768AD" w:rsidP="00E43B41">
            <w:pPr>
              <w:jc w:val="center"/>
              <w:rPr>
                <w:b/>
                <w:bCs/>
              </w:rPr>
            </w:pPr>
            <w:r>
              <w:rPr>
                <w:b/>
                <w:bCs/>
              </w:rPr>
              <w:t>34 110,0</w:t>
            </w:r>
          </w:p>
        </w:tc>
        <w:tc>
          <w:tcPr>
            <w:tcW w:w="405" w:type="pct"/>
            <w:vAlign w:val="center"/>
          </w:tcPr>
          <w:p w:rsidR="00D768AD" w:rsidRPr="00E705E2" w:rsidRDefault="00D768AD" w:rsidP="00E43B41">
            <w:pPr>
              <w:jc w:val="center"/>
              <w:rPr>
                <w:b/>
                <w:bCs/>
                <w:iCs/>
              </w:rPr>
            </w:pPr>
            <w:r w:rsidRPr="00E705E2">
              <w:rPr>
                <w:b/>
                <w:bCs/>
                <w:iCs/>
              </w:rPr>
              <w:t>8 664,9</w:t>
            </w:r>
          </w:p>
        </w:tc>
        <w:tc>
          <w:tcPr>
            <w:tcW w:w="404" w:type="pct"/>
            <w:shd w:val="clear" w:color="auto" w:fill="auto"/>
            <w:vAlign w:val="center"/>
          </w:tcPr>
          <w:p w:rsidR="00D768AD" w:rsidRPr="00E705E2" w:rsidRDefault="00D768AD" w:rsidP="00E43B41">
            <w:pPr>
              <w:jc w:val="center"/>
              <w:rPr>
                <w:b/>
                <w:bCs/>
              </w:rPr>
            </w:pPr>
            <w:r>
              <w:rPr>
                <w:b/>
                <w:bCs/>
              </w:rPr>
              <w:t>8 273,3</w:t>
            </w:r>
          </w:p>
        </w:tc>
        <w:tc>
          <w:tcPr>
            <w:tcW w:w="404" w:type="pct"/>
            <w:shd w:val="clear" w:color="auto" w:fill="auto"/>
            <w:vAlign w:val="center"/>
          </w:tcPr>
          <w:p w:rsidR="00D768AD" w:rsidRPr="00E705E2" w:rsidRDefault="00D768AD" w:rsidP="00E43B41">
            <w:pPr>
              <w:jc w:val="center"/>
              <w:rPr>
                <w:b/>
                <w:bCs/>
              </w:rPr>
            </w:pPr>
            <w:r w:rsidRPr="00E705E2">
              <w:rPr>
                <w:b/>
                <w:bCs/>
              </w:rPr>
              <w:t>8 166,9</w:t>
            </w:r>
          </w:p>
        </w:tc>
        <w:tc>
          <w:tcPr>
            <w:tcW w:w="448" w:type="pct"/>
            <w:vAlign w:val="center"/>
          </w:tcPr>
          <w:p w:rsidR="00D768AD" w:rsidRPr="00E705E2" w:rsidRDefault="00D768AD" w:rsidP="00E43B41">
            <w:pPr>
              <w:jc w:val="center"/>
              <w:rPr>
                <w:b/>
                <w:bCs/>
              </w:rPr>
            </w:pPr>
            <w:r w:rsidRPr="00E705E2">
              <w:rPr>
                <w:b/>
                <w:bCs/>
              </w:rPr>
              <w:t>9 004,9</w:t>
            </w:r>
          </w:p>
        </w:tc>
      </w:tr>
      <w:tr w:rsidR="000D3BDA" w:rsidRPr="000D3BDA">
        <w:trPr>
          <w:trHeight w:val="315"/>
        </w:trPr>
        <w:tc>
          <w:tcPr>
            <w:tcW w:w="270" w:type="pct"/>
            <w:shd w:val="clear" w:color="auto" w:fill="auto"/>
            <w:vAlign w:val="center"/>
          </w:tcPr>
          <w:p w:rsidR="000D3BDA" w:rsidRPr="000D3BDA" w:rsidRDefault="000D3BDA" w:rsidP="00E43B41"/>
        </w:tc>
        <w:tc>
          <w:tcPr>
            <w:tcW w:w="1125" w:type="pct"/>
            <w:shd w:val="clear" w:color="auto" w:fill="auto"/>
            <w:vAlign w:val="center"/>
          </w:tcPr>
          <w:p w:rsidR="000D3BDA" w:rsidRPr="000D3BDA" w:rsidRDefault="000D3BDA" w:rsidP="00E43B41">
            <w:r w:rsidRPr="000D3BDA">
              <w:t>в том числе в разрезе источников:</w:t>
            </w:r>
          </w:p>
        </w:tc>
        <w:tc>
          <w:tcPr>
            <w:tcW w:w="357" w:type="pct"/>
            <w:shd w:val="clear" w:color="auto" w:fill="auto"/>
            <w:vAlign w:val="center"/>
          </w:tcPr>
          <w:p w:rsidR="000D3BDA" w:rsidRPr="000D3BDA" w:rsidRDefault="000D3BDA" w:rsidP="00E43B41">
            <w:pPr>
              <w:rPr>
                <w:b/>
                <w:bCs/>
              </w:rPr>
            </w:pPr>
          </w:p>
        </w:tc>
        <w:tc>
          <w:tcPr>
            <w:tcW w:w="353" w:type="pct"/>
            <w:shd w:val="clear" w:color="auto" w:fill="auto"/>
            <w:vAlign w:val="center"/>
          </w:tcPr>
          <w:p w:rsidR="000D3BDA" w:rsidRPr="000D3BDA" w:rsidRDefault="000D3BDA" w:rsidP="00E43B41">
            <w:pPr>
              <w:jc w:val="center"/>
              <w:rPr>
                <w:b/>
                <w:bCs/>
              </w:rPr>
            </w:pPr>
          </w:p>
        </w:tc>
        <w:tc>
          <w:tcPr>
            <w:tcW w:w="609" w:type="pct"/>
            <w:shd w:val="clear" w:color="auto" w:fill="auto"/>
            <w:vAlign w:val="center"/>
          </w:tcPr>
          <w:p w:rsidR="000D3BDA" w:rsidRPr="000D3BDA" w:rsidRDefault="000D3BDA" w:rsidP="00E43B41">
            <w:pPr>
              <w:rPr>
                <w:b/>
                <w:bCs/>
              </w:rPr>
            </w:pPr>
          </w:p>
        </w:tc>
        <w:tc>
          <w:tcPr>
            <w:tcW w:w="625" w:type="pct"/>
            <w:shd w:val="clear" w:color="auto" w:fill="auto"/>
            <w:vAlign w:val="center"/>
          </w:tcPr>
          <w:p w:rsidR="000D3BDA" w:rsidRPr="000D3BDA" w:rsidRDefault="000D3BDA" w:rsidP="00E43B41">
            <w:pPr>
              <w:jc w:val="center"/>
            </w:pPr>
          </w:p>
        </w:tc>
        <w:tc>
          <w:tcPr>
            <w:tcW w:w="405" w:type="pct"/>
            <w:vAlign w:val="center"/>
          </w:tcPr>
          <w:p w:rsidR="000D3BDA" w:rsidRPr="000D3BDA" w:rsidRDefault="000D3BDA" w:rsidP="00E43B41">
            <w:pPr>
              <w:jc w:val="center"/>
            </w:pPr>
          </w:p>
        </w:tc>
        <w:tc>
          <w:tcPr>
            <w:tcW w:w="404" w:type="pct"/>
            <w:shd w:val="clear" w:color="auto" w:fill="auto"/>
            <w:vAlign w:val="center"/>
          </w:tcPr>
          <w:p w:rsidR="000D3BDA" w:rsidRPr="000D3BDA" w:rsidRDefault="000D3BDA" w:rsidP="00E43B41">
            <w:pPr>
              <w:jc w:val="center"/>
            </w:pPr>
          </w:p>
        </w:tc>
        <w:tc>
          <w:tcPr>
            <w:tcW w:w="404" w:type="pct"/>
            <w:shd w:val="clear" w:color="auto" w:fill="auto"/>
            <w:vAlign w:val="center"/>
          </w:tcPr>
          <w:p w:rsidR="000D3BDA" w:rsidRPr="000D3BDA" w:rsidRDefault="000D3BDA" w:rsidP="00E43B41">
            <w:pPr>
              <w:jc w:val="center"/>
            </w:pPr>
          </w:p>
        </w:tc>
        <w:tc>
          <w:tcPr>
            <w:tcW w:w="448" w:type="pct"/>
          </w:tcPr>
          <w:p w:rsidR="000D3BDA" w:rsidRPr="000D3BDA" w:rsidRDefault="000D3BDA" w:rsidP="00E43B41">
            <w:pPr>
              <w:jc w:val="center"/>
            </w:pPr>
          </w:p>
        </w:tc>
      </w:tr>
      <w:tr w:rsidR="00817396" w:rsidRPr="000D3BDA">
        <w:trPr>
          <w:trHeight w:val="315"/>
        </w:trPr>
        <w:tc>
          <w:tcPr>
            <w:tcW w:w="270" w:type="pct"/>
            <w:shd w:val="clear" w:color="auto" w:fill="auto"/>
            <w:vAlign w:val="center"/>
          </w:tcPr>
          <w:p w:rsidR="00817396" w:rsidRPr="000D3BDA" w:rsidRDefault="00817396" w:rsidP="00E43B41">
            <w:r w:rsidRPr="000D3BDA">
              <w:t>1.0.1</w:t>
            </w:r>
          </w:p>
        </w:tc>
        <w:tc>
          <w:tcPr>
            <w:tcW w:w="1125" w:type="pct"/>
            <w:shd w:val="clear" w:color="auto" w:fill="auto"/>
            <w:vAlign w:val="center"/>
          </w:tcPr>
          <w:p w:rsidR="00817396" w:rsidRPr="000D3BDA" w:rsidRDefault="00817396" w:rsidP="00E43B41">
            <w:r w:rsidRPr="000D3BDA">
              <w:t>федеральный бюджет</w:t>
            </w:r>
          </w:p>
        </w:tc>
        <w:tc>
          <w:tcPr>
            <w:tcW w:w="357" w:type="pct"/>
            <w:shd w:val="clear" w:color="auto" w:fill="auto"/>
            <w:vAlign w:val="center"/>
          </w:tcPr>
          <w:p w:rsidR="00817396" w:rsidRPr="000D3BDA" w:rsidRDefault="00817396" w:rsidP="00E43B41">
            <w:pPr>
              <w:rPr>
                <w:b/>
                <w:bCs/>
              </w:rPr>
            </w:pPr>
          </w:p>
        </w:tc>
        <w:tc>
          <w:tcPr>
            <w:tcW w:w="353" w:type="pct"/>
            <w:shd w:val="clear" w:color="auto" w:fill="auto"/>
            <w:vAlign w:val="center"/>
          </w:tcPr>
          <w:p w:rsidR="00817396" w:rsidRPr="000D3BDA" w:rsidRDefault="00817396" w:rsidP="00E43B41">
            <w:pPr>
              <w:jc w:val="center"/>
              <w:rPr>
                <w:b/>
                <w:bCs/>
              </w:rPr>
            </w:pPr>
          </w:p>
        </w:tc>
        <w:tc>
          <w:tcPr>
            <w:tcW w:w="609" w:type="pct"/>
            <w:shd w:val="clear" w:color="auto" w:fill="auto"/>
            <w:vAlign w:val="center"/>
          </w:tcPr>
          <w:p w:rsidR="00817396" w:rsidRPr="000D3BDA" w:rsidRDefault="00817396" w:rsidP="00E43B41">
            <w:pPr>
              <w:rPr>
                <w:b/>
                <w:bCs/>
              </w:rPr>
            </w:pPr>
          </w:p>
        </w:tc>
        <w:tc>
          <w:tcPr>
            <w:tcW w:w="625" w:type="pct"/>
            <w:shd w:val="clear" w:color="auto" w:fill="auto"/>
            <w:vAlign w:val="center"/>
          </w:tcPr>
          <w:p w:rsidR="00817396" w:rsidRPr="000D3BDA" w:rsidRDefault="00817396" w:rsidP="00E43B41">
            <w:pPr>
              <w:jc w:val="center"/>
            </w:pPr>
            <w:r w:rsidRPr="000D3BDA">
              <w:t>0,0</w:t>
            </w:r>
          </w:p>
        </w:tc>
        <w:tc>
          <w:tcPr>
            <w:tcW w:w="405" w:type="pct"/>
            <w:vAlign w:val="center"/>
          </w:tcPr>
          <w:p w:rsidR="00817396" w:rsidRPr="000D3BDA" w:rsidRDefault="00817396" w:rsidP="00E43B41">
            <w:pPr>
              <w:jc w:val="center"/>
            </w:pPr>
            <w:r w:rsidRPr="000D3BDA">
              <w:t>0,0</w:t>
            </w:r>
          </w:p>
        </w:tc>
        <w:tc>
          <w:tcPr>
            <w:tcW w:w="404" w:type="pct"/>
            <w:shd w:val="clear" w:color="auto" w:fill="auto"/>
            <w:vAlign w:val="center"/>
          </w:tcPr>
          <w:p w:rsidR="00817396" w:rsidRDefault="00817396" w:rsidP="00817396">
            <w:pPr>
              <w:jc w:val="center"/>
            </w:pPr>
            <w:r w:rsidRPr="002F72AD">
              <w:t>0,0</w:t>
            </w:r>
          </w:p>
        </w:tc>
        <w:tc>
          <w:tcPr>
            <w:tcW w:w="404" w:type="pct"/>
            <w:shd w:val="clear" w:color="auto" w:fill="auto"/>
            <w:vAlign w:val="center"/>
          </w:tcPr>
          <w:p w:rsidR="00817396" w:rsidRPr="000D3BDA" w:rsidRDefault="00817396" w:rsidP="00E43B41">
            <w:pPr>
              <w:jc w:val="center"/>
            </w:pPr>
            <w:r w:rsidRPr="000D3BDA">
              <w:t>0,0</w:t>
            </w:r>
          </w:p>
        </w:tc>
        <w:tc>
          <w:tcPr>
            <w:tcW w:w="448" w:type="pct"/>
          </w:tcPr>
          <w:p w:rsidR="00817396" w:rsidRPr="000D3BDA" w:rsidRDefault="00817396" w:rsidP="00E43B41">
            <w:pPr>
              <w:jc w:val="center"/>
            </w:pPr>
            <w:r w:rsidRPr="000D3BDA">
              <w:t>0,0</w:t>
            </w:r>
          </w:p>
        </w:tc>
      </w:tr>
      <w:tr w:rsidR="00817396" w:rsidRPr="000D3BDA">
        <w:trPr>
          <w:trHeight w:val="315"/>
        </w:trPr>
        <w:tc>
          <w:tcPr>
            <w:tcW w:w="270" w:type="pct"/>
            <w:shd w:val="clear" w:color="auto" w:fill="auto"/>
            <w:vAlign w:val="center"/>
          </w:tcPr>
          <w:p w:rsidR="00817396" w:rsidRPr="000D3BDA" w:rsidRDefault="00817396" w:rsidP="00E43B41">
            <w:r w:rsidRPr="000D3BDA">
              <w:t>1.0.2</w:t>
            </w:r>
          </w:p>
        </w:tc>
        <w:tc>
          <w:tcPr>
            <w:tcW w:w="1125" w:type="pct"/>
            <w:shd w:val="clear" w:color="auto" w:fill="auto"/>
            <w:vAlign w:val="center"/>
          </w:tcPr>
          <w:p w:rsidR="00817396" w:rsidRPr="000D3BDA" w:rsidRDefault="00817396" w:rsidP="00E43B41">
            <w:r w:rsidRPr="000D3BDA">
              <w:t>областной бюджет</w:t>
            </w:r>
          </w:p>
        </w:tc>
        <w:tc>
          <w:tcPr>
            <w:tcW w:w="357" w:type="pct"/>
            <w:shd w:val="clear" w:color="auto" w:fill="auto"/>
            <w:vAlign w:val="center"/>
          </w:tcPr>
          <w:p w:rsidR="00817396" w:rsidRPr="000D3BDA" w:rsidRDefault="00817396" w:rsidP="00E43B41">
            <w:pPr>
              <w:rPr>
                <w:b/>
                <w:bCs/>
              </w:rPr>
            </w:pPr>
          </w:p>
        </w:tc>
        <w:tc>
          <w:tcPr>
            <w:tcW w:w="353" w:type="pct"/>
            <w:shd w:val="clear" w:color="auto" w:fill="auto"/>
            <w:vAlign w:val="center"/>
          </w:tcPr>
          <w:p w:rsidR="00817396" w:rsidRPr="000D3BDA" w:rsidRDefault="00817396" w:rsidP="00E43B41">
            <w:pPr>
              <w:jc w:val="center"/>
              <w:rPr>
                <w:b/>
                <w:bCs/>
              </w:rPr>
            </w:pPr>
          </w:p>
        </w:tc>
        <w:tc>
          <w:tcPr>
            <w:tcW w:w="609" w:type="pct"/>
            <w:shd w:val="clear" w:color="auto" w:fill="auto"/>
            <w:vAlign w:val="center"/>
          </w:tcPr>
          <w:p w:rsidR="00817396" w:rsidRPr="000D3BDA" w:rsidRDefault="00817396" w:rsidP="00E43B41">
            <w:pPr>
              <w:rPr>
                <w:b/>
                <w:bCs/>
              </w:rPr>
            </w:pPr>
          </w:p>
        </w:tc>
        <w:tc>
          <w:tcPr>
            <w:tcW w:w="625" w:type="pct"/>
            <w:shd w:val="clear" w:color="auto" w:fill="auto"/>
            <w:vAlign w:val="center"/>
          </w:tcPr>
          <w:p w:rsidR="00817396" w:rsidRPr="000D3BDA" w:rsidRDefault="00817396" w:rsidP="00E43B41">
            <w:pPr>
              <w:jc w:val="center"/>
            </w:pPr>
            <w:r w:rsidRPr="000D3BDA">
              <w:t>0,0</w:t>
            </w:r>
          </w:p>
        </w:tc>
        <w:tc>
          <w:tcPr>
            <w:tcW w:w="405" w:type="pct"/>
            <w:vAlign w:val="center"/>
          </w:tcPr>
          <w:p w:rsidR="00817396" w:rsidRPr="000D3BDA" w:rsidRDefault="00817396" w:rsidP="00E43B41">
            <w:pPr>
              <w:jc w:val="center"/>
            </w:pPr>
            <w:r w:rsidRPr="000D3BDA">
              <w:t>0,0</w:t>
            </w:r>
          </w:p>
        </w:tc>
        <w:tc>
          <w:tcPr>
            <w:tcW w:w="404" w:type="pct"/>
            <w:shd w:val="clear" w:color="auto" w:fill="auto"/>
            <w:vAlign w:val="center"/>
          </w:tcPr>
          <w:p w:rsidR="00817396" w:rsidRDefault="00817396" w:rsidP="00817396">
            <w:pPr>
              <w:jc w:val="center"/>
            </w:pPr>
            <w:r w:rsidRPr="002F72AD">
              <w:t>0,0</w:t>
            </w:r>
          </w:p>
        </w:tc>
        <w:tc>
          <w:tcPr>
            <w:tcW w:w="404" w:type="pct"/>
            <w:shd w:val="clear" w:color="auto" w:fill="auto"/>
            <w:vAlign w:val="center"/>
          </w:tcPr>
          <w:p w:rsidR="00817396" w:rsidRPr="000D3BDA" w:rsidRDefault="00817396" w:rsidP="00E43B41">
            <w:pPr>
              <w:jc w:val="center"/>
            </w:pPr>
            <w:r w:rsidRPr="000D3BDA">
              <w:t>0,0</w:t>
            </w:r>
          </w:p>
        </w:tc>
        <w:tc>
          <w:tcPr>
            <w:tcW w:w="448" w:type="pct"/>
          </w:tcPr>
          <w:p w:rsidR="00817396" w:rsidRPr="000D3BDA" w:rsidRDefault="00817396" w:rsidP="00E43B41">
            <w:pPr>
              <w:jc w:val="center"/>
            </w:pPr>
            <w:r w:rsidRPr="000D3BDA">
              <w:t>0,0</w:t>
            </w:r>
          </w:p>
        </w:tc>
      </w:tr>
      <w:tr w:rsidR="00D768AD" w:rsidRPr="000D3BDA">
        <w:trPr>
          <w:trHeight w:val="315"/>
        </w:trPr>
        <w:tc>
          <w:tcPr>
            <w:tcW w:w="270" w:type="pct"/>
            <w:shd w:val="clear" w:color="auto" w:fill="auto"/>
            <w:vAlign w:val="center"/>
          </w:tcPr>
          <w:p w:rsidR="00D768AD" w:rsidRPr="000D3BDA" w:rsidRDefault="00D768AD" w:rsidP="00E43B41">
            <w:r w:rsidRPr="000D3BDA">
              <w:t>1.0.3</w:t>
            </w:r>
          </w:p>
        </w:tc>
        <w:tc>
          <w:tcPr>
            <w:tcW w:w="1125" w:type="pct"/>
            <w:shd w:val="clear" w:color="auto" w:fill="auto"/>
            <w:vAlign w:val="center"/>
          </w:tcPr>
          <w:p w:rsidR="00D768AD" w:rsidRPr="000D3BDA" w:rsidRDefault="00D768AD" w:rsidP="00E43B41">
            <w:r w:rsidRPr="000D3BDA">
              <w:t>местный бюджет</w:t>
            </w:r>
          </w:p>
        </w:tc>
        <w:tc>
          <w:tcPr>
            <w:tcW w:w="357" w:type="pct"/>
            <w:shd w:val="clear" w:color="auto" w:fill="auto"/>
            <w:vAlign w:val="center"/>
          </w:tcPr>
          <w:p w:rsidR="00D768AD" w:rsidRPr="000D3BDA" w:rsidRDefault="00D768AD" w:rsidP="00E43B41">
            <w:pPr>
              <w:rPr>
                <w:b/>
                <w:bCs/>
              </w:rPr>
            </w:pPr>
          </w:p>
        </w:tc>
        <w:tc>
          <w:tcPr>
            <w:tcW w:w="353" w:type="pct"/>
            <w:shd w:val="clear" w:color="auto" w:fill="auto"/>
            <w:vAlign w:val="center"/>
          </w:tcPr>
          <w:p w:rsidR="00D768AD" w:rsidRPr="000D3BDA" w:rsidRDefault="00D768AD" w:rsidP="00E43B41">
            <w:pPr>
              <w:jc w:val="center"/>
              <w:rPr>
                <w:b/>
                <w:bCs/>
              </w:rPr>
            </w:pPr>
          </w:p>
        </w:tc>
        <w:tc>
          <w:tcPr>
            <w:tcW w:w="609" w:type="pct"/>
            <w:shd w:val="clear" w:color="auto" w:fill="auto"/>
            <w:vAlign w:val="center"/>
          </w:tcPr>
          <w:p w:rsidR="00D768AD" w:rsidRPr="000D3BDA" w:rsidRDefault="00D768AD" w:rsidP="00E43B41">
            <w:pPr>
              <w:rPr>
                <w:b/>
                <w:bCs/>
              </w:rPr>
            </w:pPr>
          </w:p>
        </w:tc>
        <w:tc>
          <w:tcPr>
            <w:tcW w:w="625" w:type="pct"/>
            <w:shd w:val="clear" w:color="auto" w:fill="auto"/>
            <w:vAlign w:val="center"/>
          </w:tcPr>
          <w:p w:rsidR="00D768AD" w:rsidRPr="00D768AD" w:rsidRDefault="00D768AD" w:rsidP="00E43B41">
            <w:pPr>
              <w:jc w:val="center"/>
              <w:rPr>
                <w:bCs/>
              </w:rPr>
            </w:pPr>
            <w:r w:rsidRPr="00D768AD">
              <w:rPr>
                <w:bCs/>
              </w:rPr>
              <w:t>34 110,0</w:t>
            </w:r>
          </w:p>
        </w:tc>
        <w:tc>
          <w:tcPr>
            <w:tcW w:w="405" w:type="pct"/>
            <w:vAlign w:val="center"/>
          </w:tcPr>
          <w:p w:rsidR="00D768AD" w:rsidRPr="00D768AD" w:rsidRDefault="00D768AD" w:rsidP="00E43B41">
            <w:pPr>
              <w:jc w:val="center"/>
              <w:rPr>
                <w:bCs/>
                <w:iCs/>
              </w:rPr>
            </w:pPr>
            <w:r w:rsidRPr="00D768AD">
              <w:rPr>
                <w:bCs/>
                <w:iCs/>
              </w:rPr>
              <w:t>8 664,9</w:t>
            </w:r>
          </w:p>
        </w:tc>
        <w:tc>
          <w:tcPr>
            <w:tcW w:w="404" w:type="pct"/>
            <w:shd w:val="clear" w:color="auto" w:fill="auto"/>
            <w:vAlign w:val="center"/>
          </w:tcPr>
          <w:p w:rsidR="00D768AD" w:rsidRPr="00D768AD" w:rsidRDefault="00D768AD" w:rsidP="00E43B41">
            <w:pPr>
              <w:jc w:val="center"/>
              <w:rPr>
                <w:bCs/>
              </w:rPr>
            </w:pPr>
            <w:r w:rsidRPr="00D768AD">
              <w:rPr>
                <w:bCs/>
              </w:rPr>
              <w:t>8 273,3</w:t>
            </w:r>
          </w:p>
        </w:tc>
        <w:tc>
          <w:tcPr>
            <w:tcW w:w="404" w:type="pct"/>
            <w:shd w:val="clear" w:color="auto" w:fill="auto"/>
            <w:vAlign w:val="center"/>
          </w:tcPr>
          <w:p w:rsidR="00D768AD" w:rsidRPr="00D768AD" w:rsidRDefault="00D768AD" w:rsidP="00E43B41">
            <w:pPr>
              <w:jc w:val="center"/>
              <w:rPr>
                <w:bCs/>
              </w:rPr>
            </w:pPr>
            <w:r w:rsidRPr="00D768AD">
              <w:rPr>
                <w:bCs/>
              </w:rPr>
              <w:t>8 166,9</w:t>
            </w:r>
          </w:p>
        </w:tc>
        <w:tc>
          <w:tcPr>
            <w:tcW w:w="448" w:type="pct"/>
            <w:vAlign w:val="center"/>
          </w:tcPr>
          <w:p w:rsidR="00D768AD" w:rsidRPr="00D768AD" w:rsidRDefault="00D768AD" w:rsidP="00E43B41">
            <w:pPr>
              <w:jc w:val="center"/>
              <w:rPr>
                <w:bCs/>
              </w:rPr>
            </w:pPr>
            <w:r w:rsidRPr="00D768AD">
              <w:rPr>
                <w:bCs/>
              </w:rPr>
              <w:t>9 004,9</w:t>
            </w:r>
          </w:p>
        </w:tc>
      </w:tr>
      <w:tr w:rsidR="000D3BDA" w:rsidRPr="000D3BDA">
        <w:trPr>
          <w:trHeight w:val="315"/>
        </w:trPr>
        <w:tc>
          <w:tcPr>
            <w:tcW w:w="270" w:type="pct"/>
            <w:shd w:val="clear" w:color="auto" w:fill="auto"/>
            <w:vAlign w:val="center"/>
          </w:tcPr>
          <w:p w:rsidR="000D3BDA" w:rsidRPr="000D3BDA" w:rsidRDefault="000D3BDA" w:rsidP="00E43B41">
            <w:r w:rsidRPr="000D3BDA">
              <w:t>1.0.4</w:t>
            </w:r>
          </w:p>
        </w:tc>
        <w:tc>
          <w:tcPr>
            <w:tcW w:w="1125" w:type="pct"/>
            <w:shd w:val="clear" w:color="auto" w:fill="auto"/>
            <w:vAlign w:val="center"/>
          </w:tcPr>
          <w:p w:rsidR="000D3BDA" w:rsidRPr="000D3BDA" w:rsidRDefault="000D3BDA" w:rsidP="00E43B41">
            <w:r w:rsidRPr="000D3BDA">
              <w:t>прочие источники</w:t>
            </w:r>
          </w:p>
        </w:tc>
        <w:tc>
          <w:tcPr>
            <w:tcW w:w="357" w:type="pct"/>
            <w:shd w:val="clear" w:color="auto" w:fill="auto"/>
            <w:vAlign w:val="center"/>
          </w:tcPr>
          <w:p w:rsidR="000D3BDA" w:rsidRPr="000D3BDA" w:rsidRDefault="000D3BDA" w:rsidP="00E43B41">
            <w:r w:rsidRPr="000D3BDA">
              <w:t> </w:t>
            </w:r>
          </w:p>
        </w:tc>
        <w:tc>
          <w:tcPr>
            <w:tcW w:w="353" w:type="pct"/>
            <w:shd w:val="clear" w:color="auto" w:fill="auto"/>
            <w:vAlign w:val="center"/>
          </w:tcPr>
          <w:p w:rsidR="000D3BDA" w:rsidRPr="000D3BDA" w:rsidRDefault="000D3BDA" w:rsidP="00E43B41">
            <w:r w:rsidRPr="000D3BDA">
              <w:t> </w:t>
            </w:r>
          </w:p>
        </w:tc>
        <w:tc>
          <w:tcPr>
            <w:tcW w:w="609" w:type="pct"/>
            <w:shd w:val="clear" w:color="auto" w:fill="auto"/>
            <w:vAlign w:val="center"/>
          </w:tcPr>
          <w:p w:rsidR="000D3BDA" w:rsidRPr="000D3BDA" w:rsidRDefault="000D3BDA" w:rsidP="00E43B41">
            <w:r w:rsidRPr="000D3BDA">
              <w:t> </w:t>
            </w:r>
          </w:p>
        </w:tc>
        <w:tc>
          <w:tcPr>
            <w:tcW w:w="625" w:type="pct"/>
            <w:shd w:val="clear" w:color="auto" w:fill="auto"/>
            <w:vAlign w:val="center"/>
          </w:tcPr>
          <w:p w:rsidR="000D3BDA" w:rsidRPr="000D3BDA" w:rsidRDefault="000D3BDA" w:rsidP="00E43B41">
            <w:pPr>
              <w:jc w:val="center"/>
            </w:pPr>
            <w:r w:rsidRPr="000D3BDA">
              <w:t>0,0</w:t>
            </w:r>
          </w:p>
        </w:tc>
        <w:tc>
          <w:tcPr>
            <w:tcW w:w="405" w:type="pct"/>
            <w:vAlign w:val="center"/>
          </w:tcPr>
          <w:p w:rsidR="000D3BDA" w:rsidRPr="000D3BDA" w:rsidRDefault="000D3BDA" w:rsidP="00E43B41">
            <w:pPr>
              <w:jc w:val="center"/>
            </w:pPr>
            <w:r w:rsidRPr="000D3BDA">
              <w:t>0,0</w:t>
            </w:r>
          </w:p>
        </w:tc>
        <w:tc>
          <w:tcPr>
            <w:tcW w:w="404" w:type="pct"/>
            <w:shd w:val="clear" w:color="auto" w:fill="auto"/>
            <w:vAlign w:val="center"/>
          </w:tcPr>
          <w:p w:rsidR="000D3BDA" w:rsidRPr="000D3BDA" w:rsidRDefault="00817396" w:rsidP="00817396">
            <w:pPr>
              <w:jc w:val="center"/>
            </w:pPr>
            <w:r w:rsidRPr="000D3BDA">
              <w:t>0,0</w:t>
            </w:r>
          </w:p>
        </w:tc>
        <w:tc>
          <w:tcPr>
            <w:tcW w:w="404" w:type="pct"/>
            <w:shd w:val="clear" w:color="auto" w:fill="auto"/>
            <w:vAlign w:val="center"/>
          </w:tcPr>
          <w:p w:rsidR="000D3BDA" w:rsidRPr="000D3BDA" w:rsidRDefault="000D3BDA" w:rsidP="00E43B41">
            <w:pPr>
              <w:jc w:val="center"/>
            </w:pPr>
            <w:r w:rsidRPr="000D3BDA">
              <w:t>0,0</w:t>
            </w:r>
          </w:p>
        </w:tc>
        <w:tc>
          <w:tcPr>
            <w:tcW w:w="448" w:type="pct"/>
          </w:tcPr>
          <w:p w:rsidR="000D3BDA" w:rsidRPr="000D3BDA" w:rsidRDefault="000D3BDA" w:rsidP="00E43B41">
            <w:pPr>
              <w:jc w:val="center"/>
            </w:pPr>
            <w:r w:rsidRPr="000D3BDA">
              <w:t>0,0</w:t>
            </w:r>
          </w:p>
        </w:tc>
      </w:tr>
      <w:tr w:rsidR="00BD64A3" w:rsidRPr="000D3BDA">
        <w:trPr>
          <w:trHeight w:val="315"/>
        </w:trPr>
        <w:tc>
          <w:tcPr>
            <w:tcW w:w="270" w:type="pct"/>
            <w:shd w:val="clear" w:color="auto" w:fill="auto"/>
            <w:vAlign w:val="center"/>
          </w:tcPr>
          <w:p w:rsidR="00BD64A3" w:rsidRPr="000D3BDA" w:rsidRDefault="00BD64A3" w:rsidP="00E43B41">
            <w:r w:rsidRPr="000D3BDA">
              <w:t>1.1</w:t>
            </w:r>
          </w:p>
        </w:tc>
        <w:tc>
          <w:tcPr>
            <w:tcW w:w="1125" w:type="pct"/>
            <w:shd w:val="clear" w:color="auto" w:fill="auto"/>
            <w:vAlign w:val="center"/>
          </w:tcPr>
          <w:p w:rsidR="00BD64A3" w:rsidRPr="000D3BDA" w:rsidRDefault="00BD64A3" w:rsidP="00E43B41">
            <w:pPr>
              <w:rPr>
                <w:b/>
                <w:bCs/>
              </w:rPr>
            </w:pPr>
            <w:r w:rsidRPr="000D3BDA">
              <w:rPr>
                <w:b/>
                <w:bCs/>
              </w:rPr>
              <w:t xml:space="preserve">Основное мероприятие 4 </w:t>
            </w:r>
            <w:r w:rsidRPr="000D3BDA">
              <w:rPr>
                <w:bCs/>
              </w:rPr>
              <w:t>«Управление средствами резервного фонда администрации городского округа город Бор»</w:t>
            </w:r>
          </w:p>
        </w:tc>
        <w:tc>
          <w:tcPr>
            <w:tcW w:w="357" w:type="pct"/>
            <w:shd w:val="clear" w:color="auto" w:fill="auto"/>
            <w:vAlign w:val="center"/>
          </w:tcPr>
          <w:p w:rsidR="00BD64A3" w:rsidRPr="000D3BDA" w:rsidRDefault="00BD64A3" w:rsidP="00E43B41">
            <w:pPr>
              <w:rPr>
                <w:b/>
                <w:bCs/>
              </w:rPr>
            </w:pPr>
            <w:r w:rsidRPr="000D3BDA">
              <w:rPr>
                <w:b/>
                <w:bCs/>
              </w:rPr>
              <w:t>17 1 04 00000</w:t>
            </w:r>
          </w:p>
        </w:tc>
        <w:tc>
          <w:tcPr>
            <w:tcW w:w="353" w:type="pct"/>
            <w:shd w:val="clear" w:color="auto" w:fill="auto"/>
            <w:vAlign w:val="center"/>
          </w:tcPr>
          <w:p w:rsidR="00BD64A3" w:rsidRPr="000D3BDA" w:rsidRDefault="00BD64A3" w:rsidP="00E43B41">
            <w:pPr>
              <w:jc w:val="center"/>
              <w:rPr>
                <w:b/>
                <w:bCs/>
              </w:rPr>
            </w:pPr>
            <w:r w:rsidRPr="000D3BDA">
              <w:rPr>
                <w:b/>
              </w:rPr>
              <w:t>2022 -2025 годы</w:t>
            </w:r>
          </w:p>
        </w:tc>
        <w:tc>
          <w:tcPr>
            <w:tcW w:w="609" w:type="pct"/>
            <w:shd w:val="clear" w:color="auto" w:fill="auto"/>
            <w:vAlign w:val="center"/>
          </w:tcPr>
          <w:p w:rsidR="00BD64A3" w:rsidRPr="000D3BDA" w:rsidRDefault="00BD64A3" w:rsidP="00E43B41">
            <w:pPr>
              <w:jc w:val="center"/>
              <w:rPr>
                <w:b/>
                <w:bCs/>
              </w:rPr>
            </w:pPr>
            <w:r w:rsidRPr="000D3BDA">
              <w:rPr>
                <w:b/>
                <w:bCs/>
              </w:rPr>
              <w:t>Департамент финансов и соисполнители</w:t>
            </w:r>
          </w:p>
        </w:tc>
        <w:tc>
          <w:tcPr>
            <w:tcW w:w="625" w:type="pct"/>
            <w:shd w:val="clear" w:color="auto" w:fill="auto"/>
            <w:vAlign w:val="center"/>
          </w:tcPr>
          <w:p w:rsidR="00BD64A3" w:rsidRPr="00BD64A3" w:rsidRDefault="00BD64A3" w:rsidP="00E43B41">
            <w:pPr>
              <w:jc w:val="center"/>
              <w:rPr>
                <w:b/>
                <w:bCs/>
              </w:rPr>
            </w:pPr>
            <w:r w:rsidRPr="00BD64A3">
              <w:rPr>
                <w:b/>
                <w:bCs/>
              </w:rPr>
              <w:t>32 685,3</w:t>
            </w:r>
          </w:p>
        </w:tc>
        <w:tc>
          <w:tcPr>
            <w:tcW w:w="405" w:type="pct"/>
            <w:vAlign w:val="center"/>
          </w:tcPr>
          <w:p w:rsidR="00BD64A3" w:rsidRPr="00BD64A3" w:rsidRDefault="00BD64A3" w:rsidP="00E43B41">
            <w:pPr>
              <w:jc w:val="center"/>
              <w:rPr>
                <w:b/>
              </w:rPr>
            </w:pPr>
            <w:r w:rsidRPr="00BD64A3">
              <w:rPr>
                <w:b/>
              </w:rPr>
              <w:t>8 325,0</w:t>
            </w:r>
          </w:p>
        </w:tc>
        <w:tc>
          <w:tcPr>
            <w:tcW w:w="404" w:type="pct"/>
            <w:shd w:val="clear" w:color="auto" w:fill="auto"/>
            <w:vAlign w:val="center"/>
          </w:tcPr>
          <w:p w:rsidR="00BD64A3" w:rsidRPr="00BD64A3" w:rsidRDefault="00BD64A3" w:rsidP="00E43B41">
            <w:pPr>
              <w:jc w:val="center"/>
              <w:rPr>
                <w:b/>
                <w:bCs/>
              </w:rPr>
            </w:pPr>
            <w:r w:rsidRPr="00BD64A3">
              <w:rPr>
                <w:b/>
                <w:bCs/>
              </w:rPr>
              <w:t>7 908,8</w:t>
            </w:r>
          </w:p>
        </w:tc>
        <w:tc>
          <w:tcPr>
            <w:tcW w:w="404" w:type="pct"/>
            <w:shd w:val="clear" w:color="auto" w:fill="auto"/>
            <w:vAlign w:val="center"/>
          </w:tcPr>
          <w:p w:rsidR="00BD64A3" w:rsidRPr="00BD64A3" w:rsidRDefault="00BD64A3" w:rsidP="00E43B41">
            <w:pPr>
              <w:jc w:val="center"/>
              <w:rPr>
                <w:b/>
                <w:bCs/>
              </w:rPr>
            </w:pPr>
            <w:r w:rsidRPr="00BD64A3">
              <w:rPr>
                <w:b/>
                <w:bCs/>
              </w:rPr>
              <w:t>7 824,3</w:t>
            </w:r>
          </w:p>
        </w:tc>
        <w:tc>
          <w:tcPr>
            <w:tcW w:w="448" w:type="pct"/>
            <w:vAlign w:val="center"/>
          </w:tcPr>
          <w:p w:rsidR="00BD64A3" w:rsidRPr="00BD64A3" w:rsidRDefault="00BD64A3" w:rsidP="00E43B41">
            <w:pPr>
              <w:jc w:val="center"/>
              <w:rPr>
                <w:b/>
                <w:bCs/>
              </w:rPr>
            </w:pPr>
            <w:r w:rsidRPr="00BD64A3">
              <w:rPr>
                <w:b/>
                <w:bCs/>
              </w:rPr>
              <w:t>8 627,2</w:t>
            </w:r>
          </w:p>
        </w:tc>
      </w:tr>
      <w:tr w:rsidR="000D3BDA" w:rsidRPr="000D3BDA">
        <w:trPr>
          <w:trHeight w:val="315"/>
        </w:trPr>
        <w:tc>
          <w:tcPr>
            <w:tcW w:w="270" w:type="pct"/>
            <w:shd w:val="clear" w:color="auto" w:fill="auto"/>
            <w:vAlign w:val="center"/>
          </w:tcPr>
          <w:p w:rsidR="000D3BDA" w:rsidRPr="000D3BDA" w:rsidRDefault="000D3BDA" w:rsidP="00E43B41"/>
        </w:tc>
        <w:tc>
          <w:tcPr>
            <w:tcW w:w="1125" w:type="pct"/>
            <w:shd w:val="clear" w:color="auto" w:fill="auto"/>
            <w:vAlign w:val="center"/>
          </w:tcPr>
          <w:p w:rsidR="000D3BDA" w:rsidRPr="000D3BDA" w:rsidRDefault="000D3BDA" w:rsidP="00E43B41">
            <w:r w:rsidRPr="000D3BDA">
              <w:t>в том числе в разрезе источников:</w:t>
            </w:r>
          </w:p>
        </w:tc>
        <w:tc>
          <w:tcPr>
            <w:tcW w:w="357" w:type="pct"/>
            <w:shd w:val="clear" w:color="auto" w:fill="auto"/>
            <w:vAlign w:val="center"/>
          </w:tcPr>
          <w:p w:rsidR="000D3BDA" w:rsidRPr="000D3BDA" w:rsidRDefault="000D3BDA" w:rsidP="00E43B41">
            <w:r w:rsidRPr="000D3BDA">
              <w:t> </w:t>
            </w:r>
          </w:p>
        </w:tc>
        <w:tc>
          <w:tcPr>
            <w:tcW w:w="353" w:type="pct"/>
            <w:shd w:val="clear" w:color="auto" w:fill="auto"/>
            <w:vAlign w:val="center"/>
          </w:tcPr>
          <w:p w:rsidR="000D3BDA" w:rsidRPr="000D3BDA" w:rsidRDefault="000D3BDA" w:rsidP="00E43B41">
            <w:r w:rsidRPr="000D3BDA">
              <w:t> </w:t>
            </w:r>
          </w:p>
        </w:tc>
        <w:tc>
          <w:tcPr>
            <w:tcW w:w="609" w:type="pct"/>
            <w:shd w:val="clear" w:color="auto" w:fill="auto"/>
            <w:vAlign w:val="center"/>
          </w:tcPr>
          <w:p w:rsidR="000D3BDA" w:rsidRPr="000D3BDA" w:rsidRDefault="000D3BDA" w:rsidP="00E43B41">
            <w:r w:rsidRPr="000D3BDA">
              <w:t> </w:t>
            </w:r>
          </w:p>
        </w:tc>
        <w:tc>
          <w:tcPr>
            <w:tcW w:w="625" w:type="pct"/>
            <w:shd w:val="clear" w:color="auto" w:fill="auto"/>
            <w:vAlign w:val="center"/>
          </w:tcPr>
          <w:p w:rsidR="000D3BDA" w:rsidRPr="000D3BDA" w:rsidRDefault="000D3BDA" w:rsidP="00E43B41">
            <w:pPr>
              <w:jc w:val="center"/>
            </w:pPr>
          </w:p>
        </w:tc>
        <w:tc>
          <w:tcPr>
            <w:tcW w:w="405" w:type="pct"/>
            <w:vAlign w:val="center"/>
          </w:tcPr>
          <w:p w:rsidR="000D3BDA" w:rsidRPr="000D3BDA" w:rsidRDefault="000D3BDA" w:rsidP="00E43B41">
            <w:pPr>
              <w:jc w:val="center"/>
            </w:pPr>
          </w:p>
        </w:tc>
        <w:tc>
          <w:tcPr>
            <w:tcW w:w="404" w:type="pct"/>
            <w:shd w:val="clear" w:color="auto" w:fill="auto"/>
            <w:vAlign w:val="center"/>
          </w:tcPr>
          <w:p w:rsidR="000D3BDA" w:rsidRPr="000D3BDA" w:rsidRDefault="000D3BDA" w:rsidP="00E43B41">
            <w:pPr>
              <w:jc w:val="center"/>
            </w:pPr>
          </w:p>
        </w:tc>
        <w:tc>
          <w:tcPr>
            <w:tcW w:w="404" w:type="pct"/>
            <w:shd w:val="clear" w:color="auto" w:fill="auto"/>
            <w:vAlign w:val="center"/>
          </w:tcPr>
          <w:p w:rsidR="000D3BDA" w:rsidRPr="000D3BDA" w:rsidRDefault="000D3BDA" w:rsidP="00E43B41">
            <w:pPr>
              <w:jc w:val="center"/>
            </w:pPr>
          </w:p>
        </w:tc>
        <w:tc>
          <w:tcPr>
            <w:tcW w:w="448" w:type="pct"/>
          </w:tcPr>
          <w:p w:rsidR="000D3BDA" w:rsidRPr="000D3BDA" w:rsidRDefault="000D3BDA" w:rsidP="00E43B41">
            <w:pPr>
              <w:jc w:val="center"/>
            </w:pPr>
          </w:p>
        </w:tc>
      </w:tr>
      <w:tr w:rsidR="00183F0C" w:rsidRPr="000D3BDA">
        <w:trPr>
          <w:trHeight w:val="315"/>
        </w:trPr>
        <w:tc>
          <w:tcPr>
            <w:tcW w:w="270" w:type="pct"/>
            <w:shd w:val="clear" w:color="auto" w:fill="auto"/>
            <w:vAlign w:val="center"/>
          </w:tcPr>
          <w:p w:rsidR="00183F0C" w:rsidRPr="000D3BDA" w:rsidRDefault="00183F0C" w:rsidP="00E43B41">
            <w:r w:rsidRPr="000D3BDA">
              <w:t>1.1.1</w:t>
            </w:r>
          </w:p>
        </w:tc>
        <w:tc>
          <w:tcPr>
            <w:tcW w:w="1125" w:type="pct"/>
            <w:shd w:val="clear" w:color="auto" w:fill="auto"/>
            <w:vAlign w:val="center"/>
          </w:tcPr>
          <w:p w:rsidR="00183F0C" w:rsidRPr="000D3BDA" w:rsidRDefault="00183F0C" w:rsidP="00E43B41">
            <w:r w:rsidRPr="000D3BDA">
              <w:t>федеральный бюджет</w:t>
            </w:r>
          </w:p>
        </w:tc>
        <w:tc>
          <w:tcPr>
            <w:tcW w:w="357" w:type="pct"/>
            <w:shd w:val="clear" w:color="auto" w:fill="auto"/>
            <w:vAlign w:val="center"/>
          </w:tcPr>
          <w:p w:rsidR="00183F0C" w:rsidRPr="000D3BDA" w:rsidRDefault="00183F0C" w:rsidP="00E43B41">
            <w:r w:rsidRPr="000D3BDA">
              <w:t> </w:t>
            </w:r>
          </w:p>
        </w:tc>
        <w:tc>
          <w:tcPr>
            <w:tcW w:w="353" w:type="pct"/>
            <w:shd w:val="clear" w:color="auto" w:fill="auto"/>
            <w:vAlign w:val="center"/>
          </w:tcPr>
          <w:p w:rsidR="00183F0C" w:rsidRPr="000D3BDA" w:rsidRDefault="00183F0C" w:rsidP="00E43B41">
            <w:r w:rsidRPr="000D3BDA">
              <w:t> </w:t>
            </w:r>
          </w:p>
        </w:tc>
        <w:tc>
          <w:tcPr>
            <w:tcW w:w="609" w:type="pct"/>
            <w:shd w:val="clear" w:color="auto" w:fill="auto"/>
            <w:vAlign w:val="center"/>
          </w:tcPr>
          <w:p w:rsidR="00183F0C" w:rsidRPr="000D3BDA" w:rsidRDefault="00183F0C" w:rsidP="00E43B41">
            <w:r w:rsidRPr="000D3BDA">
              <w:t> </w:t>
            </w:r>
          </w:p>
        </w:tc>
        <w:tc>
          <w:tcPr>
            <w:tcW w:w="625" w:type="pct"/>
            <w:shd w:val="clear" w:color="auto" w:fill="auto"/>
            <w:vAlign w:val="center"/>
          </w:tcPr>
          <w:p w:rsidR="00183F0C" w:rsidRPr="000D3BDA" w:rsidRDefault="00183F0C" w:rsidP="00E43B41">
            <w:pPr>
              <w:jc w:val="center"/>
            </w:pPr>
            <w:r w:rsidRPr="000D3BDA">
              <w:t>0,0</w:t>
            </w:r>
          </w:p>
        </w:tc>
        <w:tc>
          <w:tcPr>
            <w:tcW w:w="405" w:type="pct"/>
            <w:vAlign w:val="center"/>
          </w:tcPr>
          <w:p w:rsidR="00183F0C" w:rsidRPr="000D3BDA" w:rsidRDefault="00183F0C" w:rsidP="00E43B41">
            <w:pPr>
              <w:jc w:val="center"/>
            </w:pPr>
            <w:r w:rsidRPr="000D3BDA">
              <w:t>0,0</w:t>
            </w:r>
          </w:p>
        </w:tc>
        <w:tc>
          <w:tcPr>
            <w:tcW w:w="404" w:type="pct"/>
            <w:shd w:val="clear" w:color="auto" w:fill="auto"/>
          </w:tcPr>
          <w:p w:rsidR="00183F0C" w:rsidRDefault="00183F0C" w:rsidP="00183F0C">
            <w:pPr>
              <w:jc w:val="center"/>
            </w:pPr>
            <w:r w:rsidRPr="005F123A">
              <w:t>0,0</w:t>
            </w:r>
          </w:p>
        </w:tc>
        <w:tc>
          <w:tcPr>
            <w:tcW w:w="404" w:type="pct"/>
            <w:shd w:val="clear" w:color="auto" w:fill="auto"/>
            <w:vAlign w:val="center"/>
          </w:tcPr>
          <w:p w:rsidR="00183F0C" w:rsidRPr="000D3BDA" w:rsidRDefault="00183F0C" w:rsidP="00E43B41">
            <w:pPr>
              <w:jc w:val="center"/>
            </w:pPr>
            <w:r w:rsidRPr="000D3BDA">
              <w:t>0,0</w:t>
            </w:r>
          </w:p>
        </w:tc>
        <w:tc>
          <w:tcPr>
            <w:tcW w:w="448" w:type="pct"/>
          </w:tcPr>
          <w:p w:rsidR="00183F0C" w:rsidRPr="000D3BDA" w:rsidRDefault="00183F0C" w:rsidP="00E43B41">
            <w:pPr>
              <w:jc w:val="center"/>
            </w:pPr>
            <w:r w:rsidRPr="000D3BDA">
              <w:t>0,0</w:t>
            </w:r>
          </w:p>
        </w:tc>
      </w:tr>
      <w:tr w:rsidR="00183F0C" w:rsidRPr="000D3BDA">
        <w:trPr>
          <w:trHeight w:val="315"/>
        </w:trPr>
        <w:tc>
          <w:tcPr>
            <w:tcW w:w="270" w:type="pct"/>
            <w:shd w:val="clear" w:color="auto" w:fill="auto"/>
            <w:vAlign w:val="center"/>
          </w:tcPr>
          <w:p w:rsidR="00183F0C" w:rsidRPr="000D3BDA" w:rsidRDefault="00183F0C" w:rsidP="00E43B41">
            <w:r w:rsidRPr="000D3BDA">
              <w:t>1.1.2</w:t>
            </w:r>
          </w:p>
        </w:tc>
        <w:tc>
          <w:tcPr>
            <w:tcW w:w="1125" w:type="pct"/>
            <w:shd w:val="clear" w:color="auto" w:fill="auto"/>
            <w:vAlign w:val="center"/>
          </w:tcPr>
          <w:p w:rsidR="00183F0C" w:rsidRPr="000D3BDA" w:rsidRDefault="00183F0C" w:rsidP="00E43B41">
            <w:r w:rsidRPr="000D3BDA">
              <w:t>областной бюджет</w:t>
            </w:r>
          </w:p>
        </w:tc>
        <w:tc>
          <w:tcPr>
            <w:tcW w:w="357" w:type="pct"/>
            <w:shd w:val="clear" w:color="auto" w:fill="auto"/>
            <w:vAlign w:val="center"/>
          </w:tcPr>
          <w:p w:rsidR="00183F0C" w:rsidRPr="000D3BDA" w:rsidRDefault="00183F0C" w:rsidP="00E43B41">
            <w:r w:rsidRPr="000D3BDA">
              <w:t> </w:t>
            </w:r>
          </w:p>
        </w:tc>
        <w:tc>
          <w:tcPr>
            <w:tcW w:w="353" w:type="pct"/>
            <w:shd w:val="clear" w:color="auto" w:fill="auto"/>
            <w:vAlign w:val="center"/>
          </w:tcPr>
          <w:p w:rsidR="00183F0C" w:rsidRPr="000D3BDA" w:rsidRDefault="00183F0C" w:rsidP="00E43B41">
            <w:r w:rsidRPr="000D3BDA">
              <w:t> </w:t>
            </w:r>
          </w:p>
        </w:tc>
        <w:tc>
          <w:tcPr>
            <w:tcW w:w="609" w:type="pct"/>
            <w:shd w:val="clear" w:color="auto" w:fill="auto"/>
            <w:vAlign w:val="center"/>
          </w:tcPr>
          <w:p w:rsidR="00183F0C" w:rsidRPr="000D3BDA" w:rsidRDefault="00183F0C" w:rsidP="00E43B41">
            <w:r w:rsidRPr="000D3BDA">
              <w:t> </w:t>
            </w:r>
          </w:p>
        </w:tc>
        <w:tc>
          <w:tcPr>
            <w:tcW w:w="625" w:type="pct"/>
            <w:shd w:val="clear" w:color="auto" w:fill="auto"/>
            <w:vAlign w:val="center"/>
          </w:tcPr>
          <w:p w:rsidR="00183F0C" w:rsidRPr="000D3BDA" w:rsidRDefault="00183F0C" w:rsidP="00E43B41">
            <w:pPr>
              <w:jc w:val="center"/>
            </w:pPr>
            <w:r w:rsidRPr="000D3BDA">
              <w:t>0,0</w:t>
            </w:r>
          </w:p>
        </w:tc>
        <w:tc>
          <w:tcPr>
            <w:tcW w:w="405" w:type="pct"/>
            <w:vAlign w:val="center"/>
          </w:tcPr>
          <w:p w:rsidR="00183F0C" w:rsidRPr="000D3BDA" w:rsidRDefault="00183F0C" w:rsidP="00E43B41">
            <w:pPr>
              <w:jc w:val="center"/>
            </w:pPr>
            <w:r w:rsidRPr="000D3BDA">
              <w:t>0,0</w:t>
            </w:r>
          </w:p>
        </w:tc>
        <w:tc>
          <w:tcPr>
            <w:tcW w:w="404" w:type="pct"/>
            <w:shd w:val="clear" w:color="auto" w:fill="auto"/>
          </w:tcPr>
          <w:p w:rsidR="00183F0C" w:rsidRDefault="00183F0C" w:rsidP="00183F0C">
            <w:pPr>
              <w:jc w:val="center"/>
            </w:pPr>
            <w:r w:rsidRPr="005F123A">
              <w:t>0,0</w:t>
            </w:r>
          </w:p>
        </w:tc>
        <w:tc>
          <w:tcPr>
            <w:tcW w:w="404" w:type="pct"/>
            <w:shd w:val="clear" w:color="auto" w:fill="auto"/>
            <w:vAlign w:val="center"/>
          </w:tcPr>
          <w:p w:rsidR="00183F0C" w:rsidRPr="000D3BDA" w:rsidRDefault="00183F0C" w:rsidP="00E43B41">
            <w:pPr>
              <w:jc w:val="center"/>
            </w:pPr>
            <w:r w:rsidRPr="000D3BDA">
              <w:t>0,0</w:t>
            </w:r>
          </w:p>
        </w:tc>
        <w:tc>
          <w:tcPr>
            <w:tcW w:w="448" w:type="pct"/>
          </w:tcPr>
          <w:p w:rsidR="00183F0C" w:rsidRPr="000D3BDA" w:rsidRDefault="00183F0C" w:rsidP="00E43B41">
            <w:pPr>
              <w:jc w:val="center"/>
            </w:pPr>
            <w:r w:rsidRPr="000D3BDA">
              <w:t>0,0</w:t>
            </w:r>
          </w:p>
        </w:tc>
      </w:tr>
      <w:tr w:rsidR="000D3BDA" w:rsidRPr="000D3BDA">
        <w:trPr>
          <w:trHeight w:val="315"/>
        </w:trPr>
        <w:tc>
          <w:tcPr>
            <w:tcW w:w="270" w:type="pct"/>
            <w:shd w:val="clear" w:color="auto" w:fill="auto"/>
            <w:vAlign w:val="center"/>
          </w:tcPr>
          <w:p w:rsidR="000D3BDA" w:rsidRPr="000D3BDA" w:rsidRDefault="000D3BDA" w:rsidP="00E43B41">
            <w:r w:rsidRPr="000D3BDA">
              <w:t>1.1.3</w:t>
            </w:r>
          </w:p>
        </w:tc>
        <w:tc>
          <w:tcPr>
            <w:tcW w:w="1125" w:type="pct"/>
            <w:shd w:val="clear" w:color="auto" w:fill="auto"/>
            <w:vAlign w:val="center"/>
          </w:tcPr>
          <w:p w:rsidR="000D3BDA" w:rsidRPr="000D3BDA" w:rsidRDefault="000D3BDA" w:rsidP="00E43B41">
            <w:r w:rsidRPr="000D3BDA">
              <w:t>местный бюджет</w:t>
            </w:r>
          </w:p>
        </w:tc>
        <w:tc>
          <w:tcPr>
            <w:tcW w:w="357" w:type="pct"/>
            <w:shd w:val="clear" w:color="auto" w:fill="auto"/>
            <w:vAlign w:val="center"/>
          </w:tcPr>
          <w:p w:rsidR="000D3BDA" w:rsidRPr="000D3BDA" w:rsidRDefault="000D3BDA" w:rsidP="00E43B41">
            <w:r w:rsidRPr="000D3BDA">
              <w:t> </w:t>
            </w:r>
          </w:p>
        </w:tc>
        <w:tc>
          <w:tcPr>
            <w:tcW w:w="353" w:type="pct"/>
            <w:shd w:val="clear" w:color="auto" w:fill="auto"/>
            <w:vAlign w:val="center"/>
          </w:tcPr>
          <w:p w:rsidR="000D3BDA" w:rsidRPr="000D3BDA" w:rsidRDefault="000D3BDA" w:rsidP="00E43B41">
            <w:r w:rsidRPr="000D3BDA">
              <w:t> </w:t>
            </w:r>
          </w:p>
        </w:tc>
        <w:tc>
          <w:tcPr>
            <w:tcW w:w="609" w:type="pct"/>
            <w:shd w:val="clear" w:color="auto" w:fill="auto"/>
            <w:vAlign w:val="center"/>
          </w:tcPr>
          <w:p w:rsidR="000D3BDA" w:rsidRPr="000D3BDA" w:rsidRDefault="000D3BDA" w:rsidP="00E43B41">
            <w:r w:rsidRPr="000D3BDA">
              <w:t> </w:t>
            </w:r>
          </w:p>
        </w:tc>
        <w:tc>
          <w:tcPr>
            <w:tcW w:w="625" w:type="pct"/>
            <w:shd w:val="clear" w:color="auto" w:fill="auto"/>
            <w:vAlign w:val="center"/>
          </w:tcPr>
          <w:p w:rsidR="000D3BDA" w:rsidRPr="000D3BDA" w:rsidRDefault="00346E69" w:rsidP="00E43B41">
            <w:pPr>
              <w:jc w:val="center"/>
              <w:rPr>
                <w:bCs/>
              </w:rPr>
            </w:pPr>
            <w:r>
              <w:rPr>
                <w:bCs/>
              </w:rPr>
              <w:t>32 685,3</w:t>
            </w:r>
          </w:p>
        </w:tc>
        <w:tc>
          <w:tcPr>
            <w:tcW w:w="405" w:type="pct"/>
            <w:vAlign w:val="center"/>
          </w:tcPr>
          <w:p w:rsidR="000D3BDA" w:rsidRPr="000D3BDA" w:rsidRDefault="000D3BDA" w:rsidP="00E43B41">
            <w:pPr>
              <w:jc w:val="center"/>
            </w:pPr>
            <w:r w:rsidRPr="000D3BDA">
              <w:t>8 325,0</w:t>
            </w:r>
          </w:p>
        </w:tc>
        <w:tc>
          <w:tcPr>
            <w:tcW w:w="404" w:type="pct"/>
            <w:shd w:val="clear" w:color="auto" w:fill="auto"/>
            <w:vAlign w:val="center"/>
          </w:tcPr>
          <w:p w:rsidR="000D3BDA" w:rsidRPr="00346E69" w:rsidRDefault="00346E69" w:rsidP="00346E69">
            <w:pPr>
              <w:jc w:val="center"/>
              <w:rPr>
                <w:bCs/>
              </w:rPr>
            </w:pPr>
            <w:r w:rsidRPr="00346E69">
              <w:rPr>
                <w:bCs/>
              </w:rPr>
              <w:t>7 908,8</w:t>
            </w:r>
          </w:p>
        </w:tc>
        <w:tc>
          <w:tcPr>
            <w:tcW w:w="404" w:type="pct"/>
            <w:shd w:val="clear" w:color="auto" w:fill="auto"/>
            <w:vAlign w:val="center"/>
          </w:tcPr>
          <w:p w:rsidR="000D3BDA" w:rsidRPr="00346E69" w:rsidRDefault="00346E69" w:rsidP="00346E69">
            <w:pPr>
              <w:jc w:val="center"/>
              <w:rPr>
                <w:bCs/>
              </w:rPr>
            </w:pPr>
            <w:r w:rsidRPr="00346E69">
              <w:rPr>
                <w:bCs/>
              </w:rPr>
              <w:t>7 824,3</w:t>
            </w:r>
          </w:p>
        </w:tc>
        <w:tc>
          <w:tcPr>
            <w:tcW w:w="448" w:type="pct"/>
            <w:vAlign w:val="center"/>
          </w:tcPr>
          <w:p w:rsidR="000D3BDA" w:rsidRPr="00346E69" w:rsidRDefault="00346E69" w:rsidP="00346E69">
            <w:pPr>
              <w:jc w:val="center"/>
              <w:rPr>
                <w:bCs/>
              </w:rPr>
            </w:pPr>
            <w:r w:rsidRPr="00346E69">
              <w:rPr>
                <w:bCs/>
              </w:rPr>
              <w:t>8 627,2</w:t>
            </w:r>
          </w:p>
        </w:tc>
      </w:tr>
      <w:tr w:rsidR="000D3BDA" w:rsidRPr="000D3BDA">
        <w:trPr>
          <w:trHeight w:val="315"/>
        </w:trPr>
        <w:tc>
          <w:tcPr>
            <w:tcW w:w="270" w:type="pct"/>
            <w:shd w:val="clear" w:color="auto" w:fill="auto"/>
            <w:vAlign w:val="center"/>
          </w:tcPr>
          <w:p w:rsidR="000D3BDA" w:rsidRPr="000D3BDA" w:rsidRDefault="000D3BDA" w:rsidP="00E43B41">
            <w:r w:rsidRPr="000D3BDA">
              <w:t>1.1.4</w:t>
            </w:r>
          </w:p>
        </w:tc>
        <w:tc>
          <w:tcPr>
            <w:tcW w:w="1125" w:type="pct"/>
            <w:shd w:val="clear" w:color="auto" w:fill="auto"/>
            <w:vAlign w:val="center"/>
          </w:tcPr>
          <w:p w:rsidR="000D3BDA" w:rsidRPr="000D3BDA" w:rsidRDefault="000D3BDA" w:rsidP="00E43B41">
            <w:r w:rsidRPr="000D3BDA">
              <w:t>прочие источники</w:t>
            </w:r>
          </w:p>
        </w:tc>
        <w:tc>
          <w:tcPr>
            <w:tcW w:w="357" w:type="pct"/>
            <w:shd w:val="clear" w:color="auto" w:fill="auto"/>
            <w:vAlign w:val="center"/>
          </w:tcPr>
          <w:p w:rsidR="000D3BDA" w:rsidRPr="000D3BDA" w:rsidRDefault="000D3BDA" w:rsidP="00E43B41">
            <w:r w:rsidRPr="000D3BDA">
              <w:t> </w:t>
            </w:r>
          </w:p>
        </w:tc>
        <w:tc>
          <w:tcPr>
            <w:tcW w:w="353" w:type="pct"/>
            <w:shd w:val="clear" w:color="auto" w:fill="auto"/>
            <w:vAlign w:val="center"/>
          </w:tcPr>
          <w:p w:rsidR="000D3BDA" w:rsidRPr="000D3BDA" w:rsidRDefault="000D3BDA" w:rsidP="00E43B41">
            <w:r w:rsidRPr="000D3BDA">
              <w:t> </w:t>
            </w:r>
          </w:p>
        </w:tc>
        <w:tc>
          <w:tcPr>
            <w:tcW w:w="609" w:type="pct"/>
            <w:shd w:val="clear" w:color="auto" w:fill="auto"/>
            <w:vAlign w:val="center"/>
          </w:tcPr>
          <w:p w:rsidR="000D3BDA" w:rsidRPr="000D3BDA" w:rsidRDefault="000D3BDA" w:rsidP="00E43B41">
            <w:r w:rsidRPr="000D3BDA">
              <w:t> </w:t>
            </w:r>
          </w:p>
        </w:tc>
        <w:tc>
          <w:tcPr>
            <w:tcW w:w="625" w:type="pct"/>
            <w:shd w:val="clear" w:color="auto" w:fill="auto"/>
            <w:vAlign w:val="center"/>
          </w:tcPr>
          <w:p w:rsidR="000D3BDA" w:rsidRPr="000D3BDA" w:rsidRDefault="000D3BDA" w:rsidP="00E43B41">
            <w:pPr>
              <w:jc w:val="center"/>
            </w:pPr>
            <w:r w:rsidRPr="000D3BDA">
              <w:t>0,0</w:t>
            </w:r>
          </w:p>
        </w:tc>
        <w:tc>
          <w:tcPr>
            <w:tcW w:w="405" w:type="pct"/>
            <w:vAlign w:val="center"/>
          </w:tcPr>
          <w:p w:rsidR="000D3BDA" w:rsidRPr="000D3BDA" w:rsidRDefault="000D3BDA" w:rsidP="00E43B41">
            <w:pPr>
              <w:jc w:val="center"/>
            </w:pPr>
            <w:r w:rsidRPr="000D3BDA">
              <w:t>0,0</w:t>
            </w:r>
          </w:p>
        </w:tc>
        <w:tc>
          <w:tcPr>
            <w:tcW w:w="404" w:type="pct"/>
            <w:shd w:val="clear" w:color="auto" w:fill="auto"/>
            <w:vAlign w:val="center"/>
          </w:tcPr>
          <w:p w:rsidR="000D3BDA" w:rsidRPr="000D3BDA" w:rsidRDefault="00183F0C" w:rsidP="00E43B41">
            <w:pPr>
              <w:jc w:val="center"/>
            </w:pPr>
            <w:r w:rsidRPr="000D3BDA">
              <w:t>0,0</w:t>
            </w:r>
          </w:p>
        </w:tc>
        <w:tc>
          <w:tcPr>
            <w:tcW w:w="404" w:type="pct"/>
            <w:shd w:val="clear" w:color="auto" w:fill="auto"/>
            <w:vAlign w:val="center"/>
          </w:tcPr>
          <w:p w:rsidR="000D3BDA" w:rsidRPr="000D3BDA" w:rsidRDefault="000D3BDA" w:rsidP="00E43B41">
            <w:pPr>
              <w:jc w:val="center"/>
            </w:pPr>
            <w:r w:rsidRPr="000D3BDA">
              <w:t>0,0</w:t>
            </w:r>
          </w:p>
        </w:tc>
        <w:tc>
          <w:tcPr>
            <w:tcW w:w="448" w:type="pct"/>
          </w:tcPr>
          <w:p w:rsidR="000D3BDA" w:rsidRPr="000D3BDA" w:rsidRDefault="000D3BDA" w:rsidP="00E43B41">
            <w:pPr>
              <w:jc w:val="center"/>
            </w:pPr>
            <w:r w:rsidRPr="000D3BDA">
              <w:t>0,0</w:t>
            </w:r>
          </w:p>
        </w:tc>
      </w:tr>
      <w:tr w:rsidR="00C37D4B" w:rsidRPr="000D3BDA">
        <w:trPr>
          <w:trHeight w:val="276"/>
        </w:trPr>
        <w:tc>
          <w:tcPr>
            <w:tcW w:w="270" w:type="pct"/>
            <w:shd w:val="clear" w:color="auto" w:fill="auto"/>
            <w:vAlign w:val="center"/>
          </w:tcPr>
          <w:p w:rsidR="00C37D4B" w:rsidRPr="000D3BDA" w:rsidRDefault="00C37D4B" w:rsidP="00E43B41">
            <w:r w:rsidRPr="000D3BDA">
              <w:t>1.2</w:t>
            </w:r>
          </w:p>
        </w:tc>
        <w:tc>
          <w:tcPr>
            <w:tcW w:w="1125" w:type="pct"/>
            <w:shd w:val="clear" w:color="auto" w:fill="auto"/>
            <w:vAlign w:val="center"/>
          </w:tcPr>
          <w:p w:rsidR="00C37D4B" w:rsidRPr="000D3BDA" w:rsidRDefault="00C37D4B" w:rsidP="00E43B41">
            <w:pPr>
              <w:rPr>
                <w:b/>
                <w:bCs/>
              </w:rPr>
            </w:pPr>
            <w:r w:rsidRPr="000D3BDA">
              <w:rPr>
                <w:b/>
                <w:bCs/>
              </w:rPr>
              <w:t xml:space="preserve"> Основное мероприятие 7 </w:t>
            </w:r>
            <w:r w:rsidRPr="000D3BDA">
              <w:rPr>
                <w:bCs/>
              </w:rPr>
              <w:t>«Осуществление информационной, технической и консультационной поддержки в сфере управления муниципальными финансами»</w:t>
            </w:r>
          </w:p>
        </w:tc>
        <w:tc>
          <w:tcPr>
            <w:tcW w:w="357" w:type="pct"/>
            <w:shd w:val="clear" w:color="auto" w:fill="auto"/>
            <w:vAlign w:val="center"/>
          </w:tcPr>
          <w:p w:rsidR="00C37D4B" w:rsidRPr="000D3BDA" w:rsidRDefault="00C37D4B" w:rsidP="00E43B41">
            <w:pPr>
              <w:rPr>
                <w:b/>
                <w:bCs/>
              </w:rPr>
            </w:pPr>
            <w:r w:rsidRPr="000D3BDA">
              <w:rPr>
                <w:b/>
                <w:bCs/>
              </w:rPr>
              <w:t>17 1 07 00000</w:t>
            </w:r>
          </w:p>
        </w:tc>
        <w:tc>
          <w:tcPr>
            <w:tcW w:w="353" w:type="pct"/>
            <w:shd w:val="clear" w:color="auto" w:fill="auto"/>
            <w:vAlign w:val="center"/>
          </w:tcPr>
          <w:p w:rsidR="00C37D4B" w:rsidRPr="000D3BDA" w:rsidRDefault="00C37D4B" w:rsidP="00E43B41">
            <w:pPr>
              <w:jc w:val="center"/>
              <w:rPr>
                <w:b/>
                <w:bCs/>
              </w:rPr>
            </w:pPr>
            <w:r w:rsidRPr="000D3BDA">
              <w:rPr>
                <w:b/>
              </w:rPr>
              <w:t>2022 -2025 годы</w:t>
            </w:r>
          </w:p>
        </w:tc>
        <w:tc>
          <w:tcPr>
            <w:tcW w:w="609" w:type="pct"/>
            <w:shd w:val="clear" w:color="auto" w:fill="auto"/>
            <w:vAlign w:val="center"/>
          </w:tcPr>
          <w:p w:rsidR="00C37D4B" w:rsidRPr="000D3BDA" w:rsidRDefault="00C37D4B" w:rsidP="00E43B41">
            <w:pPr>
              <w:jc w:val="center"/>
            </w:pPr>
            <w:r w:rsidRPr="000D3BDA">
              <w:rPr>
                <w:b/>
                <w:bCs/>
              </w:rPr>
              <w:t>Департамент финансов и соисполнители</w:t>
            </w:r>
          </w:p>
        </w:tc>
        <w:tc>
          <w:tcPr>
            <w:tcW w:w="625" w:type="pct"/>
            <w:shd w:val="clear" w:color="auto" w:fill="auto"/>
            <w:vAlign w:val="center"/>
          </w:tcPr>
          <w:p w:rsidR="00C37D4B" w:rsidRPr="002C4E16" w:rsidRDefault="002C4E16" w:rsidP="002C4E16">
            <w:pPr>
              <w:jc w:val="center"/>
              <w:rPr>
                <w:b/>
              </w:rPr>
            </w:pPr>
            <w:r w:rsidRPr="002C4E16">
              <w:rPr>
                <w:b/>
              </w:rPr>
              <w:t>1 424,7</w:t>
            </w:r>
          </w:p>
        </w:tc>
        <w:tc>
          <w:tcPr>
            <w:tcW w:w="405" w:type="pct"/>
            <w:vAlign w:val="center"/>
          </w:tcPr>
          <w:p w:rsidR="00C37D4B" w:rsidRPr="00C37D4B" w:rsidRDefault="00C37D4B" w:rsidP="00E43B41">
            <w:pPr>
              <w:jc w:val="center"/>
              <w:rPr>
                <w:b/>
              </w:rPr>
            </w:pPr>
            <w:r w:rsidRPr="00C37D4B">
              <w:rPr>
                <w:b/>
              </w:rPr>
              <w:t>339,9</w:t>
            </w:r>
          </w:p>
        </w:tc>
        <w:tc>
          <w:tcPr>
            <w:tcW w:w="404" w:type="pct"/>
            <w:shd w:val="clear" w:color="auto" w:fill="auto"/>
            <w:vAlign w:val="center"/>
          </w:tcPr>
          <w:p w:rsidR="00C37D4B" w:rsidRPr="002C4E16" w:rsidRDefault="002C4E16" w:rsidP="002C4E16">
            <w:pPr>
              <w:jc w:val="center"/>
              <w:rPr>
                <w:b/>
              </w:rPr>
            </w:pPr>
            <w:r w:rsidRPr="002C4E16">
              <w:rPr>
                <w:b/>
              </w:rPr>
              <w:t>364,5</w:t>
            </w:r>
          </w:p>
        </w:tc>
        <w:tc>
          <w:tcPr>
            <w:tcW w:w="404" w:type="pct"/>
            <w:shd w:val="clear" w:color="auto" w:fill="auto"/>
            <w:vAlign w:val="center"/>
          </w:tcPr>
          <w:p w:rsidR="00C37D4B" w:rsidRPr="00C37D4B" w:rsidRDefault="00C37D4B" w:rsidP="00E43B41">
            <w:pPr>
              <w:jc w:val="center"/>
              <w:rPr>
                <w:b/>
                <w:bCs/>
              </w:rPr>
            </w:pPr>
            <w:r w:rsidRPr="00C37D4B">
              <w:rPr>
                <w:b/>
                <w:bCs/>
              </w:rPr>
              <w:t>342,6</w:t>
            </w:r>
          </w:p>
        </w:tc>
        <w:tc>
          <w:tcPr>
            <w:tcW w:w="448" w:type="pct"/>
            <w:vAlign w:val="center"/>
          </w:tcPr>
          <w:p w:rsidR="00C37D4B" w:rsidRPr="00C37D4B" w:rsidRDefault="00C37D4B" w:rsidP="00E43B41">
            <w:pPr>
              <w:jc w:val="center"/>
              <w:rPr>
                <w:b/>
                <w:bCs/>
              </w:rPr>
            </w:pPr>
            <w:r w:rsidRPr="00C37D4B">
              <w:rPr>
                <w:b/>
                <w:bCs/>
              </w:rPr>
              <w:t>377,7</w:t>
            </w:r>
          </w:p>
        </w:tc>
      </w:tr>
      <w:tr w:rsidR="00C37D4B" w:rsidRPr="000D3BDA">
        <w:trPr>
          <w:trHeight w:val="276"/>
        </w:trPr>
        <w:tc>
          <w:tcPr>
            <w:tcW w:w="270" w:type="pct"/>
            <w:shd w:val="clear" w:color="auto" w:fill="auto"/>
            <w:vAlign w:val="center"/>
          </w:tcPr>
          <w:p w:rsidR="00C37D4B" w:rsidRPr="000D3BDA" w:rsidRDefault="00C37D4B" w:rsidP="00E43B41"/>
        </w:tc>
        <w:tc>
          <w:tcPr>
            <w:tcW w:w="1125" w:type="pct"/>
            <w:shd w:val="clear" w:color="auto" w:fill="auto"/>
            <w:vAlign w:val="center"/>
          </w:tcPr>
          <w:p w:rsidR="00C37D4B" w:rsidRPr="000D3BDA" w:rsidRDefault="00C37D4B" w:rsidP="00E43B41">
            <w:r w:rsidRPr="000D3BDA">
              <w:t>в том числе в разрезе источников:</w:t>
            </w:r>
          </w:p>
        </w:tc>
        <w:tc>
          <w:tcPr>
            <w:tcW w:w="357" w:type="pct"/>
            <w:shd w:val="clear" w:color="auto" w:fill="auto"/>
            <w:vAlign w:val="center"/>
          </w:tcPr>
          <w:p w:rsidR="00C37D4B" w:rsidRPr="000D3BDA" w:rsidRDefault="00C37D4B" w:rsidP="00E43B41">
            <w:pPr>
              <w:rPr>
                <w:b/>
                <w:bCs/>
              </w:rPr>
            </w:pPr>
          </w:p>
        </w:tc>
        <w:tc>
          <w:tcPr>
            <w:tcW w:w="353" w:type="pct"/>
            <w:shd w:val="clear" w:color="auto" w:fill="auto"/>
            <w:vAlign w:val="center"/>
          </w:tcPr>
          <w:p w:rsidR="00C37D4B" w:rsidRPr="000D3BDA" w:rsidRDefault="00C37D4B" w:rsidP="00E43B41">
            <w:pPr>
              <w:rPr>
                <w:b/>
                <w:bCs/>
              </w:rPr>
            </w:pPr>
          </w:p>
        </w:tc>
        <w:tc>
          <w:tcPr>
            <w:tcW w:w="609" w:type="pct"/>
            <w:shd w:val="clear" w:color="auto" w:fill="auto"/>
            <w:vAlign w:val="center"/>
          </w:tcPr>
          <w:p w:rsidR="00C37D4B" w:rsidRPr="000D3BDA" w:rsidRDefault="00C37D4B" w:rsidP="00E43B41">
            <w:pPr>
              <w:jc w:val="center"/>
              <w:rPr>
                <w:b/>
              </w:rPr>
            </w:pPr>
          </w:p>
        </w:tc>
        <w:tc>
          <w:tcPr>
            <w:tcW w:w="625" w:type="pct"/>
            <w:shd w:val="clear" w:color="auto" w:fill="auto"/>
            <w:vAlign w:val="center"/>
          </w:tcPr>
          <w:p w:rsidR="00C37D4B" w:rsidRPr="000D3BDA" w:rsidRDefault="00C37D4B" w:rsidP="00E43B41">
            <w:pPr>
              <w:widowControl w:val="0"/>
              <w:autoSpaceDE w:val="0"/>
              <w:autoSpaceDN w:val="0"/>
              <w:adjustRightInd w:val="0"/>
              <w:ind w:left="6"/>
              <w:jc w:val="center"/>
              <w:rPr>
                <w:b/>
              </w:rPr>
            </w:pPr>
          </w:p>
        </w:tc>
        <w:tc>
          <w:tcPr>
            <w:tcW w:w="405" w:type="pct"/>
            <w:vAlign w:val="center"/>
          </w:tcPr>
          <w:p w:rsidR="00C37D4B" w:rsidRPr="000D3BDA" w:rsidRDefault="00C37D4B" w:rsidP="00E43B41">
            <w:pPr>
              <w:jc w:val="center"/>
            </w:pPr>
          </w:p>
        </w:tc>
        <w:tc>
          <w:tcPr>
            <w:tcW w:w="404" w:type="pct"/>
            <w:shd w:val="clear" w:color="auto" w:fill="auto"/>
            <w:vAlign w:val="center"/>
          </w:tcPr>
          <w:p w:rsidR="00C37D4B" w:rsidRPr="000D3BDA" w:rsidRDefault="00C37D4B" w:rsidP="00E43B41">
            <w:pPr>
              <w:jc w:val="center"/>
            </w:pPr>
          </w:p>
        </w:tc>
        <w:tc>
          <w:tcPr>
            <w:tcW w:w="404" w:type="pct"/>
            <w:shd w:val="clear" w:color="auto" w:fill="auto"/>
            <w:vAlign w:val="center"/>
          </w:tcPr>
          <w:p w:rsidR="00C37D4B" w:rsidRPr="000D3BDA" w:rsidRDefault="00C37D4B" w:rsidP="00E43B41">
            <w:pPr>
              <w:jc w:val="center"/>
            </w:pPr>
          </w:p>
        </w:tc>
        <w:tc>
          <w:tcPr>
            <w:tcW w:w="448" w:type="pct"/>
            <w:vAlign w:val="center"/>
          </w:tcPr>
          <w:p w:rsidR="00C37D4B" w:rsidRPr="000D3BDA" w:rsidRDefault="00C37D4B" w:rsidP="00E43B41">
            <w:pPr>
              <w:jc w:val="center"/>
            </w:pPr>
          </w:p>
        </w:tc>
      </w:tr>
      <w:tr w:rsidR="00956817" w:rsidRPr="000D3BDA">
        <w:trPr>
          <w:trHeight w:val="276"/>
        </w:trPr>
        <w:tc>
          <w:tcPr>
            <w:tcW w:w="270" w:type="pct"/>
            <w:shd w:val="clear" w:color="auto" w:fill="auto"/>
            <w:vAlign w:val="center"/>
          </w:tcPr>
          <w:p w:rsidR="00956817" w:rsidRPr="000D3BDA" w:rsidRDefault="00956817" w:rsidP="00E43B41">
            <w:r w:rsidRPr="000D3BDA">
              <w:t>1.2.1</w:t>
            </w:r>
          </w:p>
        </w:tc>
        <w:tc>
          <w:tcPr>
            <w:tcW w:w="1125" w:type="pct"/>
            <w:shd w:val="clear" w:color="auto" w:fill="auto"/>
            <w:vAlign w:val="center"/>
          </w:tcPr>
          <w:p w:rsidR="00956817" w:rsidRPr="000D3BDA" w:rsidRDefault="00956817" w:rsidP="00E43B41">
            <w:r w:rsidRPr="000D3BDA">
              <w:t>федеральный бюджет</w:t>
            </w:r>
          </w:p>
        </w:tc>
        <w:tc>
          <w:tcPr>
            <w:tcW w:w="357" w:type="pct"/>
            <w:shd w:val="clear" w:color="auto" w:fill="auto"/>
            <w:vAlign w:val="center"/>
          </w:tcPr>
          <w:p w:rsidR="00956817" w:rsidRPr="000D3BDA" w:rsidRDefault="00956817" w:rsidP="00E43B41">
            <w:pPr>
              <w:rPr>
                <w:b/>
                <w:bCs/>
              </w:rPr>
            </w:pPr>
          </w:p>
        </w:tc>
        <w:tc>
          <w:tcPr>
            <w:tcW w:w="353" w:type="pct"/>
            <w:shd w:val="clear" w:color="auto" w:fill="auto"/>
            <w:vAlign w:val="center"/>
          </w:tcPr>
          <w:p w:rsidR="00956817" w:rsidRPr="000D3BDA" w:rsidRDefault="00956817" w:rsidP="00E43B41">
            <w:pPr>
              <w:rPr>
                <w:b/>
                <w:bCs/>
              </w:rPr>
            </w:pPr>
          </w:p>
        </w:tc>
        <w:tc>
          <w:tcPr>
            <w:tcW w:w="609" w:type="pct"/>
            <w:shd w:val="clear" w:color="auto" w:fill="auto"/>
            <w:vAlign w:val="center"/>
          </w:tcPr>
          <w:p w:rsidR="00956817" w:rsidRPr="000D3BDA" w:rsidRDefault="00956817" w:rsidP="00E43B41">
            <w:pPr>
              <w:jc w:val="center"/>
              <w:rPr>
                <w:b/>
              </w:rPr>
            </w:pPr>
          </w:p>
        </w:tc>
        <w:tc>
          <w:tcPr>
            <w:tcW w:w="625" w:type="pct"/>
            <w:shd w:val="clear" w:color="auto" w:fill="auto"/>
            <w:vAlign w:val="center"/>
          </w:tcPr>
          <w:p w:rsidR="00956817" w:rsidRPr="000D3BDA" w:rsidRDefault="00956817" w:rsidP="00E43B41">
            <w:pPr>
              <w:jc w:val="center"/>
            </w:pPr>
            <w:r w:rsidRPr="000D3BDA">
              <w:t>0,0</w:t>
            </w:r>
          </w:p>
        </w:tc>
        <w:tc>
          <w:tcPr>
            <w:tcW w:w="405" w:type="pct"/>
            <w:vAlign w:val="center"/>
          </w:tcPr>
          <w:p w:rsidR="00956817" w:rsidRPr="000D3BDA" w:rsidRDefault="00956817" w:rsidP="00E43B41">
            <w:pPr>
              <w:jc w:val="center"/>
            </w:pPr>
            <w:r w:rsidRPr="000D3BDA">
              <w:t>0,0</w:t>
            </w:r>
          </w:p>
        </w:tc>
        <w:tc>
          <w:tcPr>
            <w:tcW w:w="404" w:type="pct"/>
            <w:shd w:val="clear" w:color="auto" w:fill="auto"/>
            <w:vAlign w:val="center"/>
          </w:tcPr>
          <w:p w:rsidR="00956817" w:rsidRPr="000D3BDA" w:rsidRDefault="00956817" w:rsidP="00E43B41">
            <w:pPr>
              <w:jc w:val="center"/>
            </w:pPr>
            <w:r w:rsidRPr="000D3BDA">
              <w:t>0,0</w:t>
            </w:r>
          </w:p>
        </w:tc>
        <w:tc>
          <w:tcPr>
            <w:tcW w:w="404" w:type="pct"/>
            <w:shd w:val="clear" w:color="auto" w:fill="auto"/>
            <w:vAlign w:val="center"/>
          </w:tcPr>
          <w:p w:rsidR="00956817" w:rsidRPr="000D3BDA" w:rsidRDefault="00956817" w:rsidP="00E43B41">
            <w:pPr>
              <w:jc w:val="center"/>
            </w:pPr>
            <w:r w:rsidRPr="000D3BDA">
              <w:t>0,0</w:t>
            </w:r>
          </w:p>
        </w:tc>
        <w:tc>
          <w:tcPr>
            <w:tcW w:w="448" w:type="pct"/>
          </w:tcPr>
          <w:p w:rsidR="00956817" w:rsidRPr="000D3BDA" w:rsidRDefault="00956817" w:rsidP="00E43B41">
            <w:pPr>
              <w:jc w:val="center"/>
            </w:pPr>
            <w:r w:rsidRPr="000D3BDA">
              <w:t>0,0</w:t>
            </w:r>
          </w:p>
        </w:tc>
      </w:tr>
      <w:tr w:rsidR="00956817" w:rsidRPr="000D3BDA">
        <w:trPr>
          <w:trHeight w:val="315"/>
        </w:trPr>
        <w:tc>
          <w:tcPr>
            <w:tcW w:w="270" w:type="pct"/>
            <w:shd w:val="clear" w:color="auto" w:fill="auto"/>
            <w:vAlign w:val="center"/>
          </w:tcPr>
          <w:p w:rsidR="00956817" w:rsidRPr="000D3BDA" w:rsidRDefault="00956817" w:rsidP="00E43B41">
            <w:r w:rsidRPr="000D3BDA">
              <w:t>1.2.2</w:t>
            </w:r>
          </w:p>
        </w:tc>
        <w:tc>
          <w:tcPr>
            <w:tcW w:w="1125" w:type="pct"/>
            <w:shd w:val="clear" w:color="auto" w:fill="auto"/>
            <w:vAlign w:val="center"/>
          </w:tcPr>
          <w:p w:rsidR="00956817" w:rsidRPr="000D3BDA" w:rsidRDefault="00956817" w:rsidP="00E43B41">
            <w:r w:rsidRPr="000D3BDA">
              <w:t>областной бюджет</w:t>
            </w:r>
          </w:p>
        </w:tc>
        <w:tc>
          <w:tcPr>
            <w:tcW w:w="357" w:type="pct"/>
            <w:shd w:val="clear" w:color="auto" w:fill="auto"/>
            <w:vAlign w:val="center"/>
          </w:tcPr>
          <w:p w:rsidR="00956817" w:rsidRPr="000D3BDA" w:rsidRDefault="00956817" w:rsidP="00E43B41"/>
        </w:tc>
        <w:tc>
          <w:tcPr>
            <w:tcW w:w="353" w:type="pct"/>
            <w:shd w:val="clear" w:color="auto" w:fill="auto"/>
            <w:vAlign w:val="center"/>
          </w:tcPr>
          <w:p w:rsidR="00956817" w:rsidRPr="000D3BDA" w:rsidRDefault="00956817" w:rsidP="00E43B41"/>
        </w:tc>
        <w:tc>
          <w:tcPr>
            <w:tcW w:w="609" w:type="pct"/>
            <w:shd w:val="clear" w:color="auto" w:fill="auto"/>
            <w:vAlign w:val="center"/>
          </w:tcPr>
          <w:p w:rsidR="00956817" w:rsidRPr="000D3BDA" w:rsidRDefault="00956817" w:rsidP="00E43B41"/>
        </w:tc>
        <w:tc>
          <w:tcPr>
            <w:tcW w:w="625" w:type="pct"/>
            <w:shd w:val="clear" w:color="auto" w:fill="auto"/>
            <w:vAlign w:val="center"/>
          </w:tcPr>
          <w:p w:rsidR="00956817" w:rsidRPr="000D3BDA" w:rsidRDefault="00956817" w:rsidP="00E43B41">
            <w:pPr>
              <w:jc w:val="center"/>
            </w:pPr>
            <w:r w:rsidRPr="000D3BDA">
              <w:t>0,0</w:t>
            </w:r>
          </w:p>
        </w:tc>
        <w:tc>
          <w:tcPr>
            <w:tcW w:w="405" w:type="pct"/>
            <w:vAlign w:val="center"/>
          </w:tcPr>
          <w:p w:rsidR="00956817" w:rsidRPr="000D3BDA" w:rsidRDefault="00956817" w:rsidP="00E43B41">
            <w:pPr>
              <w:jc w:val="center"/>
            </w:pPr>
            <w:r w:rsidRPr="000D3BDA">
              <w:t>0,0</w:t>
            </w:r>
          </w:p>
        </w:tc>
        <w:tc>
          <w:tcPr>
            <w:tcW w:w="404" w:type="pct"/>
            <w:shd w:val="clear" w:color="auto" w:fill="auto"/>
            <w:vAlign w:val="center"/>
          </w:tcPr>
          <w:p w:rsidR="00956817" w:rsidRPr="000D3BDA" w:rsidRDefault="00956817" w:rsidP="00E43B41">
            <w:pPr>
              <w:jc w:val="center"/>
            </w:pPr>
            <w:r w:rsidRPr="000D3BDA">
              <w:t>0,0</w:t>
            </w:r>
          </w:p>
        </w:tc>
        <w:tc>
          <w:tcPr>
            <w:tcW w:w="404" w:type="pct"/>
            <w:shd w:val="clear" w:color="auto" w:fill="auto"/>
            <w:vAlign w:val="center"/>
          </w:tcPr>
          <w:p w:rsidR="00956817" w:rsidRPr="000D3BDA" w:rsidRDefault="00956817" w:rsidP="00E43B41">
            <w:pPr>
              <w:jc w:val="center"/>
            </w:pPr>
            <w:r w:rsidRPr="000D3BDA">
              <w:t>0,0</w:t>
            </w:r>
          </w:p>
        </w:tc>
        <w:tc>
          <w:tcPr>
            <w:tcW w:w="448" w:type="pct"/>
          </w:tcPr>
          <w:p w:rsidR="00956817" w:rsidRPr="000D3BDA" w:rsidRDefault="00956817" w:rsidP="00E43B41">
            <w:pPr>
              <w:jc w:val="center"/>
            </w:pPr>
            <w:r w:rsidRPr="000D3BDA">
              <w:t>0,0</w:t>
            </w:r>
          </w:p>
        </w:tc>
      </w:tr>
      <w:tr w:rsidR="00FD3D27" w:rsidRPr="000D3BDA">
        <w:trPr>
          <w:trHeight w:val="327"/>
        </w:trPr>
        <w:tc>
          <w:tcPr>
            <w:tcW w:w="270" w:type="pct"/>
            <w:shd w:val="clear" w:color="auto" w:fill="auto"/>
            <w:vAlign w:val="center"/>
          </w:tcPr>
          <w:p w:rsidR="00FD3D27" w:rsidRPr="000D3BDA" w:rsidRDefault="00FD3D27" w:rsidP="00E43B41">
            <w:r w:rsidRPr="000D3BDA">
              <w:t>1.2.3</w:t>
            </w:r>
          </w:p>
        </w:tc>
        <w:tc>
          <w:tcPr>
            <w:tcW w:w="1125" w:type="pct"/>
            <w:shd w:val="clear" w:color="auto" w:fill="auto"/>
            <w:vAlign w:val="center"/>
          </w:tcPr>
          <w:p w:rsidR="00FD3D27" w:rsidRPr="000D3BDA" w:rsidRDefault="00FD3D27" w:rsidP="00E43B41">
            <w:r w:rsidRPr="000D3BDA">
              <w:t>местный бюджет</w:t>
            </w:r>
          </w:p>
        </w:tc>
        <w:tc>
          <w:tcPr>
            <w:tcW w:w="357" w:type="pct"/>
            <w:shd w:val="clear" w:color="auto" w:fill="auto"/>
            <w:vAlign w:val="center"/>
          </w:tcPr>
          <w:p w:rsidR="00FD3D27" w:rsidRPr="000D3BDA" w:rsidRDefault="00FD3D27" w:rsidP="00E43B41">
            <w:pPr>
              <w:rPr>
                <w:b/>
                <w:bCs/>
              </w:rPr>
            </w:pPr>
          </w:p>
        </w:tc>
        <w:tc>
          <w:tcPr>
            <w:tcW w:w="353" w:type="pct"/>
            <w:shd w:val="clear" w:color="auto" w:fill="auto"/>
            <w:vAlign w:val="center"/>
          </w:tcPr>
          <w:p w:rsidR="00FD3D27" w:rsidRPr="000D3BDA" w:rsidRDefault="00FD3D27" w:rsidP="00E43B41">
            <w:pPr>
              <w:jc w:val="center"/>
              <w:rPr>
                <w:b/>
                <w:bCs/>
              </w:rPr>
            </w:pPr>
          </w:p>
        </w:tc>
        <w:tc>
          <w:tcPr>
            <w:tcW w:w="609" w:type="pct"/>
            <w:shd w:val="clear" w:color="auto" w:fill="auto"/>
            <w:vAlign w:val="center"/>
          </w:tcPr>
          <w:p w:rsidR="00FD3D27" w:rsidRPr="000D3BDA" w:rsidRDefault="00FD3D27" w:rsidP="00E43B41">
            <w:pPr>
              <w:jc w:val="center"/>
              <w:rPr>
                <w:b/>
                <w:bCs/>
              </w:rPr>
            </w:pPr>
          </w:p>
        </w:tc>
        <w:tc>
          <w:tcPr>
            <w:tcW w:w="625" w:type="pct"/>
            <w:shd w:val="clear" w:color="auto" w:fill="auto"/>
            <w:vAlign w:val="center"/>
          </w:tcPr>
          <w:p w:rsidR="00FD3D27" w:rsidRPr="00FD3D27" w:rsidRDefault="00FD3D27" w:rsidP="00E43B41">
            <w:pPr>
              <w:jc w:val="center"/>
            </w:pPr>
            <w:r w:rsidRPr="00FD3D27">
              <w:t>1 424,7</w:t>
            </w:r>
          </w:p>
        </w:tc>
        <w:tc>
          <w:tcPr>
            <w:tcW w:w="405" w:type="pct"/>
            <w:vAlign w:val="center"/>
          </w:tcPr>
          <w:p w:rsidR="00FD3D27" w:rsidRPr="00FD3D27" w:rsidRDefault="00FD3D27" w:rsidP="00E43B41">
            <w:pPr>
              <w:jc w:val="center"/>
            </w:pPr>
            <w:r w:rsidRPr="00FD3D27">
              <w:t>339,9</w:t>
            </w:r>
          </w:p>
        </w:tc>
        <w:tc>
          <w:tcPr>
            <w:tcW w:w="404" w:type="pct"/>
            <w:shd w:val="clear" w:color="auto" w:fill="auto"/>
            <w:vAlign w:val="center"/>
          </w:tcPr>
          <w:p w:rsidR="00FD3D27" w:rsidRPr="00FD3D27" w:rsidRDefault="00FD3D27" w:rsidP="00E43B41">
            <w:pPr>
              <w:jc w:val="center"/>
            </w:pPr>
            <w:r w:rsidRPr="00FD3D27">
              <w:t>364,5</w:t>
            </w:r>
          </w:p>
        </w:tc>
        <w:tc>
          <w:tcPr>
            <w:tcW w:w="404" w:type="pct"/>
            <w:shd w:val="clear" w:color="auto" w:fill="auto"/>
            <w:vAlign w:val="center"/>
          </w:tcPr>
          <w:p w:rsidR="00FD3D27" w:rsidRPr="00FD3D27" w:rsidRDefault="00FD3D27" w:rsidP="00E43B41">
            <w:pPr>
              <w:jc w:val="center"/>
              <w:rPr>
                <w:bCs/>
              </w:rPr>
            </w:pPr>
            <w:r w:rsidRPr="00FD3D27">
              <w:rPr>
                <w:bCs/>
              </w:rPr>
              <w:t>342,6</w:t>
            </w:r>
          </w:p>
        </w:tc>
        <w:tc>
          <w:tcPr>
            <w:tcW w:w="448" w:type="pct"/>
            <w:vAlign w:val="center"/>
          </w:tcPr>
          <w:p w:rsidR="00FD3D27" w:rsidRPr="00FD3D27" w:rsidRDefault="00FD3D27" w:rsidP="00E43B41">
            <w:pPr>
              <w:jc w:val="center"/>
              <w:rPr>
                <w:bCs/>
              </w:rPr>
            </w:pPr>
            <w:r w:rsidRPr="00FD3D27">
              <w:rPr>
                <w:bCs/>
              </w:rPr>
              <w:t>377,7</w:t>
            </w:r>
          </w:p>
        </w:tc>
      </w:tr>
      <w:tr w:rsidR="00956817" w:rsidRPr="000D3BDA">
        <w:trPr>
          <w:trHeight w:val="315"/>
        </w:trPr>
        <w:tc>
          <w:tcPr>
            <w:tcW w:w="270" w:type="pct"/>
            <w:shd w:val="clear" w:color="auto" w:fill="auto"/>
            <w:vAlign w:val="center"/>
          </w:tcPr>
          <w:p w:rsidR="00956817" w:rsidRPr="000D3BDA" w:rsidRDefault="00956817" w:rsidP="00E43B41">
            <w:r w:rsidRPr="000D3BDA">
              <w:t>1.2.4</w:t>
            </w:r>
          </w:p>
        </w:tc>
        <w:tc>
          <w:tcPr>
            <w:tcW w:w="1125" w:type="pct"/>
            <w:shd w:val="clear" w:color="auto" w:fill="auto"/>
            <w:vAlign w:val="center"/>
          </w:tcPr>
          <w:p w:rsidR="00956817" w:rsidRPr="000D3BDA" w:rsidRDefault="00956817" w:rsidP="00E43B41">
            <w:r w:rsidRPr="000D3BDA">
              <w:t>прочие источники</w:t>
            </w:r>
          </w:p>
        </w:tc>
        <w:tc>
          <w:tcPr>
            <w:tcW w:w="357" w:type="pct"/>
            <w:shd w:val="clear" w:color="auto" w:fill="auto"/>
            <w:vAlign w:val="center"/>
          </w:tcPr>
          <w:p w:rsidR="00956817" w:rsidRPr="000D3BDA" w:rsidRDefault="00956817" w:rsidP="00E43B41"/>
        </w:tc>
        <w:tc>
          <w:tcPr>
            <w:tcW w:w="353" w:type="pct"/>
            <w:shd w:val="clear" w:color="auto" w:fill="auto"/>
            <w:vAlign w:val="center"/>
          </w:tcPr>
          <w:p w:rsidR="00956817" w:rsidRPr="000D3BDA" w:rsidRDefault="00956817" w:rsidP="00E43B41"/>
        </w:tc>
        <w:tc>
          <w:tcPr>
            <w:tcW w:w="609" w:type="pct"/>
            <w:shd w:val="clear" w:color="auto" w:fill="auto"/>
            <w:vAlign w:val="center"/>
          </w:tcPr>
          <w:p w:rsidR="00956817" w:rsidRPr="000D3BDA" w:rsidRDefault="00956817" w:rsidP="00E43B41"/>
        </w:tc>
        <w:tc>
          <w:tcPr>
            <w:tcW w:w="625" w:type="pct"/>
            <w:shd w:val="clear" w:color="auto" w:fill="auto"/>
            <w:vAlign w:val="center"/>
          </w:tcPr>
          <w:p w:rsidR="00956817" w:rsidRPr="000D3BDA" w:rsidRDefault="00956817" w:rsidP="00E43B41">
            <w:pPr>
              <w:jc w:val="center"/>
            </w:pPr>
            <w:r w:rsidRPr="000D3BDA">
              <w:t>0,0</w:t>
            </w:r>
          </w:p>
        </w:tc>
        <w:tc>
          <w:tcPr>
            <w:tcW w:w="405" w:type="pct"/>
            <w:vAlign w:val="center"/>
          </w:tcPr>
          <w:p w:rsidR="00956817" w:rsidRPr="000D3BDA" w:rsidRDefault="00956817" w:rsidP="00E43B41">
            <w:pPr>
              <w:jc w:val="center"/>
            </w:pPr>
            <w:r w:rsidRPr="000D3BDA">
              <w:t>0,0</w:t>
            </w:r>
          </w:p>
        </w:tc>
        <w:tc>
          <w:tcPr>
            <w:tcW w:w="404" w:type="pct"/>
            <w:shd w:val="clear" w:color="auto" w:fill="auto"/>
            <w:vAlign w:val="center"/>
          </w:tcPr>
          <w:p w:rsidR="00956817" w:rsidRPr="000D3BDA" w:rsidRDefault="00956817" w:rsidP="00E43B41">
            <w:pPr>
              <w:jc w:val="center"/>
            </w:pPr>
            <w:r w:rsidRPr="000D3BDA">
              <w:t>0,0</w:t>
            </w:r>
          </w:p>
        </w:tc>
        <w:tc>
          <w:tcPr>
            <w:tcW w:w="404" w:type="pct"/>
            <w:shd w:val="clear" w:color="auto" w:fill="auto"/>
            <w:vAlign w:val="center"/>
          </w:tcPr>
          <w:p w:rsidR="00956817" w:rsidRPr="000D3BDA" w:rsidRDefault="00956817" w:rsidP="00E43B41">
            <w:pPr>
              <w:jc w:val="center"/>
            </w:pPr>
            <w:r w:rsidRPr="000D3BDA">
              <w:t>0,0</w:t>
            </w:r>
          </w:p>
        </w:tc>
        <w:tc>
          <w:tcPr>
            <w:tcW w:w="448" w:type="pct"/>
            <w:vAlign w:val="center"/>
          </w:tcPr>
          <w:p w:rsidR="00956817" w:rsidRPr="000D3BDA" w:rsidRDefault="00956817" w:rsidP="00E43B41">
            <w:pPr>
              <w:jc w:val="center"/>
            </w:pPr>
            <w:r w:rsidRPr="000D3BDA">
              <w:t>0,0</w:t>
            </w:r>
          </w:p>
        </w:tc>
      </w:tr>
      <w:tr w:rsidR="00956817" w:rsidRPr="000D3BDA">
        <w:trPr>
          <w:trHeight w:val="315"/>
        </w:trPr>
        <w:tc>
          <w:tcPr>
            <w:tcW w:w="270" w:type="pct"/>
            <w:shd w:val="clear" w:color="auto" w:fill="auto"/>
            <w:vAlign w:val="center"/>
          </w:tcPr>
          <w:p w:rsidR="00956817" w:rsidRPr="000D3BDA" w:rsidRDefault="00956817" w:rsidP="00E43B41">
            <w:pPr>
              <w:rPr>
                <w:b/>
              </w:rPr>
            </w:pPr>
            <w:r w:rsidRPr="000D3BDA">
              <w:rPr>
                <w:b/>
              </w:rPr>
              <w:t>2.0</w:t>
            </w:r>
          </w:p>
        </w:tc>
        <w:tc>
          <w:tcPr>
            <w:tcW w:w="1125" w:type="pct"/>
            <w:shd w:val="clear" w:color="auto" w:fill="auto"/>
            <w:vAlign w:val="center"/>
          </w:tcPr>
          <w:p w:rsidR="00956817" w:rsidRPr="000D3BDA" w:rsidRDefault="00956817" w:rsidP="00E43B41">
            <w:pPr>
              <w:rPr>
                <w:b/>
                <w:bCs/>
              </w:rPr>
            </w:pPr>
            <w:r w:rsidRPr="000D3BDA">
              <w:rPr>
                <w:b/>
                <w:bCs/>
              </w:rPr>
              <w:t xml:space="preserve">Подпрограмма 2 «Повышение </w:t>
            </w:r>
            <w:r w:rsidRPr="000D3BDA">
              <w:rPr>
                <w:b/>
                <w:bCs/>
              </w:rPr>
              <w:lastRenderedPageBreak/>
              <w:t>эффективности бюджетных расходов городского округа город Бор», всего</w:t>
            </w:r>
          </w:p>
        </w:tc>
        <w:tc>
          <w:tcPr>
            <w:tcW w:w="357" w:type="pct"/>
            <w:shd w:val="clear" w:color="auto" w:fill="auto"/>
            <w:vAlign w:val="center"/>
          </w:tcPr>
          <w:p w:rsidR="00956817" w:rsidRPr="000D3BDA" w:rsidRDefault="00956817" w:rsidP="00E43B41">
            <w:pPr>
              <w:rPr>
                <w:b/>
                <w:bCs/>
              </w:rPr>
            </w:pPr>
            <w:r w:rsidRPr="000D3BDA">
              <w:rPr>
                <w:b/>
                <w:bCs/>
              </w:rPr>
              <w:lastRenderedPageBreak/>
              <w:t xml:space="preserve">17 2 00 </w:t>
            </w:r>
            <w:r w:rsidRPr="000D3BDA">
              <w:rPr>
                <w:b/>
                <w:bCs/>
              </w:rPr>
              <w:lastRenderedPageBreak/>
              <w:t>00000</w:t>
            </w:r>
          </w:p>
        </w:tc>
        <w:tc>
          <w:tcPr>
            <w:tcW w:w="353" w:type="pct"/>
            <w:shd w:val="clear" w:color="auto" w:fill="auto"/>
            <w:vAlign w:val="center"/>
          </w:tcPr>
          <w:p w:rsidR="00956817" w:rsidRPr="000D3BDA" w:rsidRDefault="00956817" w:rsidP="00E43B41">
            <w:pPr>
              <w:jc w:val="center"/>
              <w:rPr>
                <w:b/>
                <w:bCs/>
              </w:rPr>
            </w:pPr>
            <w:r w:rsidRPr="000D3BDA">
              <w:rPr>
                <w:b/>
              </w:rPr>
              <w:lastRenderedPageBreak/>
              <w:t>2022 -</w:t>
            </w:r>
            <w:r w:rsidRPr="000D3BDA">
              <w:rPr>
                <w:b/>
              </w:rPr>
              <w:lastRenderedPageBreak/>
              <w:t>2025 годы</w:t>
            </w:r>
          </w:p>
        </w:tc>
        <w:tc>
          <w:tcPr>
            <w:tcW w:w="609" w:type="pct"/>
            <w:shd w:val="clear" w:color="auto" w:fill="auto"/>
            <w:vAlign w:val="center"/>
          </w:tcPr>
          <w:p w:rsidR="00956817" w:rsidRPr="000D3BDA" w:rsidRDefault="00956817" w:rsidP="00E43B41">
            <w:pPr>
              <w:jc w:val="center"/>
              <w:rPr>
                <w:b/>
                <w:bCs/>
              </w:rPr>
            </w:pPr>
            <w:r w:rsidRPr="000D3BDA">
              <w:rPr>
                <w:b/>
                <w:bCs/>
              </w:rPr>
              <w:lastRenderedPageBreak/>
              <w:t xml:space="preserve">Департамент </w:t>
            </w:r>
            <w:r w:rsidRPr="000D3BDA">
              <w:rPr>
                <w:b/>
                <w:bCs/>
              </w:rPr>
              <w:lastRenderedPageBreak/>
              <w:t>финансов и соисполнители</w:t>
            </w:r>
          </w:p>
        </w:tc>
        <w:tc>
          <w:tcPr>
            <w:tcW w:w="625" w:type="pct"/>
            <w:shd w:val="clear" w:color="auto" w:fill="auto"/>
            <w:vAlign w:val="center"/>
          </w:tcPr>
          <w:p w:rsidR="00956817" w:rsidRPr="000D3BDA" w:rsidRDefault="00956817" w:rsidP="00E43B41">
            <w:pPr>
              <w:jc w:val="center"/>
              <w:rPr>
                <w:b/>
                <w:bCs/>
              </w:rPr>
            </w:pPr>
            <w:r w:rsidRPr="000D3BDA">
              <w:rPr>
                <w:b/>
                <w:bCs/>
              </w:rPr>
              <w:lastRenderedPageBreak/>
              <w:t>0,0</w:t>
            </w:r>
          </w:p>
        </w:tc>
        <w:tc>
          <w:tcPr>
            <w:tcW w:w="405" w:type="pct"/>
            <w:vAlign w:val="center"/>
          </w:tcPr>
          <w:p w:rsidR="00956817" w:rsidRPr="000D3BDA" w:rsidRDefault="00956817" w:rsidP="00E43B41">
            <w:pPr>
              <w:jc w:val="center"/>
              <w:rPr>
                <w:b/>
                <w:bCs/>
              </w:rPr>
            </w:pPr>
            <w:r w:rsidRPr="000D3BDA">
              <w:rPr>
                <w:b/>
                <w:bCs/>
              </w:rPr>
              <w:t>0,0</w:t>
            </w:r>
          </w:p>
        </w:tc>
        <w:tc>
          <w:tcPr>
            <w:tcW w:w="404" w:type="pct"/>
            <w:shd w:val="clear" w:color="auto" w:fill="auto"/>
            <w:vAlign w:val="center"/>
          </w:tcPr>
          <w:p w:rsidR="00956817" w:rsidRPr="000D3BDA" w:rsidRDefault="009E1BC4" w:rsidP="00E43B41">
            <w:pPr>
              <w:jc w:val="center"/>
              <w:rPr>
                <w:b/>
                <w:bCs/>
              </w:rPr>
            </w:pPr>
            <w:r w:rsidRPr="000D3BDA">
              <w:rPr>
                <w:b/>
                <w:bCs/>
              </w:rPr>
              <w:t>0,0</w:t>
            </w:r>
          </w:p>
        </w:tc>
        <w:tc>
          <w:tcPr>
            <w:tcW w:w="404" w:type="pct"/>
            <w:shd w:val="clear" w:color="auto" w:fill="auto"/>
            <w:vAlign w:val="center"/>
          </w:tcPr>
          <w:p w:rsidR="00956817" w:rsidRPr="000D3BDA" w:rsidRDefault="00956817" w:rsidP="00E43B41">
            <w:pPr>
              <w:jc w:val="center"/>
              <w:rPr>
                <w:b/>
                <w:bCs/>
              </w:rPr>
            </w:pPr>
            <w:r w:rsidRPr="000D3BDA">
              <w:rPr>
                <w:b/>
                <w:bCs/>
              </w:rPr>
              <w:t>0,0</w:t>
            </w:r>
          </w:p>
        </w:tc>
        <w:tc>
          <w:tcPr>
            <w:tcW w:w="448" w:type="pct"/>
            <w:vAlign w:val="center"/>
          </w:tcPr>
          <w:p w:rsidR="00956817" w:rsidRPr="000D3BDA" w:rsidRDefault="00956817" w:rsidP="00E43B41">
            <w:pPr>
              <w:jc w:val="center"/>
              <w:rPr>
                <w:b/>
              </w:rPr>
            </w:pPr>
            <w:r w:rsidRPr="000D3BDA">
              <w:rPr>
                <w:b/>
              </w:rPr>
              <w:t>0,0</w:t>
            </w:r>
          </w:p>
        </w:tc>
      </w:tr>
      <w:tr w:rsidR="00956817" w:rsidRPr="000D3BDA">
        <w:trPr>
          <w:trHeight w:val="315"/>
        </w:trPr>
        <w:tc>
          <w:tcPr>
            <w:tcW w:w="270" w:type="pct"/>
            <w:shd w:val="clear" w:color="auto" w:fill="auto"/>
            <w:vAlign w:val="center"/>
          </w:tcPr>
          <w:p w:rsidR="00956817" w:rsidRPr="000D3BDA" w:rsidRDefault="00956817" w:rsidP="00E43B41"/>
        </w:tc>
        <w:tc>
          <w:tcPr>
            <w:tcW w:w="1125" w:type="pct"/>
            <w:shd w:val="clear" w:color="auto" w:fill="auto"/>
            <w:vAlign w:val="center"/>
          </w:tcPr>
          <w:p w:rsidR="00956817" w:rsidRPr="000D3BDA" w:rsidRDefault="00956817" w:rsidP="00E43B41">
            <w:r w:rsidRPr="000D3BDA">
              <w:t>в том числе в разрезе источников:</w:t>
            </w:r>
          </w:p>
        </w:tc>
        <w:tc>
          <w:tcPr>
            <w:tcW w:w="357" w:type="pct"/>
            <w:shd w:val="clear" w:color="auto" w:fill="auto"/>
            <w:vAlign w:val="center"/>
          </w:tcPr>
          <w:p w:rsidR="00956817" w:rsidRPr="000D3BDA" w:rsidRDefault="00956817" w:rsidP="00E43B41"/>
        </w:tc>
        <w:tc>
          <w:tcPr>
            <w:tcW w:w="353" w:type="pct"/>
            <w:shd w:val="clear" w:color="auto" w:fill="auto"/>
            <w:vAlign w:val="center"/>
          </w:tcPr>
          <w:p w:rsidR="00956817" w:rsidRPr="000D3BDA" w:rsidRDefault="00956817" w:rsidP="00E43B41"/>
        </w:tc>
        <w:tc>
          <w:tcPr>
            <w:tcW w:w="609" w:type="pct"/>
            <w:shd w:val="clear" w:color="auto" w:fill="auto"/>
            <w:vAlign w:val="center"/>
          </w:tcPr>
          <w:p w:rsidR="00956817" w:rsidRPr="000D3BDA" w:rsidRDefault="00956817" w:rsidP="00E43B41"/>
        </w:tc>
        <w:tc>
          <w:tcPr>
            <w:tcW w:w="625" w:type="pct"/>
            <w:shd w:val="clear" w:color="auto" w:fill="auto"/>
            <w:vAlign w:val="center"/>
          </w:tcPr>
          <w:p w:rsidR="00956817" w:rsidRPr="000D3BDA" w:rsidRDefault="00956817" w:rsidP="00E43B41">
            <w:pPr>
              <w:jc w:val="center"/>
            </w:pPr>
          </w:p>
        </w:tc>
        <w:tc>
          <w:tcPr>
            <w:tcW w:w="405" w:type="pct"/>
            <w:vAlign w:val="center"/>
          </w:tcPr>
          <w:p w:rsidR="00956817" w:rsidRPr="000D3BDA" w:rsidRDefault="00956817" w:rsidP="00E43B41">
            <w:pPr>
              <w:jc w:val="center"/>
            </w:pPr>
          </w:p>
        </w:tc>
        <w:tc>
          <w:tcPr>
            <w:tcW w:w="404" w:type="pct"/>
            <w:shd w:val="clear" w:color="auto" w:fill="auto"/>
            <w:vAlign w:val="center"/>
          </w:tcPr>
          <w:p w:rsidR="00956817" w:rsidRPr="000D3BDA" w:rsidRDefault="00956817" w:rsidP="00E43B41">
            <w:pPr>
              <w:jc w:val="center"/>
            </w:pPr>
          </w:p>
        </w:tc>
        <w:tc>
          <w:tcPr>
            <w:tcW w:w="404" w:type="pct"/>
            <w:shd w:val="clear" w:color="auto" w:fill="auto"/>
            <w:vAlign w:val="center"/>
          </w:tcPr>
          <w:p w:rsidR="00956817" w:rsidRPr="000D3BDA" w:rsidRDefault="00956817" w:rsidP="00E43B41">
            <w:pPr>
              <w:jc w:val="center"/>
            </w:pPr>
          </w:p>
        </w:tc>
        <w:tc>
          <w:tcPr>
            <w:tcW w:w="448" w:type="pct"/>
            <w:vAlign w:val="center"/>
          </w:tcPr>
          <w:p w:rsidR="00956817" w:rsidRPr="000D3BDA" w:rsidRDefault="00956817" w:rsidP="00E43B41">
            <w:pPr>
              <w:jc w:val="center"/>
            </w:pPr>
          </w:p>
        </w:tc>
      </w:tr>
      <w:tr w:rsidR="009E1BC4" w:rsidRPr="000D3BDA">
        <w:trPr>
          <w:trHeight w:val="315"/>
        </w:trPr>
        <w:tc>
          <w:tcPr>
            <w:tcW w:w="270" w:type="pct"/>
            <w:shd w:val="clear" w:color="auto" w:fill="auto"/>
            <w:vAlign w:val="center"/>
          </w:tcPr>
          <w:p w:rsidR="009E1BC4" w:rsidRPr="000D3BDA" w:rsidRDefault="009E1BC4" w:rsidP="00E43B41">
            <w:r w:rsidRPr="000D3BDA">
              <w:t>2.0.1</w:t>
            </w:r>
          </w:p>
        </w:tc>
        <w:tc>
          <w:tcPr>
            <w:tcW w:w="1125" w:type="pct"/>
            <w:shd w:val="clear" w:color="auto" w:fill="auto"/>
            <w:vAlign w:val="center"/>
          </w:tcPr>
          <w:p w:rsidR="009E1BC4" w:rsidRPr="000D3BDA" w:rsidRDefault="009E1BC4" w:rsidP="00E43B41">
            <w:r w:rsidRPr="000D3BDA">
              <w:t>федеральный бюджет</w:t>
            </w:r>
          </w:p>
        </w:tc>
        <w:tc>
          <w:tcPr>
            <w:tcW w:w="357" w:type="pct"/>
            <w:shd w:val="clear" w:color="auto" w:fill="auto"/>
            <w:vAlign w:val="center"/>
          </w:tcPr>
          <w:p w:rsidR="009E1BC4" w:rsidRPr="000D3BDA" w:rsidRDefault="009E1BC4" w:rsidP="00E43B41"/>
        </w:tc>
        <w:tc>
          <w:tcPr>
            <w:tcW w:w="353" w:type="pct"/>
            <w:shd w:val="clear" w:color="auto" w:fill="auto"/>
            <w:vAlign w:val="center"/>
          </w:tcPr>
          <w:p w:rsidR="009E1BC4" w:rsidRPr="000D3BDA" w:rsidRDefault="009E1BC4" w:rsidP="00E43B41"/>
        </w:tc>
        <w:tc>
          <w:tcPr>
            <w:tcW w:w="609" w:type="pct"/>
            <w:shd w:val="clear" w:color="auto" w:fill="auto"/>
            <w:vAlign w:val="center"/>
          </w:tcPr>
          <w:p w:rsidR="009E1BC4" w:rsidRPr="000D3BDA" w:rsidRDefault="009E1BC4" w:rsidP="00E43B41"/>
        </w:tc>
        <w:tc>
          <w:tcPr>
            <w:tcW w:w="625" w:type="pct"/>
            <w:shd w:val="clear" w:color="auto" w:fill="auto"/>
            <w:vAlign w:val="center"/>
          </w:tcPr>
          <w:p w:rsidR="009E1BC4" w:rsidRPr="000D3BDA" w:rsidRDefault="009E1BC4" w:rsidP="00E43B41">
            <w:pPr>
              <w:jc w:val="center"/>
              <w:rPr>
                <w:bCs/>
              </w:rPr>
            </w:pPr>
            <w:r w:rsidRPr="000D3BDA">
              <w:rPr>
                <w:bCs/>
              </w:rPr>
              <w:t>0,0</w:t>
            </w:r>
          </w:p>
        </w:tc>
        <w:tc>
          <w:tcPr>
            <w:tcW w:w="405" w:type="pct"/>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pPr>
            <w:r w:rsidRPr="000D3BDA">
              <w:t>0,0</w:t>
            </w:r>
          </w:p>
        </w:tc>
        <w:tc>
          <w:tcPr>
            <w:tcW w:w="448" w:type="pct"/>
            <w:vAlign w:val="center"/>
          </w:tcPr>
          <w:p w:rsidR="009E1BC4" w:rsidRPr="000D3BDA" w:rsidRDefault="009E1BC4" w:rsidP="00E43B41">
            <w:pPr>
              <w:jc w:val="center"/>
              <w:rPr>
                <w:bCs/>
              </w:rPr>
            </w:pPr>
            <w:r w:rsidRPr="000D3BDA">
              <w:rPr>
                <w:bCs/>
              </w:rPr>
              <w:t>0,0</w:t>
            </w:r>
          </w:p>
        </w:tc>
      </w:tr>
      <w:tr w:rsidR="009E1BC4" w:rsidRPr="000D3BDA">
        <w:trPr>
          <w:trHeight w:val="315"/>
        </w:trPr>
        <w:tc>
          <w:tcPr>
            <w:tcW w:w="270" w:type="pct"/>
            <w:shd w:val="clear" w:color="auto" w:fill="auto"/>
            <w:vAlign w:val="center"/>
          </w:tcPr>
          <w:p w:rsidR="009E1BC4" w:rsidRPr="000D3BDA" w:rsidRDefault="009E1BC4" w:rsidP="00E43B41">
            <w:r w:rsidRPr="000D3BDA">
              <w:t>2.0.2</w:t>
            </w:r>
          </w:p>
        </w:tc>
        <w:tc>
          <w:tcPr>
            <w:tcW w:w="1125" w:type="pct"/>
            <w:shd w:val="clear" w:color="auto" w:fill="auto"/>
            <w:vAlign w:val="center"/>
          </w:tcPr>
          <w:p w:rsidR="009E1BC4" w:rsidRPr="000D3BDA" w:rsidRDefault="009E1BC4" w:rsidP="00E43B41">
            <w:r w:rsidRPr="000D3BDA">
              <w:t>областной бюджет</w:t>
            </w:r>
          </w:p>
        </w:tc>
        <w:tc>
          <w:tcPr>
            <w:tcW w:w="357" w:type="pct"/>
            <w:shd w:val="clear" w:color="auto" w:fill="auto"/>
            <w:vAlign w:val="center"/>
          </w:tcPr>
          <w:p w:rsidR="009E1BC4" w:rsidRPr="000D3BDA" w:rsidRDefault="009E1BC4" w:rsidP="00E43B41"/>
        </w:tc>
        <w:tc>
          <w:tcPr>
            <w:tcW w:w="353" w:type="pct"/>
            <w:shd w:val="clear" w:color="auto" w:fill="auto"/>
            <w:vAlign w:val="center"/>
          </w:tcPr>
          <w:p w:rsidR="009E1BC4" w:rsidRPr="000D3BDA" w:rsidRDefault="009E1BC4" w:rsidP="00E43B41"/>
        </w:tc>
        <w:tc>
          <w:tcPr>
            <w:tcW w:w="609" w:type="pct"/>
            <w:shd w:val="clear" w:color="auto" w:fill="auto"/>
            <w:vAlign w:val="center"/>
          </w:tcPr>
          <w:p w:rsidR="009E1BC4" w:rsidRPr="000D3BDA" w:rsidRDefault="009E1BC4" w:rsidP="00E43B41"/>
        </w:tc>
        <w:tc>
          <w:tcPr>
            <w:tcW w:w="625" w:type="pct"/>
            <w:shd w:val="clear" w:color="auto" w:fill="auto"/>
            <w:vAlign w:val="center"/>
          </w:tcPr>
          <w:p w:rsidR="009E1BC4" w:rsidRPr="000D3BDA" w:rsidRDefault="009E1BC4" w:rsidP="00E43B41">
            <w:pPr>
              <w:jc w:val="center"/>
              <w:rPr>
                <w:bCs/>
              </w:rPr>
            </w:pPr>
            <w:r w:rsidRPr="000D3BDA">
              <w:rPr>
                <w:bCs/>
              </w:rPr>
              <w:t>0,0</w:t>
            </w:r>
          </w:p>
        </w:tc>
        <w:tc>
          <w:tcPr>
            <w:tcW w:w="405" w:type="pct"/>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pPr>
            <w:r w:rsidRPr="000D3BDA">
              <w:t>0,0</w:t>
            </w:r>
          </w:p>
        </w:tc>
        <w:tc>
          <w:tcPr>
            <w:tcW w:w="448" w:type="pct"/>
            <w:vAlign w:val="center"/>
          </w:tcPr>
          <w:p w:rsidR="009E1BC4" w:rsidRPr="000D3BDA" w:rsidRDefault="009E1BC4" w:rsidP="00E43B41">
            <w:pPr>
              <w:jc w:val="center"/>
              <w:rPr>
                <w:bCs/>
              </w:rPr>
            </w:pPr>
            <w:r w:rsidRPr="000D3BDA">
              <w:rPr>
                <w:bCs/>
              </w:rPr>
              <w:t>0,0</w:t>
            </w:r>
          </w:p>
        </w:tc>
      </w:tr>
      <w:tr w:rsidR="009E1BC4" w:rsidRPr="000D3BDA">
        <w:trPr>
          <w:trHeight w:val="315"/>
        </w:trPr>
        <w:tc>
          <w:tcPr>
            <w:tcW w:w="270" w:type="pct"/>
            <w:shd w:val="clear" w:color="auto" w:fill="auto"/>
            <w:vAlign w:val="center"/>
          </w:tcPr>
          <w:p w:rsidR="009E1BC4" w:rsidRPr="000D3BDA" w:rsidRDefault="009E1BC4" w:rsidP="00E43B41">
            <w:r w:rsidRPr="000D3BDA">
              <w:t>2.0.3</w:t>
            </w:r>
          </w:p>
        </w:tc>
        <w:tc>
          <w:tcPr>
            <w:tcW w:w="1125" w:type="pct"/>
            <w:shd w:val="clear" w:color="auto" w:fill="auto"/>
            <w:vAlign w:val="center"/>
          </w:tcPr>
          <w:p w:rsidR="009E1BC4" w:rsidRPr="000D3BDA" w:rsidRDefault="009E1BC4" w:rsidP="00E43B41">
            <w:r w:rsidRPr="000D3BDA">
              <w:t>местный бюджет</w:t>
            </w:r>
          </w:p>
        </w:tc>
        <w:tc>
          <w:tcPr>
            <w:tcW w:w="357" w:type="pct"/>
            <w:shd w:val="clear" w:color="auto" w:fill="auto"/>
            <w:vAlign w:val="center"/>
          </w:tcPr>
          <w:p w:rsidR="009E1BC4" w:rsidRPr="000D3BDA" w:rsidRDefault="009E1BC4" w:rsidP="00E43B41"/>
        </w:tc>
        <w:tc>
          <w:tcPr>
            <w:tcW w:w="353" w:type="pct"/>
            <w:shd w:val="clear" w:color="auto" w:fill="auto"/>
            <w:vAlign w:val="center"/>
          </w:tcPr>
          <w:p w:rsidR="009E1BC4" w:rsidRPr="000D3BDA" w:rsidRDefault="009E1BC4" w:rsidP="00E43B41"/>
        </w:tc>
        <w:tc>
          <w:tcPr>
            <w:tcW w:w="609" w:type="pct"/>
            <w:shd w:val="clear" w:color="auto" w:fill="auto"/>
            <w:vAlign w:val="center"/>
          </w:tcPr>
          <w:p w:rsidR="009E1BC4" w:rsidRPr="000D3BDA" w:rsidRDefault="009E1BC4" w:rsidP="00E43B41"/>
        </w:tc>
        <w:tc>
          <w:tcPr>
            <w:tcW w:w="625" w:type="pct"/>
            <w:shd w:val="clear" w:color="auto" w:fill="auto"/>
            <w:vAlign w:val="center"/>
          </w:tcPr>
          <w:p w:rsidR="009E1BC4" w:rsidRPr="000D3BDA" w:rsidRDefault="009E1BC4" w:rsidP="00E43B41">
            <w:pPr>
              <w:jc w:val="center"/>
              <w:rPr>
                <w:bCs/>
              </w:rPr>
            </w:pPr>
            <w:r w:rsidRPr="000D3BDA">
              <w:rPr>
                <w:bCs/>
              </w:rPr>
              <w:t>0,0</w:t>
            </w:r>
          </w:p>
        </w:tc>
        <w:tc>
          <w:tcPr>
            <w:tcW w:w="405" w:type="pct"/>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pPr>
            <w:r w:rsidRPr="000D3BDA">
              <w:t>0,0</w:t>
            </w:r>
          </w:p>
        </w:tc>
        <w:tc>
          <w:tcPr>
            <w:tcW w:w="448" w:type="pct"/>
            <w:vAlign w:val="center"/>
          </w:tcPr>
          <w:p w:rsidR="009E1BC4" w:rsidRPr="000D3BDA" w:rsidRDefault="009E1BC4" w:rsidP="00E43B41">
            <w:pPr>
              <w:jc w:val="center"/>
              <w:rPr>
                <w:bCs/>
              </w:rPr>
            </w:pPr>
            <w:r w:rsidRPr="000D3BDA">
              <w:rPr>
                <w:bCs/>
              </w:rPr>
              <w:t>0,0</w:t>
            </w:r>
          </w:p>
        </w:tc>
      </w:tr>
      <w:tr w:rsidR="009E1BC4" w:rsidRPr="000D3BDA">
        <w:trPr>
          <w:trHeight w:val="315"/>
        </w:trPr>
        <w:tc>
          <w:tcPr>
            <w:tcW w:w="270" w:type="pct"/>
            <w:shd w:val="clear" w:color="auto" w:fill="auto"/>
            <w:vAlign w:val="center"/>
          </w:tcPr>
          <w:p w:rsidR="009E1BC4" w:rsidRPr="000D3BDA" w:rsidRDefault="009E1BC4" w:rsidP="00E43B41">
            <w:r w:rsidRPr="000D3BDA">
              <w:t>2.0.4</w:t>
            </w:r>
          </w:p>
        </w:tc>
        <w:tc>
          <w:tcPr>
            <w:tcW w:w="1125" w:type="pct"/>
            <w:shd w:val="clear" w:color="auto" w:fill="auto"/>
            <w:vAlign w:val="center"/>
          </w:tcPr>
          <w:p w:rsidR="009E1BC4" w:rsidRPr="000D3BDA" w:rsidRDefault="009E1BC4" w:rsidP="00E43B41">
            <w:r w:rsidRPr="000D3BDA">
              <w:t>прочие источники</w:t>
            </w:r>
          </w:p>
        </w:tc>
        <w:tc>
          <w:tcPr>
            <w:tcW w:w="357" w:type="pct"/>
            <w:shd w:val="clear" w:color="auto" w:fill="auto"/>
            <w:vAlign w:val="center"/>
          </w:tcPr>
          <w:p w:rsidR="009E1BC4" w:rsidRPr="000D3BDA" w:rsidRDefault="009E1BC4" w:rsidP="00E43B41"/>
        </w:tc>
        <w:tc>
          <w:tcPr>
            <w:tcW w:w="353" w:type="pct"/>
            <w:shd w:val="clear" w:color="auto" w:fill="auto"/>
            <w:vAlign w:val="center"/>
          </w:tcPr>
          <w:p w:rsidR="009E1BC4" w:rsidRPr="000D3BDA" w:rsidRDefault="009E1BC4" w:rsidP="00E43B41"/>
        </w:tc>
        <w:tc>
          <w:tcPr>
            <w:tcW w:w="609" w:type="pct"/>
            <w:shd w:val="clear" w:color="auto" w:fill="auto"/>
            <w:vAlign w:val="center"/>
          </w:tcPr>
          <w:p w:rsidR="009E1BC4" w:rsidRPr="000D3BDA" w:rsidRDefault="009E1BC4" w:rsidP="00E43B41"/>
        </w:tc>
        <w:tc>
          <w:tcPr>
            <w:tcW w:w="625" w:type="pct"/>
            <w:shd w:val="clear" w:color="auto" w:fill="auto"/>
            <w:vAlign w:val="center"/>
          </w:tcPr>
          <w:p w:rsidR="009E1BC4" w:rsidRPr="000D3BDA" w:rsidRDefault="009E1BC4" w:rsidP="00E43B41">
            <w:pPr>
              <w:jc w:val="center"/>
              <w:rPr>
                <w:bCs/>
              </w:rPr>
            </w:pPr>
            <w:r w:rsidRPr="000D3BDA">
              <w:rPr>
                <w:bCs/>
              </w:rPr>
              <w:t>0,0</w:t>
            </w:r>
          </w:p>
        </w:tc>
        <w:tc>
          <w:tcPr>
            <w:tcW w:w="405" w:type="pct"/>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pPr>
            <w:r w:rsidRPr="000D3BDA">
              <w:t>0,0</w:t>
            </w:r>
          </w:p>
        </w:tc>
        <w:tc>
          <w:tcPr>
            <w:tcW w:w="448" w:type="pct"/>
            <w:vAlign w:val="center"/>
          </w:tcPr>
          <w:p w:rsidR="009E1BC4" w:rsidRPr="000D3BDA" w:rsidRDefault="009E1BC4" w:rsidP="00E43B41">
            <w:pPr>
              <w:jc w:val="center"/>
              <w:rPr>
                <w:bCs/>
              </w:rPr>
            </w:pPr>
            <w:r w:rsidRPr="000D3BDA">
              <w:rPr>
                <w:bCs/>
              </w:rPr>
              <w:t>0,0</w:t>
            </w:r>
          </w:p>
        </w:tc>
      </w:tr>
      <w:tr w:rsidR="009E1BC4" w:rsidRPr="000D3BDA">
        <w:trPr>
          <w:trHeight w:val="315"/>
        </w:trPr>
        <w:tc>
          <w:tcPr>
            <w:tcW w:w="270" w:type="pct"/>
            <w:shd w:val="clear" w:color="auto" w:fill="auto"/>
            <w:vAlign w:val="center"/>
          </w:tcPr>
          <w:p w:rsidR="009E1BC4" w:rsidRPr="000D3BDA" w:rsidRDefault="009E1BC4" w:rsidP="00E43B41">
            <w:r w:rsidRPr="000D3BDA">
              <w:t>2.1</w:t>
            </w:r>
          </w:p>
        </w:tc>
        <w:tc>
          <w:tcPr>
            <w:tcW w:w="1125" w:type="pct"/>
            <w:shd w:val="clear" w:color="auto" w:fill="auto"/>
            <w:vAlign w:val="center"/>
          </w:tcPr>
          <w:p w:rsidR="009E1BC4" w:rsidRPr="000D3BDA" w:rsidRDefault="009E1BC4" w:rsidP="00E43B41">
            <w:pPr>
              <w:rPr>
                <w:b/>
                <w:bCs/>
              </w:rPr>
            </w:pPr>
            <w:r w:rsidRPr="000D3BDA">
              <w:rPr>
                <w:b/>
                <w:bCs/>
              </w:rPr>
              <w:t>Основное мероприятие 1 «</w:t>
            </w:r>
            <w:r w:rsidRPr="000D3BDA">
              <w:t>Обеспечение взаимосвязи стратегического и бюджетного планирования»</w:t>
            </w:r>
          </w:p>
        </w:tc>
        <w:tc>
          <w:tcPr>
            <w:tcW w:w="357" w:type="pct"/>
            <w:shd w:val="clear" w:color="auto" w:fill="auto"/>
            <w:vAlign w:val="center"/>
          </w:tcPr>
          <w:p w:rsidR="009E1BC4" w:rsidRPr="000D3BDA" w:rsidRDefault="009E1BC4" w:rsidP="00E43B41">
            <w:pPr>
              <w:jc w:val="center"/>
              <w:rPr>
                <w:b/>
                <w:bCs/>
              </w:rPr>
            </w:pPr>
            <w:r w:rsidRPr="000D3BDA">
              <w:rPr>
                <w:b/>
                <w:bCs/>
              </w:rPr>
              <w:t>17 2 01 00000</w:t>
            </w:r>
          </w:p>
        </w:tc>
        <w:tc>
          <w:tcPr>
            <w:tcW w:w="353" w:type="pct"/>
            <w:shd w:val="clear" w:color="auto" w:fill="auto"/>
            <w:vAlign w:val="center"/>
          </w:tcPr>
          <w:p w:rsidR="009E1BC4" w:rsidRPr="000D3BDA" w:rsidRDefault="009E1BC4" w:rsidP="00E43B41">
            <w:pPr>
              <w:jc w:val="center"/>
              <w:rPr>
                <w:b/>
                <w:bCs/>
              </w:rPr>
            </w:pPr>
            <w:r w:rsidRPr="000D3BDA">
              <w:rPr>
                <w:b/>
              </w:rPr>
              <w:t>2022 -2025 годы</w:t>
            </w:r>
          </w:p>
        </w:tc>
        <w:tc>
          <w:tcPr>
            <w:tcW w:w="609" w:type="pct"/>
            <w:shd w:val="clear" w:color="auto" w:fill="auto"/>
            <w:vAlign w:val="center"/>
          </w:tcPr>
          <w:p w:rsidR="009E1BC4" w:rsidRPr="000D3BDA" w:rsidRDefault="009E1BC4" w:rsidP="00E43B41">
            <w:pPr>
              <w:jc w:val="center"/>
              <w:rPr>
                <w:b/>
                <w:bCs/>
              </w:rPr>
            </w:pPr>
            <w:r w:rsidRPr="000D3BDA">
              <w:rPr>
                <w:b/>
                <w:bCs/>
              </w:rPr>
              <w:t>Департамент финансов и соисполнители</w:t>
            </w:r>
          </w:p>
        </w:tc>
        <w:tc>
          <w:tcPr>
            <w:tcW w:w="625" w:type="pct"/>
            <w:shd w:val="clear" w:color="auto" w:fill="auto"/>
            <w:vAlign w:val="center"/>
          </w:tcPr>
          <w:p w:rsidR="009E1BC4" w:rsidRPr="000D3BDA" w:rsidRDefault="009E1BC4" w:rsidP="00E43B41">
            <w:pPr>
              <w:jc w:val="center"/>
              <w:rPr>
                <w:bCs/>
              </w:rPr>
            </w:pPr>
            <w:r w:rsidRPr="000D3BDA">
              <w:rPr>
                <w:bCs/>
              </w:rPr>
              <w:t>0,0</w:t>
            </w:r>
          </w:p>
        </w:tc>
        <w:tc>
          <w:tcPr>
            <w:tcW w:w="405" w:type="pct"/>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pPr>
            <w:r w:rsidRPr="000D3BDA">
              <w:t>0,0</w:t>
            </w:r>
          </w:p>
        </w:tc>
        <w:tc>
          <w:tcPr>
            <w:tcW w:w="448" w:type="pct"/>
            <w:vAlign w:val="center"/>
          </w:tcPr>
          <w:p w:rsidR="009E1BC4" w:rsidRPr="000D3BDA" w:rsidRDefault="009E1BC4" w:rsidP="00E43B41">
            <w:pPr>
              <w:jc w:val="center"/>
              <w:rPr>
                <w:bCs/>
              </w:rPr>
            </w:pPr>
            <w:r w:rsidRPr="000D3BDA">
              <w:rPr>
                <w:bCs/>
              </w:rPr>
              <w:t>0,0</w:t>
            </w:r>
          </w:p>
        </w:tc>
      </w:tr>
      <w:tr w:rsidR="009E1BC4" w:rsidRPr="000D3BDA">
        <w:trPr>
          <w:trHeight w:val="315"/>
        </w:trPr>
        <w:tc>
          <w:tcPr>
            <w:tcW w:w="270" w:type="pct"/>
            <w:shd w:val="clear" w:color="auto" w:fill="auto"/>
            <w:vAlign w:val="center"/>
          </w:tcPr>
          <w:p w:rsidR="009E1BC4" w:rsidRPr="000D3BDA" w:rsidRDefault="009E1BC4" w:rsidP="00E43B41"/>
        </w:tc>
        <w:tc>
          <w:tcPr>
            <w:tcW w:w="1125" w:type="pct"/>
            <w:shd w:val="clear" w:color="auto" w:fill="auto"/>
            <w:vAlign w:val="center"/>
          </w:tcPr>
          <w:p w:rsidR="009E1BC4" w:rsidRPr="000D3BDA" w:rsidRDefault="009E1BC4" w:rsidP="00E43B41">
            <w:r w:rsidRPr="000D3BDA">
              <w:t>в том числе в разрезе источников:</w:t>
            </w:r>
          </w:p>
        </w:tc>
        <w:tc>
          <w:tcPr>
            <w:tcW w:w="357" w:type="pct"/>
            <w:shd w:val="clear" w:color="auto" w:fill="auto"/>
            <w:vAlign w:val="center"/>
          </w:tcPr>
          <w:p w:rsidR="009E1BC4" w:rsidRPr="000D3BDA" w:rsidRDefault="009E1BC4" w:rsidP="00E43B41">
            <w:pPr>
              <w:jc w:val="center"/>
            </w:pPr>
          </w:p>
        </w:tc>
        <w:tc>
          <w:tcPr>
            <w:tcW w:w="353" w:type="pct"/>
            <w:shd w:val="clear" w:color="auto" w:fill="auto"/>
            <w:vAlign w:val="center"/>
          </w:tcPr>
          <w:p w:rsidR="009E1BC4" w:rsidRPr="000D3BDA" w:rsidRDefault="009E1BC4" w:rsidP="00E43B41">
            <w:pPr>
              <w:jc w:val="center"/>
              <w:rPr>
                <w:bCs/>
              </w:rPr>
            </w:pPr>
          </w:p>
        </w:tc>
        <w:tc>
          <w:tcPr>
            <w:tcW w:w="609" w:type="pct"/>
            <w:shd w:val="clear" w:color="auto" w:fill="auto"/>
            <w:vAlign w:val="center"/>
          </w:tcPr>
          <w:p w:rsidR="009E1BC4" w:rsidRPr="000D3BDA" w:rsidRDefault="009E1BC4" w:rsidP="00E43B41">
            <w:pPr>
              <w:jc w:val="center"/>
              <w:rPr>
                <w:b/>
                <w:bCs/>
              </w:rPr>
            </w:pPr>
          </w:p>
        </w:tc>
        <w:tc>
          <w:tcPr>
            <w:tcW w:w="625" w:type="pct"/>
            <w:shd w:val="clear" w:color="auto" w:fill="auto"/>
            <w:vAlign w:val="center"/>
          </w:tcPr>
          <w:p w:rsidR="009E1BC4" w:rsidRPr="000D3BDA" w:rsidRDefault="009E1BC4" w:rsidP="00E43B41">
            <w:pPr>
              <w:jc w:val="center"/>
            </w:pPr>
          </w:p>
        </w:tc>
        <w:tc>
          <w:tcPr>
            <w:tcW w:w="405" w:type="pct"/>
            <w:vAlign w:val="center"/>
          </w:tcPr>
          <w:p w:rsidR="009E1BC4" w:rsidRPr="000D3BDA" w:rsidRDefault="009E1BC4" w:rsidP="00E43B41">
            <w:pPr>
              <w:jc w:val="center"/>
            </w:pPr>
          </w:p>
        </w:tc>
        <w:tc>
          <w:tcPr>
            <w:tcW w:w="404" w:type="pct"/>
            <w:shd w:val="clear" w:color="auto" w:fill="auto"/>
            <w:vAlign w:val="center"/>
          </w:tcPr>
          <w:p w:rsidR="009E1BC4" w:rsidRPr="000D3BDA" w:rsidRDefault="009E1BC4" w:rsidP="00E43B41">
            <w:pPr>
              <w:jc w:val="center"/>
            </w:pPr>
          </w:p>
        </w:tc>
        <w:tc>
          <w:tcPr>
            <w:tcW w:w="404" w:type="pct"/>
            <w:shd w:val="clear" w:color="auto" w:fill="auto"/>
            <w:vAlign w:val="center"/>
          </w:tcPr>
          <w:p w:rsidR="009E1BC4" w:rsidRPr="000D3BDA" w:rsidRDefault="009E1BC4" w:rsidP="00E43B41">
            <w:pPr>
              <w:jc w:val="center"/>
            </w:pPr>
          </w:p>
        </w:tc>
        <w:tc>
          <w:tcPr>
            <w:tcW w:w="448" w:type="pct"/>
            <w:vAlign w:val="center"/>
          </w:tcPr>
          <w:p w:rsidR="009E1BC4" w:rsidRPr="000D3BDA" w:rsidRDefault="009E1BC4" w:rsidP="00E43B41">
            <w:pPr>
              <w:jc w:val="center"/>
            </w:pPr>
          </w:p>
        </w:tc>
      </w:tr>
      <w:tr w:rsidR="009E1BC4" w:rsidRPr="000D3BDA">
        <w:trPr>
          <w:trHeight w:val="315"/>
        </w:trPr>
        <w:tc>
          <w:tcPr>
            <w:tcW w:w="270" w:type="pct"/>
            <w:shd w:val="clear" w:color="auto" w:fill="auto"/>
            <w:vAlign w:val="center"/>
          </w:tcPr>
          <w:p w:rsidR="009E1BC4" w:rsidRPr="000D3BDA" w:rsidRDefault="009E1BC4" w:rsidP="00E43B41">
            <w:r w:rsidRPr="000D3BDA">
              <w:t>2.1.1</w:t>
            </w:r>
          </w:p>
        </w:tc>
        <w:tc>
          <w:tcPr>
            <w:tcW w:w="1125" w:type="pct"/>
            <w:shd w:val="clear" w:color="auto" w:fill="auto"/>
            <w:vAlign w:val="center"/>
          </w:tcPr>
          <w:p w:rsidR="009E1BC4" w:rsidRPr="000D3BDA" w:rsidRDefault="009E1BC4" w:rsidP="00E43B41">
            <w:r w:rsidRPr="000D3BDA">
              <w:t>федеральный бюджет</w:t>
            </w:r>
          </w:p>
        </w:tc>
        <w:tc>
          <w:tcPr>
            <w:tcW w:w="357" w:type="pct"/>
            <w:shd w:val="clear" w:color="auto" w:fill="auto"/>
            <w:vAlign w:val="center"/>
          </w:tcPr>
          <w:p w:rsidR="009E1BC4" w:rsidRPr="000D3BDA" w:rsidRDefault="009E1BC4" w:rsidP="00E43B41">
            <w:pPr>
              <w:jc w:val="center"/>
            </w:pPr>
          </w:p>
        </w:tc>
        <w:tc>
          <w:tcPr>
            <w:tcW w:w="353" w:type="pct"/>
            <w:shd w:val="clear" w:color="auto" w:fill="auto"/>
            <w:vAlign w:val="center"/>
          </w:tcPr>
          <w:p w:rsidR="009E1BC4" w:rsidRPr="000D3BDA" w:rsidRDefault="009E1BC4" w:rsidP="00E43B41">
            <w:pPr>
              <w:jc w:val="center"/>
            </w:pPr>
          </w:p>
        </w:tc>
        <w:tc>
          <w:tcPr>
            <w:tcW w:w="609" w:type="pct"/>
            <w:shd w:val="clear" w:color="auto" w:fill="auto"/>
            <w:vAlign w:val="center"/>
          </w:tcPr>
          <w:p w:rsidR="009E1BC4" w:rsidRPr="000D3BDA" w:rsidRDefault="009E1BC4" w:rsidP="00E43B41">
            <w:pPr>
              <w:jc w:val="center"/>
            </w:pPr>
          </w:p>
        </w:tc>
        <w:tc>
          <w:tcPr>
            <w:tcW w:w="625" w:type="pct"/>
            <w:shd w:val="clear" w:color="auto" w:fill="auto"/>
            <w:vAlign w:val="center"/>
          </w:tcPr>
          <w:p w:rsidR="009E1BC4" w:rsidRPr="000D3BDA" w:rsidRDefault="009E1BC4" w:rsidP="00E43B41">
            <w:pPr>
              <w:jc w:val="center"/>
              <w:rPr>
                <w:bCs/>
              </w:rPr>
            </w:pPr>
            <w:r w:rsidRPr="000D3BDA">
              <w:rPr>
                <w:bCs/>
              </w:rPr>
              <w:t>0,0</w:t>
            </w:r>
          </w:p>
        </w:tc>
        <w:tc>
          <w:tcPr>
            <w:tcW w:w="405" w:type="pct"/>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pPr>
            <w:r w:rsidRPr="000D3BDA">
              <w:t>0,0</w:t>
            </w:r>
          </w:p>
        </w:tc>
        <w:tc>
          <w:tcPr>
            <w:tcW w:w="448" w:type="pct"/>
            <w:vAlign w:val="center"/>
          </w:tcPr>
          <w:p w:rsidR="009E1BC4" w:rsidRPr="000D3BDA" w:rsidRDefault="009E1BC4" w:rsidP="00E43B41">
            <w:pPr>
              <w:jc w:val="center"/>
              <w:rPr>
                <w:bCs/>
              </w:rPr>
            </w:pPr>
            <w:r w:rsidRPr="000D3BDA">
              <w:rPr>
                <w:bCs/>
              </w:rPr>
              <w:t>0,0</w:t>
            </w:r>
          </w:p>
        </w:tc>
      </w:tr>
      <w:tr w:rsidR="009E1BC4" w:rsidRPr="000D3BDA">
        <w:trPr>
          <w:trHeight w:val="315"/>
        </w:trPr>
        <w:tc>
          <w:tcPr>
            <w:tcW w:w="270" w:type="pct"/>
            <w:shd w:val="clear" w:color="auto" w:fill="auto"/>
            <w:vAlign w:val="center"/>
          </w:tcPr>
          <w:p w:rsidR="009E1BC4" w:rsidRPr="000D3BDA" w:rsidRDefault="009E1BC4" w:rsidP="00E43B41">
            <w:r w:rsidRPr="000D3BDA">
              <w:t>2.1.2</w:t>
            </w:r>
          </w:p>
        </w:tc>
        <w:tc>
          <w:tcPr>
            <w:tcW w:w="1125" w:type="pct"/>
            <w:shd w:val="clear" w:color="auto" w:fill="auto"/>
            <w:vAlign w:val="center"/>
          </w:tcPr>
          <w:p w:rsidR="009E1BC4" w:rsidRPr="000D3BDA" w:rsidRDefault="009E1BC4" w:rsidP="00E43B41">
            <w:r w:rsidRPr="000D3BDA">
              <w:t>областной бюджет</w:t>
            </w:r>
          </w:p>
        </w:tc>
        <w:tc>
          <w:tcPr>
            <w:tcW w:w="357" w:type="pct"/>
            <w:shd w:val="clear" w:color="auto" w:fill="auto"/>
            <w:vAlign w:val="center"/>
          </w:tcPr>
          <w:p w:rsidR="009E1BC4" w:rsidRPr="000D3BDA" w:rsidRDefault="009E1BC4" w:rsidP="00E43B41">
            <w:pPr>
              <w:jc w:val="center"/>
            </w:pPr>
          </w:p>
        </w:tc>
        <w:tc>
          <w:tcPr>
            <w:tcW w:w="353" w:type="pct"/>
            <w:shd w:val="clear" w:color="auto" w:fill="auto"/>
            <w:vAlign w:val="center"/>
          </w:tcPr>
          <w:p w:rsidR="009E1BC4" w:rsidRPr="000D3BDA" w:rsidRDefault="009E1BC4" w:rsidP="00E43B41">
            <w:pPr>
              <w:jc w:val="center"/>
            </w:pPr>
          </w:p>
        </w:tc>
        <w:tc>
          <w:tcPr>
            <w:tcW w:w="609" w:type="pct"/>
            <w:shd w:val="clear" w:color="auto" w:fill="auto"/>
            <w:vAlign w:val="center"/>
          </w:tcPr>
          <w:p w:rsidR="009E1BC4" w:rsidRPr="000D3BDA" w:rsidRDefault="009E1BC4" w:rsidP="00E43B41">
            <w:pPr>
              <w:jc w:val="center"/>
            </w:pPr>
          </w:p>
        </w:tc>
        <w:tc>
          <w:tcPr>
            <w:tcW w:w="625" w:type="pct"/>
            <w:shd w:val="clear" w:color="auto" w:fill="auto"/>
            <w:vAlign w:val="center"/>
          </w:tcPr>
          <w:p w:rsidR="009E1BC4" w:rsidRPr="000D3BDA" w:rsidRDefault="009E1BC4" w:rsidP="00E43B41">
            <w:pPr>
              <w:jc w:val="center"/>
              <w:rPr>
                <w:bCs/>
              </w:rPr>
            </w:pPr>
            <w:r w:rsidRPr="000D3BDA">
              <w:rPr>
                <w:bCs/>
              </w:rPr>
              <w:t>0,0</w:t>
            </w:r>
          </w:p>
        </w:tc>
        <w:tc>
          <w:tcPr>
            <w:tcW w:w="405" w:type="pct"/>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pPr>
            <w:r w:rsidRPr="000D3BDA">
              <w:t>0,0</w:t>
            </w:r>
          </w:p>
        </w:tc>
        <w:tc>
          <w:tcPr>
            <w:tcW w:w="448" w:type="pct"/>
            <w:vAlign w:val="center"/>
          </w:tcPr>
          <w:p w:rsidR="009E1BC4" w:rsidRPr="000D3BDA" w:rsidRDefault="009E1BC4" w:rsidP="00E43B41">
            <w:pPr>
              <w:jc w:val="center"/>
              <w:rPr>
                <w:bCs/>
              </w:rPr>
            </w:pPr>
            <w:r w:rsidRPr="000D3BDA">
              <w:rPr>
                <w:bCs/>
              </w:rPr>
              <w:t>0,0</w:t>
            </w:r>
          </w:p>
        </w:tc>
      </w:tr>
      <w:tr w:rsidR="009E1BC4" w:rsidRPr="000D3BDA">
        <w:trPr>
          <w:trHeight w:val="315"/>
        </w:trPr>
        <w:tc>
          <w:tcPr>
            <w:tcW w:w="270" w:type="pct"/>
            <w:shd w:val="clear" w:color="auto" w:fill="auto"/>
            <w:vAlign w:val="center"/>
          </w:tcPr>
          <w:p w:rsidR="009E1BC4" w:rsidRPr="000D3BDA" w:rsidRDefault="009E1BC4" w:rsidP="00E43B41">
            <w:r w:rsidRPr="000D3BDA">
              <w:t>2.1.3</w:t>
            </w:r>
          </w:p>
        </w:tc>
        <w:tc>
          <w:tcPr>
            <w:tcW w:w="1125" w:type="pct"/>
            <w:shd w:val="clear" w:color="auto" w:fill="auto"/>
            <w:vAlign w:val="center"/>
          </w:tcPr>
          <w:p w:rsidR="009E1BC4" w:rsidRPr="000D3BDA" w:rsidRDefault="009E1BC4" w:rsidP="00E43B41">
            <w:r w:rsidRPr="000D3BDA">
              <w:t>местный бюджет</w:t>
            </w:r>
          </w:p>
        </w:tc>
        <w:tc>
          <w:tcPr>
            <w:tcW w:w="357" w:type="pct"/>
            <w:shd w:val="clear" w:color="auto" w:fill="auto"/>
            <w:vAlign w:val="center"/>
          </w:tcPr>
          <w:p w:rsidR="009E1BC4" w:rsidRPr="000D3BDA" w:rsidRDefault="009E1BC4" w:rsidP="00E43B41">
            <w:pPr>
              <w:jc w:val="center"/>
            </w:pPr>
          </w:p>
        </w:tc>
        <w:tc>
          <w:tcPr>
            <w:tcW w:w="353" w:type="pct"/>
            <w:shd w:val="clear" w:color="auto" w:fill="auto"/>
            <w:vAlign w:val="center"/>
          </w:tcPr>
          <w:p w:rsidR="009E1BC4" w:rsidRPr="000D3BDA" w:rsidRDefault="009E1BC4" w:rsidP="00E43B41">
            <w:pPr>
              <w:jc w:val="center"/>
            </w:pPr>
          </w:p>
        </w:tc>
        <w:tc>
          <w:tcPr>
            <w:tcW w:w="609" w:type="pct"/>
            <w:shd w:val="clear" w:color="auto" w:fill="auto"/>
            <w:vAlign w:val="center"/>
          </w:tcPr>
          <w:p w:rsidR="009E1BC4" w:rsidRPr="000D3BDA" w:rsidRDefault="009E1BC4" w:rsidP="00E43B41">
            <w:pPr>
              <w:jc w:val="center"/>
            </w:pPr>
          </w:p>
        </w:tc>
        <w:tc>
          <w:tcPr>
            <w:tcW w:w="625" w:type="pct"/>
            <w:shd w:val="clear" w:color="auto" w:fill="auto"/>
            <w:vAlign w:val="center"/>
          </w:tcPr>
          <w:p w:rsidR="009E1BC4" w:rsidRPr="000D3BDA" w:rsidRDefault="009E1BC4" w:rsidP="00E43B41">
            <w:pPr>
              <w:jc w:val="center"/>
              <w:rPr>
                <w:bCs/>
              </w:rPr>
            </w:pPr>
            <w:r w:rsidRPr="000D3BDA">
              <w:rPr>
                <w:bCs/>
              </w:rPr>
              <w:t>0,0</w:t>
            </w:r>
          </w:p>
        </w:tc>
        <w:tc>
          <w:tcPr>
            <w:tcW w:w="405" w:type="pct"/>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pPr>
            <w:r w:rsidRPr="000D3BDA">
              <w:t>0,0</w:t>
            </w:r>
          </w:p>
        </w:tc>
        <w:tc>
          <w:tcPr>
            <w:tcW w:w="448" w:type="pct"/>
            <w:vAlign w:val="center"/>
          </w:tcPr>
          <w:p w:rsidR="009E1BC4" w:rsidRPr="000D3BDA" w:rsidRDefault="009E1BC4" w:rsidP="00E43B41">
            <w:pPr>
              <w:jc w:val="center"/>
              <w:rPr>
                <w:bCs/>
              </w:rPr>
            </w:pPr>
            <w:r w:rsidRPr="000D3BDA">
              <w:rPr>
                <w:bCs/>
              </w:rPr>
              <w:t>0,0</w:t>
            </w:r>
          </w:p>
        </w:tc>
      </w:tr>
      <w:tr w:rsidR="009E1BC4" w:rsidRPr="000D3BDA">
        <w:trPr>
          <w:trHeight w:val="315"/>
        </w:trPr>
        <w:tc>
          <w:tcPr>
            <w:tcW w:w="270" w:type="pct"/>
            <w:shd w:val="clear" w:color="auto" w:fill="auto"/>
            <w:vAlign w:val="center"/>
          </w:tcPr>
          <w:p w:rsidR="009E1BC4" w:rsidRPr="000D3BDA" w:rsidRDefault="009E1BC4" w:rsidP="00E43B41">
            <w:r w:rsidRPr="000D3BDA">
              <w:t>2.1.4</w:t>
            </w:r>
          </w:p>
        </w:tc>
        <w:tc>
          <w:tcPr>
            <w:tcW w:w="1125" w:type="pct"/>
            <w:shd w:val="clear" w:color="auto" w:fill="auto"/>
            <w:vAlign w:val="center"/>
          </w:tcPr>
          <w:p w:rsidR="009E1BC4" w:rsidRPr="000D3BDA" w:rsidRDefault="009E1BC4" w:rsidP="00E43B41">
            <w:r w:rsidRPr="000D3BDA">
              <w:t>прочие источники</w:t>
            </w:r>
          </w:p>
        </w:tc>
        <w:tc>
          <w:tcPr>
            <w:tcW w:w="357" w:type="pct"/>
            <w:shd w:val="clear" w:color="auto" w:fill="auto"/>
            <w:vAlign w:val="center"/>
          </w:tcPr>
          <w:p w:rsidR="009E1BC4" w:rsidRPr="000D3BDA" w:rsidRDefault="009E1BC4" w:rsidP="00E43B41">
            <w:pPr>
              <w:jc w:val="center"/>
            </w:pPr>
          </w:p>
        </w:tc>
        <w:tc>
          <w:tcPr>
            <w:tcW w:w="353" w:type="pct"/>
            <w:shd w:val="clear" w:color="auto" w:fill="auto"/>
            <w:vAlign w:val="center"/>
          </w:tcPr>
          <w:p w:rsidR="009E1BC4" w:rsidRPr="000D3BDA" w:rsidRDefault="009E1BC4" w:rsidP="00E43B41">
            <w:pPr>
              <w:jc w:val="center"/>
            </w:pPr>
          </w:p>
        </w:tc>
        <w:tc>
          <w:tcPr>
            <w:tcW w:w="609" w:type="pct"/>
            <w:shd w:val="clear" w:color="auto" w:fill="auto"/>
            <w:vAlign w:val="center"/>
          </w:tcPr>
          <w:p w:rsidR="009E1BC4" w:rsidRPr="000D3BDA" w:rsidRDefault="009E1BC4" w:rsidP="00E43B41">
            <w:pPr>
              <w:jc w:val="center"/>
            </w:pPr>
          </w:p>
        </w:tc>
        <w:tc>
          <w:tcPr>
            <w:tcW w:w="625" w:type="pct"/>
            <w:shd w:val="clear" w:color="auto" w:fill="auto"/>
            <w:vAlign w:val="center"/>
          </w:tcPr>
          <w:p w:rsidR="009E1BC4" w:rsidRPr="000D3BDA" w:rsidRDefault="009E1BC4" w:rsidP="00E43B41">
            <w:pPr>
              <w:jc w:val="center"/>
              <w:rPr>
                <w:bCs/>
              </w:rPr>
            </w:pPr>
            <w:r w:rsidRPr="000D3BDA">
              <w:rPr>
                <w:bCs/>
              </w:rPr>
              <w:t>0,0</w:t>
            </w:r>
          </w:p>
        </w:tc>
        <w:tc>
          <w:tcPr>
            <w:tcW w:w="405" w:type="pct"/>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pPr>
            <w:r w:rsidRPr="000D3BDA">
              <w:t>0,0</w:t>
            </w:r>
          </w:p>
        </w:tc>
        <w:tc>
          <w:tcPr>
            <w:tcW w:w="448" w:type="pct"/>
            <w:vAlign w:val="center"/>
          </w:tcPr>
          <w:p w:rsidR="009E1BC4" w:rsidRPr="000D3BDA" w:rsidRDefault="009E1BC4" w:rsidP="00E43B41">
            <w:pPr>
              <w:jc w:val="center"/>
              <w:rPr>
                <w:bCs/>
              </w:rPr>
            </w:pPr>
            <w:r w:rsidRPr="000D3BDA">
              <w:rPr>
                <w:bCs/>
              </w:rPr>
              <w:t>0,0</w:t>
            </w:r>
          </w:p>
        </w:tc>
      </w:tr>
      <w:tr w:rsidR="009E1BC4" w:rsidRPr="000D3BDA">
        <w:trPr>
          <w:trHeight w:val="315"/>
        </w:trPr>
        <w:tc>
          <w:tcPr>
            <w:tcW w:w="270" w:type="pct"/>
            <w:shd w:val="clear" w:color="auto" w:fill="auto"/>
            <w:vAlign w:val="center"/>
          </w:tcPr>
          <w:p w:rsidR="009E1BC4" w:rsidRPr="000D3BDA" w:rsidRDefault="009E1BC4" w:rsidP="00E43B41">
            <w:r w:rsidRPr="000D3BDA">
              <w:t>2.2</w:t>
            </w:r>
          </w:p>
        </w:tc>
        <w:tc>
          <w:tcPr>
            <w:tcW w:w="1125" w:type="pct"/>
            <w:shd w:val="clear" w:color="auto" w:fill="auto"/>
            <w:vAlign w:val="center"/>
          </w:tcPr>
          <w:p w:rsidR="009E1BC4" w:rsidRPr="000D3BDA" w:rsidRDefault="009E1BC4" w:rsidP="00E43B41">
            <w:pPr>
              <w:rPr>
                <w:b/>
                <w:bCs/>
              </w:rPr>
            </w:pPr>
            <w:r w:rsidRPr="000D3BDA">
              <w:rPr>
                <w:b/>
                <w:bCs/>
              </w:rPr>
              <w:t xml:space="preserve"> Основное мероприятие 2 «</w:t>
            </w:r>
            <w:r w:rsidRPr="000D3BDA">
              <w:t>Разработка и реализация муниципальных программ городского округа город Бор»</w:t>
            </w:r>
          </w:p>
        </w:tc>
        <w:tc>
          <w:tcPr>
            <w:tcW w:w="357" w:type="pct"/>
            <w:shd w:val="clear" w:color="auto" w:fill="auto"/>
            <w:vAlign w:val="center"/>
          </w:tcPr>
          <w:p w:rsidR="009E1BC4" w:rsidRPr="000D3BDA" w:rsidRDefault="009E1BC4" w:rsidP="00E43B41">
            <w:pPr>
              <w:jc w:val="center"/>
              <w:rPr>
                <w:b/>
                <w:bCs/>
              </w:rPr>
            </w:pPr>
            <w:r w:rsidRPr="000D3BDA">
              <w:rPr>
                <w:b/>
                <w:bCs/>
              </w:rPr>
              <w:t>17 2 02 00000</w:t>
            </w:r>
          </w:p>
        </w:tc>
        <w:tc>
          <w:tcPr>
            <w:tcW w:w="353" w:type="pct"/>
            <w:shd w:val="clear" w:color="auto" w:fill="auto"/>
            <w:vAlign w:val="center"/>
          </w:tcPr>
          <w:p w:rsidR="009E1BC4" w:rsidRPr="000D3BDA" w:rsidRDefault="009E1BC4" w:rsidP="00E43B41">
            <w:pPr>
              <w:jc w:val="center"/>
              <w:rPr>
                <w:b/>
                <w:bCs/>
              </w:rPr>
            </w:pPr>
            <w:r w:rsidRPr="000D3BDA">
              <w:rPr>
                <w:b/>
              </w:rPr>
              <w:t>2022 -2025 годы</w:t>
            </w:r>
          </w:p>
        </w:tc>
        <w:tc>
          <w:tcPr>
            <w:tcW w:w="609" w:type="pct"/>
            <w:shd w:val="clear" w:color="auto" w:fill="auto"/>
            <w:vAlign w:val="center"/>
          </w:tcPr>
          <w:p w:rsidR="009E1BC4" w:rsidRPr="000D3BDA" w:rsidRDefault="009E1BC4" w:rsidP="00E43B41">
            <w:pPr>
              <w:jc w:val="center"/>
              <w:rPr>
                <w:b/>
                <w:bCs/>
              </w:rPr>
            </w:pPr>
            <w:r w:rsidRPr="000D3BDA">
              <w:rPr>
                <w:b/>
                <w:bCs/>
              </w:rPr>
              <w:t>Департамент финансов и соисполнители</w:t>
            </w:r>
          </w:p>
        </w:tc>
        <w:tc>
          <w:tcPr>
            <w:tcW w:w="625" w:type="pct"/>
            <w:shd w:val="clear" w:color="auto" w:fill="auto"/>
            <w:vAlign w:val="center"/>
          </w:tcPr>
          <w:p w:rsidR="009E1BC4" w:rsidRPr="000D3BDA" w:rsidRDefault="009E1BC4" w:rsidP="00E43B41">
            <w:pPr>
              <w:jc w:val="center"/>
              <w:rPr>
                <w:bCs/>
              </w:rPr>
            </w:pPr>
            <w:r w:rsidRPr="000D3BDA">
              <w:rPr>
                <w:bCs/>
              </w:rPr>
              <w:t>0,0</w:t>
            </w:r>
          </w:p>
        </w:tc>
        <w:tc>
          <w:tcPr>
            <w:tcW w:w="405" w:type="pct"/>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pPr>
            <w:r w:rsidRPr="000D3BDA">
              <w:t>0,0</w:t>
            </w:r>
          </w:p>
        </w:tc>
        <w:tc>
          <w:tcPr>
            <w:tcW w:w="448" w:type="pct"/>
            <w:vAlign w:val="center"/>
          </w:tcPr>
          <w:p w:rsidR="009E1BC4" w:rsidRPr="000D3BDA" w:rsidRDefault="009E1BC4" w:rsidP="00E43B41">
            <w:pPr>
              <w:jc w:val="center"/>
              <w:rPr>
                <w:bCs/>
              </w:rPr>
            </w:pPr>
            <w:r w:rsidRPr="000D3BDA">
              <w:rPr>
                <w:bCs/>
              </w:rPr>
              <w:t>0,0</w:t>
            </w:r>
          </w:p>
        </w:tc>
      </w:tr>
      <w:tr w:rsidR="009E1BC4" w:rsidRPr="000D3BDA">
        <w:trPr>
          <w:trHeight w:val="315"/>
        </w:trPr>
        <w:tc>
          <w:tcPr>
            <w:tcW w:w="270" w:type="pct"/>
            <w:shd w:val="clear" w:color="auto" w:fill="auto"/>
            <w:vAlign w:val="center"/>
          </w:tcPr>
          <w:p w:rsidR="009E1BC4" w:rsidRPr="000D3BDA" w:rsidRDefault="009E1BC4" w:rsidP="00E43B41"/>
        </w:tc>
        <w:tc>
          <w:tcPr>
            <w:tcW w:w="1125" w:type="pct"/>
            <w:shd w:val="clear" w:color="auto" w:fill="auto"/>
            <w:vAlign w:val="center"/>
          </w:tcPr>
          <w:p w:rsidR="009E1BC4" w:rsidRPr="000D3BDA" w:rsidRDefault="009E1BC4" w:rsidP="00E43B41">
            <w:r w:rsidRPr="000D3BDA">
              <w:t>в том числе в разрезе источников:</w:t>
            </w:r>
          </w:p>
        </w:tc>
        <w:tc>
          <w:tcPr>
            <w:tcW w:w="357" w:type="pct"/>
            <w:shd w:val="clear" w:color="auto" w:fill="auto"/>
            <w:vAlign w:val="center"/>
          </w:tcPr>
          <w:p w:rsidR="009E1BC4" w:rsidRPr="000D3BDA" w:rsidRDefault="009E1BC4" w:rsidP="00E43B41">
            <w:pPr>
              <w:jc w:val="center"/>
            </w:pPr>
          </w:p>
        </w:tc>
        <w:tc>
          <w:tcPr>
            <w:tcW w:w="353" w:type="pct"/>
            <w:shd w:val="clear" w:color="auto" w:fill="auto"/>
            <w:vAlign w:val="center"/>
          </w:tcPr>
          <w:p w:rsidR="009E1BC4" w:rsidRPr="000D3BDA" w:rsidRDefault="009E1BC4" w:rsidP="00E43B41">
            <w:pPr>
              <w:jc w:val="center"/>
              <w:rPr>
                <w:bCs/>
              </w:rPr>
            </w:pPr>
          </w:p>
        </w:tc>
        <w:tc>
          <w:tcPr>
            <w:tcW w:w="609" w:type="pct"/>
            <w:shd w:val="clear" w:color="auto" w:fill="auto"/>
            <w:vAlign w:val="center"/>
          </w:tcPr>
          <w:p w:rsidR="009E1BC4" w:rsidRPr="000D3BDA" w:rsidRDefault="009E1BC4" w:rsidP="00E43B41">
            <w:pPr>
              <w:jc w:val="center"/>
              <w:rPr>
                <w:b/>
                <w:bCs/>
              </w:rPr>
            </w:pPr>
          </w:p>
        </w:tc>
        <w:tc>
          <w:tcPr>
            <w:tcW w:w="625" w:type="pct"/>
            <w:shd w:val="clear" w:color="auto" w:fill="auto"/>
            <w:vAlign w:val="center"/>
          </w:tcPr>
          <w:p w:rsidR="009E1BC4" w:rsidRPr="000D3BDA" w:rsidRDefault="009E1BC4" w:rsidP="00E43B41">
            <w:pPr>
              <w:jc w:val="center"/>
            </w:pPr>
          </w:p>
        </w:tc>
        <w:tc>
          <w:tcPr>
            <w:tcW w:w="405" w:type="pct"/>
            <w:vAlign w:val="center"/>
          </w:tcPr>
          <w:p w:rsidR="009E1BC4" w:rsidRPr="000D3BDA" w:rsidRDefault="009E1BC4" w:rsidP="00E43B41">
            <w:pPr>
              <w:jc w:val="center"/>
            </w:pPr>
          </w:p>
        </w:tc>
        <w:tc>
          <w:tcPr>
            <w:tcW w:w="404" w:type="pct"/>
            <w:shd w:val="clear" w:color="auto" w:fill="auto"/>
            <w:vAlign w:val="center"/>
          </w:tcPr>
          <w:p w:rsidR="009E1BC4" w:rsidRPr="000D3BDA" w:rsidRDefault="009E1BC4" w:rsidP="00E43B41">
            <w:pPr>
              <w:jc w:val="center"/>
            </w:pPr>
          </w:p>
        </w:tc>
        <w:tc>
          <w:tcPr>
            <w:tcW w:w="404" w:type="pct"/>
            <w:shd w:val="clear" w:color="auto" w:fill="auto"/>
            <w:vAlign w:val="center"/>
          </w:tcPr>
          <w:p w:rsidR="009E1BC4" w:rsidRPr="000D3BDA" w:rsidRDefault="009E1BC4" w:rsidP="00E43B41">
            <w:pPr>
              <w:jc w:val="center"/>
            </w:pPr>
          </w:p>
        </w:tc>
        <w:tc>
          <w:tcPr>
            <w:tcW w:w="448" w:type="pct"/>
            <w:vAlign w:val="center"/>
          </w:tcPr>
          <w:p w:rsidR="009E1BC4" w:rsidRPr="000D3BDA" w:rsidRDefault="009E1BC4" w:rsidP="00E43B41">
            <w:pPr>
              <w:jc w:val="center"/>
            </w:pPr>
          </w:p>
        </w:tc>
      </w:tr>
      <w:tr w:rsidR="009E1BC4" w:rsidRPr="000D3BDA">
        <w:trPr>
          <w:trHeight w:val="315"/>
        </w:trPr>
        <w:tc>
          <w:tcPr>
            <w:tcW w:w="270" w:type="pct"/>
            <w:shd w:val="clear" w:color="auto" w:fill="auto"/>
            <w:vAlign w:val="center"/>
          </w:tcPr>
          <w:p w:rsidR="009E1BC4" w:rsidRPr="000D3BDA" w:rsidRDefault="009E1BC4" w:rsidP="00E43B41">
            <w:r w:rsidRPr="000D3BDA">
              <w:t>2.2.1</w:t>
            </w:r>
          </w:p>
        </w:tc>
        <w:tc>
          <w:tcPr>
            <w:tcW w:w="1125" w:type="pct"/>
            <w:shd w:val="clear" w:color="auto" w:fill="auto"/>
            <w:vAlign w:val="center"/>
          </w:tcPr>
          <w:p w:rsidR="009E1BC4" w:rsidRPr="000D3BDA" w:rsidRDefault="009E1BC4" w:rsidP="00E43B41">
            <w:r w:rsidRPr="000D3BDA">
              <w:t>федеральный бюджет</w:t>
            </w:r>
          </w:p>
        </w:tc>
        <w:tc>
          <w:tcPr>
            <w:tcW w:w="357" w:type="pct"/>
            <w:shd w:val="clear" w:color="auto" w:fill="auto"/>
            <w:vAlign w:val="center"/>
          </w:tcPr>
          <w:p w:rsidR="009E1BC4" w:rsidRPr="000D3BDA" w:rsidRDefault="009E1BC4" w:rsidP="00E43B41">
            <w:pPr>
              <w:jc w:val="center"/>
            </w:pPr>
          </w:p>
        </w:tc>
        <w:tc>
          <w:tcPr>
            <w:tcW w:w="353" w:type="pct"/>
            <w:shd w:val="clear" w:color="auto" w:fill="auto"/>
            <w:vAlign w:val="center"/>
          </w:tcPr>
          <w:p w:rsidR="009E1BC4" w:rsidRPr="000D3BDA" w:rsidRDefault="009E1BC4" w:rsidP="00E43B41">
            <w:pPr>
              <w:jc w:val="center"/>
            </w:pPr>
          </w:p>
        </w:tc>
        <w:tc>
          <w:tcPr>
            <w:tcW w:w="609" w:type="pct"/>
            <w:shd w:val="clear" w:color="auto" w:fill="auto"/>
            <w:vAlign w:val="center"/>
          </w:tcPr>
          <w:p w:rsidR="009E1BC4" w:rsidRPr="000D3BDA" w:rsidRDefault="009E1BC4" w:rsidP="00E43B41">
            <w:pPr>
              <w:jc w:val="center"/>
            </w:pPr>
          </w:p>
        </w:tc>
        <w:tc>
          <w:tcPr>
            <w:tcW w:w="625" w:type="pct"/>
            <w:shd w:val="clear" w:color="auto" w:fill="auto"/>
            <w:vAlign w:val="center"/>
          </w:tcPr>
          <w:p w:rsidR="009E1BC4" w:rsidRPr="000D3BDA" w:rsidRDefault="009E1BC4" w:rsidP="00E43B41">
            <w:pPr>
              <w:jc w:val="center"/>
              <w:rPr>
                <w:bCs/>
              </w:rPr>
            </w:pPr>
            <w:r w:rsidRPr="000D3BDA">
              <w:rPr>
                <w:bCs/>
              </w:rPr>
              <w:t>0,0</w:t>
            </w:r>
          </w:p>
        </w:tc>
        <w:tc>
          <w:tcPr>
            <w:tcW w:w="405" w:type="pct"/>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pPr>
            <w:r w:rsidRPr="000D3BDA">
              <w:t>0,0</w:t>
            </w:r>
          </w:p>
        </w:tc>
        <w:tc>
          <w:tcPr>
            <w:tcW w:w="448" w:type="pct"/>
            <w:vAlign w:val="center"/>
          </w:tcPr>
          <w:p w:rsidR="009E1BC4" w:rsidRPr="000D3BDA" w:rsidRDefault="009E1BC4" w:rsidP="00E43B41">
            <w:pPr>
              <w:jc w:val="center"/>
              <w:rPr>
                <w:bCs/>
              </w:rPr>
            </w:pPr>
            <w:r w:rsidRPr="000D3BDA">
              <w:rPr>
                <w:bCs/>
              </w:rPr>
              <w:t>0,0</w:t>
            </w:r>
          </w:p>
        </w:tc>
      </w:tr>
      <w:tr w:rsidR="009E1BC4" w:rsidRPr="000D3BDA">
        <w:trPr>
          <w:trHeight w:val="315"/>
        </w:trPr>
        <w:tc>
          <w:tcPr>
            <w:tcW w:w="270" w:type="pct"/>
            <w:shd w:val="clear" w:color="auto" w:fill="auto"/>
            <w:vAlign w:val="center"/>
          </w:tcPr>
          <w:p w:rsidR="009E1BC4" w:rsidRPr="000D3BDA" w:rsidRDefault="009E1BC4" w:rsidP="00E43B41">
            <w:r w:rsidRPr="000D3BDA">
              <w:t>2.2.2</w:t>
            </w:r>
          </w:p>
        </w:tc>
        <w:tc>
          <w:tcPr>
            <w:tcW w:w="1125" w:type="pct"/>
            <w:shd w:val="clear" w:color="auto" w:fill="auto"/>
            <w:vAlign w:val="center"/>
          </w:tcPr>
          <w:p w:rsidR="009E1BC4" w:rsidRPr="000D3BDA" w:rsidRDefault="009E1BC4" w:rsidP="00E43B41">
            <w:r w:rsidRPr="000D3BDA">
              <w:t>областной бюджет</w:t>
            </w:r>
          </w:p>
        </w:tc>
        <w:tc>
          <w:tcPr>
            <w:tcW w:w="357" w:type="pct"/>
            <w:shd w:val="clear" w:color="auto" w:fill="auto"/>
            <w:vAlign w:val="center"/>
          </w:tcPr>
          <w:p w:rsidR="009E1BC4" w:rsidRPr="000D3BDA" w:rsidRDefault="009E1BC4" w:rsidP="00E43B41">
            <w:pPr>
              <w:jc w:val="center"/>
            </w:pPr>
          </w:p>
        </w:tc>
        <w:tc>
          <w:tcPr>
            <w:tcW w:w="353" w:type="pct"/>
            <w:shd w:val="clear" w:color="auto" w:fill="auto"/>
            <w:vAlign w:val="center"/>
          </w:tcPr>
          <w:p w:rsidR="009E1BC4" w:rsidRPr="000D3BDA" w:rsidRDefault="009E1BC4" w:rsidP="00E43B41">
            <w:pPr>
              <w:jc w:val="center"/>
            </w:pPr>
          </w:p>
        </w:tc>
        <w:tc>
          <w:tcPr>
            <w:tcW w:w="609" w:type="pct"/>
            <w:shd w:val="clear" w:color="auto" w:fill="auto"/>
            <w:vAlign w:val="center"/>
          </w:tcPr>
          <w:p w:rsidR="009E1BC4" w:rsidRPr="000D3BDA" w:rsidRDefault="009E1BC4" w:rsidP="00E43B41">
            <w:pPr>
              <w:jc w:val="center"/>
            </w:pPr>
          </w:p>
        </w:tc>
        <w:tc>
          <w:tcPr>
            <w:tcW w:w="625" w:type="pct"/>
            <w:shd w:val="clear" w:color="auto" w:fill="auto"/>
            <w:vAlign w:val="center"/>
          </w:tcPr>
          <w:p w:rsidR="009E1BC4" w:rsidRPr="000D3BDA" w:rsidRDefault="009E1BC4" w:rsidP="00E43B41">
            <w:pPr>
              <w:jc w:val="center"/>
              <w:rPr>
                <w:bCs/>
              </w:rPr>
            </w:pPr>
            <w:r w:rsidRPr="000D3BDA">
              <w:rPr>
                <w:bCs/>
              </w:rPr>
              <w:t>0,0</w:t>
            </w:r>
          </w:p>
        </w:tc>
        <w:tc>
          <w:tcPr>
            <w:tcW w:w="405" w:type="pct"/>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pPr>
            <w:r w:rsidRPr="000D3BDA">
              <w:t>0,0</w:t>
            </w:r>
          </w:p>
        </w:tc>
        <w:tc>
          <w:tcPr>
            <w:tcW w:w="448" w:type="pct"/>
            <w:vAlign w:val="center"/>
          </w:tcPr>
          <w:p w:rsidR="009E1BC4" w:rsidRPr="000D3BDA" w:rsidRDefault="009E1BC4" w:rsidP="00E43B41">
            <w:pPr>
              <w:jc w:val="center"/>
              <w:rPr>
                <w:bCs/>
              </w:rPr>
            </w:pPr>
            <w:r w:rsidRPr="000D3BDA">
              <w:rPr>
                <w:bCs/>
              </w:rPr>
              <w:t>0,0</w:t>
            </w:r>
          </w:p>
        </w:tc>
      </w:tr>
      <w:tr w:rsidR="009E1BC4" w:rsidRPr="000D3BDA">
        <w:trPr>
          <w:trHeight w:val="315"/>
        </w:trPr>
        <w:tc>
          <w:tcPr>
            <w:tcW w:w="270" w:type="pct"/>
            <w:shd w:val="clear" w:color="auto" w:fill="auto"/>
            <w:vAlign w:val="center"/>
          </w:tcPr>
          <w:p w:rsidR="009E1BC4" w:rsidRPr="000D3BDA" w:rsidRDefault="009E1BC4" w:rsidP="00E43B41">
            <w:r w:rsidRPr="000D3BDA">
              <w:t>2.2.3</w:t>
            </w:r>
          </w:p>
        </w:tc>
        <w:tc>
          <w:tcPr>
            <w:tcW w:w="1125" w:type="pct"/>
            <w:shd w:val="clear" w:color="auto" w:fill="auto"/>
            <w:vAlign w:val="center"/>
          </w:tcPr>
          <w:p w:rsidR="009E1BC4" w:rsidRPr="000D3BDA" w:rsidRDefault="009E1BC4" w:rsidP="00E43B41">
            <w:r w:rsidRPr="000D3BDA">
              <w:t>местный бюджет</w:t>
            </w:r>
          </w:p>
        </w:tc>
        <w:tc>
          <w:tcPr>
            <w:tcW w:w="357" w:type="pct"/>
            <w:shd w:val="clear" w:color="auto" w:fill="auto"/>
            <w:vAlign w:val="center"/>
          </w:tcPr>
          <w:p w:rsidR="009E1BC4" w:rsidRPr="000D3BDA" w:rsidRDefault="009E1BC4" w:rsidP="00E43B41">
            <w:pPr>
              <w:jc w:val="center"/>
            </w:pPr>
          </w:p>
        </w:tc>
        <w:tc>
          <w:tcPr>
            <w:tcW w:w="353" w:type="pct"/>
            <w:shd w:val="clear" w:color="auto" w:fill="auto"/>
            <w:vAlign w:val="center"/>
          </w:tcPr>
          <w:p w:rsidR="009E1BC4" w:rsidRPr="000D3BDA" w:rsidRDefault="009E1BC4" w:rsidP="00E43B41">
            <w:pPr>
              <w:jc w:val="center"/>
            </w:pPr>
          </w:p>
        </w:tc>
        <w:tc>
          <w:tcPr>
            <w:tcW w:w="609" w:type="pct"/>
            <w:shd w:val="clear" w:color="auto" w:fill="auto"/>
            <w:vAlign w:val="center"/>
          </w:tcPr>
          <w:p w:rsidR="009E1BC4" w:rsidRPr="000D3BDA" w:rsidRDefault="009E1BC4" w:rsidP="00E43B41">
            <w:pPr>
              <w:jc w:val="center"/>
            </w:pPr>
          </w:p>
        </w:tc>
        <w:tc>
          <w:tcPr>
            <w:tcW w:w="625" w:type="pct"/>
            <w:shd w:val="clear" w:color="auto" w:fill="auto"/>
            <w:vAlign w:val="center"/>
          </w:tcPr>
          <w:p w:rsidR="009E1BC4" w:rsidRPr="000D3BDA" w:rsidRDefault="009E1BC4" w:rsidP="00E43B41">
            <w:pPr>
              <w:jc w:val="center"/>
              <w:rPr>
                <w:bCs/>
              </w:rPr>
            </w:pPr>
            <w:r w:rsidRPr="000D3BDA">
              <w:rPr>
                <w:bCs/>
              </w:rPr>
              <w:t>0,0</w:t>
            </w:r>
          </w:p>
        </w:tc>
        <w:tc>
          <w:tcPr>
            <w:tcW w:w="405" w:type="pct"/>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pPr>
            <w:r w:rsidRPr="000D3BDA">
              <w:t>0,0</w:t>
            </w:r>
          </w:p>
        </w:tc>
        <w:tc>
          <w:tcPr>
            <w:tcW w:w="448" w:type="pct"/>
            <w:vAlign w:val="center"/>
          </w:tcPr>
          <w:p w:rsidR="009E1BC4" w:rsidRPr="000D3BDA" w:rsidRDefault="009E1BC4" w:rsidP="00E43B41">
            <w:pPr>
              <w:jc w:val="center"/>
              <w:rPr>
                <w:bCs/>
              </w:rPr>
            </w:pPr>
            <w:r w:rsidRPr="000D3BDA">
              <w:rPr>
                <w:bCs/>
              </w:rPr>
              <w:t>0,0</w:t>
            </w:r>
          </w:p>
        </w:tc>
      </w:tr>
      <w:tr w:rsidR="009E1BC4" w:rsidRPr="000D3BDA">
        <w:trPr>
          <w:trHeight w:val="315"/>
        </w:trPr>
        <w:tc>
          <w:tcPr>
            <w:tcW w:w="270" w:type="pct"/>
            <w:shd w:val="clear" w:color="auto" w:fill="auto"/>
            <w:vAlign w:val="center"/>
          </w:tcPr>
          <w:p w:rsidR="009E1BC4" w:rsidRPr="000D3BDA" w:rsidRDefault="009E1BC4" w:rsidP="00E43B41">
            <w:r w:rsidRPr="000D3BDA">
              <w:t>2.2.4</w:t>
            </w:r>
          </w:p>
        </w:tc>
        <w:tc>
          <w:tcPr>
            <w:tcW w:w="1125" w:type="pct"/>
            <w:shd w:val="clear" w:color="auto" w:fill="auto"/>
            <w:vAlign w:val="center"/>
          </w:tcPr>
          <w:p w:rsidR="009E1BC4" w:rsidRPr="000D3BDA" w:rsidRDefault="009E1BC4" w:rsidP="00E43B41">
            <w:r w:rsidRPr="000D3BDA">
              <w:t>прочие источники</w:t>
            </w:r>
          </w:p>
        </w:tc>
        <w:tc>
          <w:tcPr>
            <w:tcW w:w="357" w:type="pct"/>
            <w:shd w:val="clear" w:color="auto" w:fill="auto"/>
            <w:vAlign w:val="center"/>
          </w:tcPr>
          <w:p w:rsidR="009E1BC4" w:rsidRPr="000D3BDA" w:rsidRDefault="009E1BC4" w:rsidP="00E43B41">
            <w:pPr>
              <w:jc w:val="center"/>
            </w:pPr>
          </w:p>
        </w:tc>
        <w:tc>
          <w:tcPr>
            <w:tcW w:w="353" w:type="pct"/>
            <w:shd w:val="clear" w:color="auto" w:fill="auto"/>
            <w:vAlign w:val="center"/>
          </w:tcPr>
          <w:p w:rsidR="009E1BC4" w:rsidRPr="000D3BDA" w:rsidRDefault="009E1BC4" w:rsidP="00E43B41">
            <w:pPr>
              <w:jc w:val="center"/>
            </w:pPr>
          </w:p>
        </w:tc>
        <w:tc>
          <w:tcPr>
            <w:tcW w:w="609" w:type="pct"/>
            <w:shd w:val="clear" w:color="auto" w:fill="auto"/>
            <w:vAlign w:val="center"/>
          </w:tcPr>
          <w:p w:rsidR="009E1BC4" w:rsidRPr="000D3BDA" w:rsidRDefault="009E1BC4" w:rsidP="00E43B41">
            <w:pPr>
              <w:jc w:val="center"/>
            </w:pPr>
          </w:p>
        </w:tc>
        <w:tc>
          <w:tcPr>
            <w:tcW w:w="625" w:type="pct"/>
            <w:shd w:val="clear" w:color="auto" w:fill="auto"/>
            <w:vAlign w:val="center"/>
          </w:tcPr>
          <w:p w:rsidR="009E1BC4" w:rsidRPr="000D3BDA" w:rsidRDefault="009E1BC4" w:rsidP="00E43B41">
            <w:pPr>
              <w:jc w:val="center"/>
              <w:rPr>
                <w:bCs/>
              </w:rPr>
            </w:pPr>
            <w:r w:rsidRPr="000D3BDA">
              <w:rPr>
                <w:bCs/>
              </w:rPr>
              <w:t>0,0</w:t>
            </w:r>
          </w:p>
        </w:tc>
        <w:tc>
          <w:tcPr>
            <w:tcW w:w="405" w:type="pct"/>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pPr>
            <w:r w:rsidRPr="000D3BDA">
              <w:t>0,0</w:t>
            </w:r>
          </w:p>
        </w:tc>
        <w:tc>
          <w:tcPr>
            <w:tcW w:w="448" w:type="pct"/>
            <w:vAlign w:val="center"/>
          </w:tcPr>
          <w:p w:rsidR="009E1BC4" w:rsidRPr="000D3BDA" w:rsidRDefault="009E1BC4" w:rsidP="00E43B41">
            <w:pPr>
              <w:jc w:val="center"/>
              <w:rPr>
                <w:bCs/>
              </w:rPr>
            </w:pPr>
            <w:r w:rsidRPr="000D3BDA">
              <w:rPr>
                <w:bCs/>
              </w:rPr>
              <w:t>0,0</w:t>
            </w:r>
          </w:p>
        </w:tc>
      </w:tr>
      <w:tr w:rsidR="009E1BC4" w:rsidRPr="000D3BDA">
        <w:trPr>
          <w:trHeight w:val="315"/>
        </w:trPr>
        <w:tc>
          <w:tcPr>
            <w:tcW w:w="270" w:type="pct"/>
            <w:shd w:val="clear" w:color="auto" w:fill="auto"/>
            <w:vAlign w:val="center"/>
          </w:tcPr>
          <w:p w:rsidR="009E1BC4" w:rsidRPr="000D3BDA" w:rsidRDefault="009E1BC4" w:rsidP="00E43B41">
            <w:r w:rsidRPr="000D3BDA">
              <w:t>2.3</w:t>
            </w:r>
          </w:p>
        </w:tc>
        <w:tc>
          <w:tcPr>
            <w:tcW w:w="1125" w:type="pct"/>
            <w:shd w:val="clear" w:color="auto" w:fill="auto"/>
            <w:vAlign w:val="center"/>
          </w:tcPr>
          <w:p w:rsidR="009E1BC4" w:rsidRPr="000D3BDA" w:rsidRDefault="009E1BC4" w:rsidP="00E43B41">
            <w:pPr>
              <w:rPr>
                <w:b/>
                <w:bCs/>
              </w:rPr>
            </w:pPr>
            <w:r w:rsidRPr="000D3BDA">
              <w:rPr>
                <w:b/>
                <w:bCs/>
              </w:rPr>
              <w:t>Основное мероприятие 3 «</w:t>
            </w:r>
            <w:r w:rsidRPr="000D3BDA">
              <w:t xml:space="preserve">Обеспечение взаимосвязи </w:t>
            </w:r>
            <w:r w:rsidRPr="000D3BDA">
              <w:lastRenderedPageBreak/>
              <w:t>муниципальных программ и муниципальных заданий»</w:t>
            </w:r>
          </w:p>
        </w:tc>
        <w:tc>
          <w:tcPr>
            <w:tcW w:w="357" w:type="pct"/>
            <w:shd w:val="clear" w:color="auto" w:fill="auto"/>
            <w:vAlign w:val="center"/>
          </w:tcPr>
          <w:p w:rsidR="009E1BC4" w:rsidRPr="000D3BDA" w:rsidRDefault="009E1BC4" w:rsidP="00E43B41">
            <w:pPr>
              <w:jc w:val="center"/>
              <w:rPr>
                <w:b/>
                <w:bCs/>
              </w:rPr>
            </w:pPr>
            <w:r w:rsidRPr="000D3BDA">
              <w:rPr>
                <w:b/>
                <w:bCs/>
              </w:rPr>
              <w:lastRenderedPageBreak/>
              <w:t>17 2 03 00000</w:t>
            </w:r>
          </w:p>
        </w:tc>
        <w:tc>
          <w:tcPr>
            <w:tcW w:w="353" w:type="pct"/>
            <w:shd w:val="clear" w:color="auto" w:fill="auto"/>
            <w:vAlign w:val="center"/>
          </w:tcPr>
          <w:p w:rsidR="009E1BC4" w:rsidRPr="000D3BDA" w:rsidRDefault="009E1BC4" w:rsidP="00E43B41">
            <w:pPr>
              <w:jc w:val="center"/>
              <w:rPr>
                <w:b/>
                <w:bCs/>
              </w:rPr>
            </w:pPr>
            <w:r w:rsidRPr="000D3BDA">
              <w:rPr>
                <w:b/>
              </w:rPr>
              <w:t xml:space="preserve">2022 -2025 </w:t>
            </w:r>
            <w:r w:rsidRPr="000D3BDA">
              <w:rPr>
                <w:b/>
              </w:rPr>
              <w:lastRenderedPageBreak/>
              <w:t>годы</w:t>
            </w:r>
          </w:p>
        </w:tc>
        <w:tc>
          <w:tcPr>
            <w:tcW w:w="609" w:type="pct"/>
            <w:shd w:val="clear" w:color="auto" w:fill="auto"/>
            <w:vAlign w:val="center"/>
          </w:tcPr>
          <w:p w:rsidR="009E1BC4" w:rsidRPr="000D3BDA" w:rsidRDefault="009E1BC4" w:rsidP="00E43B41">
            <w:pPr>
              <w:jc w:val="center"/>
              <w:rPr>
                <w:b/>
                <w:bCs/>
              </w:rPr>
            </w:pPr>
            <w:r w:rsidRPr="000D3BDA">
              <w:rPr>
                <w:b/>
                <w:bCs/>
              </w:rPr>
              <w:lastRenderedPageBreak/>
              <w:t xml:space="preserve">Департамент финансов и </w:t>
            </w:r>
            <w:r w:rsidRPr="000D3BDA">
              <w:rPr>
                <w:b/>
                <w:bCs/>
              </w:rPr>
              <w:lastRenderedPageBreak/>
              <w:t>соисполнители</w:t>
            </w:r>
          </w:p>
        </w:tc>
        <w:tc>
          <w:tcPr>
            <w:tcW w:w="625" w:type="pct"/>
            <w:shd w:val="clear" w:color="auto" w:fill="auto"/>
            <w:vAlign w:val="center"/>
          </w:tcPr>
          <w:p w:rsidR="009E1BC4" w:rsidRPr="000D3BDA" w:rsidRDefault="009E1BC4" w:rsidP="00E43B41">
            <w:pPr>
              <w:jc w:val="center"/>
              <w:rPr>
                <w:bCs/>
              </w:rPr>
            </w:pPr>
            <w:r w:rsidRPr="000D3BDA">
              <w:rPr>
                <w:bCs/>
              </w:rPr>
              <w:lastRenderedPageBreak/>
              <w:t>0,0</w:t>
            </w:r>
          </w:p>
        </w:tc>
        <w:tc>
          <w:tcPr>
            <w:tcW w:w="405" w:type="pct"/>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pPr>
            <w:r w:rsidRPr="000D3BDA">
              <w:t>0,0</w:t>
            </w:r>
          </w:p>
        </w:tc>
        <w:tc>
          <w:tcPr>
            <w:tcW w:w="448" w:type="pct"/>
            <w:vAlign w:val="center"/>
          </w:tcPr>
          <w:p w:rsidR="009E1BC4" w:rsidRPr="000D3BDA" w:rsidRDefault="009E1BC4" w:rsidP="00E43B41">
            <w:pPr>
              <w:jc w:val="center"/>
              <w:rPr>
                <w:bCs/>
              </w:rPr>
            </w:pPr>
            <w:r w:rsidRPr="000D3BDA">
              <w:rPr>
                <w:bCs/>
              </w:rPr>
              <w:t>0,0</w:t>
            </w:r>
          </w:p>
        </w:tc>
      </w:tr>
      <w:tr w:rsidR="009E1BC4" w:rsidRPr="000D3BDA">
        <w:trPr>
          <w:trHeight w:val="315"/>
        </w:trPr>
        <w:tc>
          <w:tcPr>
            <w:tcW w:w="270" w:type="pct"/>
            <w:shd w:val="clear" w:color="auto" w:fill="auto"/>
            <w:vAlign w:val="center"/>
          </w:tcPr>
          <w:p w:rsidR="009E1BC4" w:rsidRPr="000D3BDA" w:rsidRDefault="009E1BC4" w:rsidP="00E43B41"/>
        </w:tc>
        <w:tc>
          <w:tcPr>
            <w:tcW w:w="1125" w:type="pct"/>
            <w:shd w:val="clear" w:color="auto" w:fill="auto"/>
            <w:vAlign w:val="center"/>
          </w:tcPr>
          <w:p w:rsidR="009E1BC4" w:rsidRPr="000D3BDA" w:rsidRDefault="009E1BC4" w:rsidP="00E43B41">
            <w:r w:rsidRPr="000D3BDA">
              <w:t>в том числе в разрезе источников:</w:t>
            </w:r>
          </w:p>
        </w:tc>
        <w:tc>
          <w:tcPr>
            <w:tcW w:w="357" w:type="pct"/>
            <w:shd w:val="clear" w:color="auto" w:fill="auto"/>
            <w:vAlign w:val="center"/>
          </w:tcPr>
          <w:p w:rsidR="009E1BC4" w:rsidRPr="000D3BDA" w:rsidRDefault="009E1BC4" w:rsidP="00E43B41">
            <w:pPr>
              <w:jc w:val="center"/>
            </w:pPr>
          </w:p>
        </w:tc>
        <w:tc>
          <w:tcPr>
            <w:tcW w:w="353" w:type="pct"/>
            <w:shd w:val="clear" w:color="auto" w:fill="auto"/>
            <w:vAlign w:val="center"/>
          </w:tcPr>
          <w:p w:rsidR="009E1BC4" w:rsidRPr="000D3BDA" w:rsidRDefault="009E1BC4" w:rsidP="00E43B41">
            <w:pPr>
              <w:jc w:val="center"/>
              <w:rPr>
                <w:bCs/>
              </w:rPr>
            </w:pPr>
          </w:p>
        </w:tc>
        <w:tc>
          <w:tcPr>
            <w:tcW w:w="609" w:type="pct"/>
            <w:shd w:val="clear" w:color="auto" w:fill="auto"/>
            <w:vAlign w:val="center"/>
          </w:tcPr>
          <w:p w:rsidR="009E1BC4" w:rsidRPr="000D3BDA" w:rsidRDefault="009E1BC4" w:rsidP="00E43B41">
            <w:pPr>
              <w:jc w:val="center"/>
              <w:rPr>
                <w:b/>
                <w:bCs/>
              </w:rPr>
            </w:pPr>
          </w:p>
        </w:tc>
        <w:tc>
          <w:tcPr>
            <w:tcW w:w="625" w:type="pct"/>
            <w:shd w:val="clear" w:color="auto" w:fill="auto"/>
            <w:vAlign w:val="center"/>
          </w:tcPr>
          <w:p w:rsidR="009E1BC4" w:rsidRPr="000D3BDA" w:rsidRDefault="009E1BC4" w:rsidP="00E43B41">
            <w:pPr>
              <w:jc w:val="center"/>
            </w:pPr>
          </w:p>
        </w:tc>
        <w:tc>
          <w:tcPr>
            <w:tcW w:w="405" w:type="pct"/>
            <w:vAlign w:val="center"/>
          </w:tcPr>
          <w:p w:rsidR="009E1BC4" w:rsidRPr="000D3BDA" w:rsidRDefault="009E1BC4" w:rsidP="00E43B41">
            <w:pPr>
              <w:jc w:val="center"/>
            </w:pPr>
          </w:p>
        </w:tc>
        <w:tc>
          <w:tcPr>
            <w:tcW w:w="404" w:type="pct"/>
            <w:shd w:val="clear" w:color="auto" w:fill="auto"/>
            <w:vAlign w:val="center"/>
          </w:tcPr>
          <w:p w:rsidR="009E1BC4" w:rsidRPr="000D3BDA" w:rsidRDefault="009E1BC4" w:rsidP="00E43B41">
            <w:pPr>
              <w:jc w:val="center"/>
            </w:pPr>
          </w:p>
        </w:tc>
        <w:tc>
          <w:tcPr>
            <w:tcW w:w="404" w:type="pct"/>
            <w:shd w:val="clear" w:color="auto" w:fill="auto"/>
            <w:vAlign w:val="center"/>
          </w:tcPr>
          <w:p w:rsidR="009E1BC4" w:rsidRPr="000D3BDA" w:rsidRDefault="009E1BC4" w:rsidP="00E43B41">
            <w:pPr>
              <w:jc w:val="center"/>
            </w:pPr>
          </w:p>
        </w:tc>
        <w:tc>
          <w:tcPr>
            <w:tcW w:w="448" w:type="pct"/>
            <w:vAlign w:val="center"/>
          </w:tcPr>
          <w:p w:rsidR="009E1BC4" w:rsidRPr="000D3BDA" w:rsidRDefault="009E1BC4" w:rsidP="00E43B41">
            <w:pPr>
              <w:jc w:val="center"/>
            </w:pPr>
          </w:p>
        </w:tc>
      </w:tr>
      <w:tr w:rsidR="009E1BC4" w:rsidRPr="000D3BDA">
        <w:trPr>
          <w:trHeight w:val="315"/>
        </w:trPr>
        <w:tc>
          <w:tcPr>
            <w:tcW w:w="270" w:type="pct"/>
            <w:shd w:val="clear" w:color="auto" w:fill="auto"/>
            <w:vAlign w:val="center"/>
          </w:tcPr>
          <w:p w:rsidR="009E1BC4" w:rsidRPr="000D3BDA" w:rsidRDefault="009E1BC4" w:rsidP="00E43B41">
            <w:r w:rsidRPr="000D3BDA">
              <w:t>2.3.1</w:t>
            </w:r>
          </w:p>
        </w:tc>
        <w:tc>
          <w:tcPr>
            <w:tcW w:w="1125" w:type="pct"/>
            <w:shd w:val="clear" w:color="auto" w:fill="auto"/>
            <w:vAlign w:val="center"/>
          </w:tcPr>
          <w:p w:rsidR="009E1BC4" w:rsidRPr="000D3BDA" w:rsidRDefault="009E1BC4" w:rsidP="00E43B41">
            <w:r w:rsidRPr="000D3BDA">
              <w:t>федеральный бюджет</w:t>
            </w:r>
          </w:p>
        </w:tc>
        <w:tc>
          <w:tcPr>
            <w:tcW w:w="357" w:type="pct"/>
            <w:shd w:val="clear" w:color="auto" w:fill="auto"/>
            <w:vAlign w:val="center"/>
          </w:tcPr>
          <w:p w:rsidR="009E1BC4" w:rsidRPr="000D3BDA" w:rsidRDefault="009E1BC4" w:rsidP="00E43B41">
            <w:pPr>
              <w:jc w:val="center"/>
            </w:pPr>
          </w:p>
        </w:tc>
        <w:tc>
          <w:tcPr>
            <w:tcW w:w="353" w:type="pct"/>
            <w:shd w:val="clear" w:color="auto" w:fill="auto"/>
            <w:vAlign w:val="center"/>
          </w:tcPr>
          <w:p w:rsidR="009E1BC4" w:rsidRPr="000D3BDA" w:rsidRDefault="009E1BC4" w:rsidP="00E43B41">
            <w:pPr>
              <w:jc w:val="center"/>
            </w:pPr>
          </w:p>
        </w:tc>
        <w:tc>
          <w:tcPr>
            <w:tcW w:w="609" w:type="pct"/>
            <w:shd w:val="clear" w:color="auto" w:fill="auto"/>
            <w:vAlign w:val="center"/>
          </w:tcPr>
          <w:p w:rsidR="009E1BC4" w:rsidRPr="000D3BDA" w:rsidRDefault="009E1BC4" w:rsidP="00E43B41">
            <w:pPr>
              <w:jc w:val="center"/>
            </w:pPr>
          </w:p>
        </w:tc>
        <w:tc>
          <w:tcPr>
            <w:tcW w:w="625" w:type="pct"/>
            <w:shd w:val="clear" w:color="auto" w:fill="auto"/>
            <w:vAlign w:val="center"/>
          </w:tcPr>
          <w:p w:rsidR="009E1BC4" w:rsidRPr="000D3BDA" w:rsidRDefault="009E1BC4" w:rsidP="00E43B41">
            <w:pPr>
              <w:jc w:val="center"/>
              <w:rPr>
                <w:bCs/>
              </w:rPr>
            </w:pPr>
            <w:r w:rsidRPr="000D3BDA">
              <w:rPr>
                <w:bCs/>
              </w:rPr>
              <w:t>0,0</w:t>
            </w:r>
          </w:p>
        </w:tc>
        <w:tc>
          <w:tcPr>
            <w:tcW w:w="405" w:type="pct"/>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pPr>
            <w:r w:rsidRPr="000D3BDA">
              <w:t>0,0</w:t>
            </w:r>
          </w:p>
        </w:tc>
        <w:tc>
          <w:tcPr>
            <w:tcW w:w="448" w:type="pct"/>
            <w:vAlign w:val="center"/>
          </w:tcPr>
          <w:p w:rsidR="009E1BC4" w:rsidRPr="000D3BDA" w:rsidRDefault="009E1BC4" w:rsidP="00E43B41">
            <w:pPr>
              <w:jc w:val="center"/>
              <w:rPr>
                <w:bCs/>
              </w:rPr>
            </w:pPr>
            <w:r w:rsidRPr="000D3BDA">
              <w:rPr>
                <w:bCs/>
              </w:rPr>
              <w:t>0,0</w:t>
            </w:r>
          </w:p>
        </w:tc>
      </w:tr>
      <w:tr w:rsidR="009E1BC4" w:rsidRPr="000D3BDA">
        <w:trPr>
          <w:trHeight w:val="315"/>
        </w:trPr>
        <w:tc>
          <w:tcPr>
            <w:tcW w:w="270" w:type="pct"/>
            <w:shd w:val="clear" w:color="auto" w:fill="auto"/>
            <w:vAlign w:val="center"/>
          </w:tcPr>
          <w:p w:rsidR="009E1BC4" w:rsidRPr="000D3BDA" w:rsidRDefault="009E1BC4" w:rsidP="00E43B41">
            <w:r w:rsidRPr="000D3BDA">
              <w:t>2.3.2</w:t>
            </w:r>
          </w:p>
        </w:tc>
        <w:tc>
          <w:tcPr>
            <w:tcW w:w="1125" w:type="pct"/>
            <w:shd w:val="clear" w:color="auto" w:fill="auto"/>
            <w:vAlign w:val="center"/>
          </w:tcPr>
          <w:p w:rsidR="009E1BC4" w:rsidRPr="000D3BDA" w:rsidRDefault="009E1BC4" w:rsidP="00E43B41">
            <w:r w:rsidRPr="000D3BDA">
              <w:t>областной бюджет</w:t>
            </w:r>
          </w:p>
        </w:tc>
        <w:tc>
          <w:tcPr>
            <w:tcW w:w="357" w:type="pct"/>
            <w:shd w:val="clear" w:color="auto" w:fill="auto"/>
            <w:vAlign w:val="center"/>
          </w:tcPr>
          <w:p w:rsidR="009E1BC4" w:rsidRPr="000D3BDA" w:rsidRDefault="009E1BC4" w:rsidP="00E43B41">
            <w:pPr>
              <w:jc w:val="center"/>
            </w:pPr>
          </w:p>
        </w:tc>
        <w:tc>
          <w:tcPr>
            <w:tcW w:w="353" w:type="pct"/>
            <w:shd w:val="clear" w:color="auto" w:fill="auto"/>
            <w:vAlign w:val="center"/>
          </w:tcPr>
          <w:p w:rsidR="009E1BC4" w:rsidRPr="000D3BDA" w:rsidRDefault="009E1BC4" w:rsidP="00E43B41">
            <w:pPr>
              <w:jc w:val="center"/>
            </w:pPr>
          </w:p>
        </w:tc>
        <w:tc>
          <w:tcPr>
            <w:tcW w:w="609" w:type="pct"/>
            <w:shd w:val="clear" w:color="auto" w:fill="auto"/>
            <w:vAlign w:val="center"/>
          </w:tcPr>
          <w:p w:rsidR="009E1BC4" w:rsidRPr="000D3BDA" w:rsidRDefault="009E1BC4" w:rsidP="00E43B41">
            <w:pPr>
              <w:jc w:val="center"/>
            </w:pPr>
          </w:p>
        </w:tc>
        <w:tc>
          <w:tcPr>
            <w:tcW w:w="625" w:type="pct"/>
            <w:shd w:val="clear" w:color="auto" w:fill="auto"/>
            <w:vAlign w:val="center"/>
          </w:tcPr>
          <w:p w:rsidR="009E1BC4" w:rsidRPr="000D3BDA" w:rsidRDefault="009E1BC4" w:rsidP="00E43B41">
            <w:pPr>
              <w:jc w:val="center"/>
              <w:rPr>
                <w:bCs/>
              </w:rPr>
            </w:pPr>
            <w:r w:rsidRPr="000D3BDA">
              <w:rPr>
                <w:bCs/>
              </w:rPr>
              <w:t>0,0</w:t>
            </w:r>
          </w:p>
        </w:tc>
        <w:tc>
          <w:tcPr>
            <w:tcW w:w="405" w:type="pct"/>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pPr>
            <w:r w:rsidRPr="000D3BDA">
              <w:t>0,0</w:t>
            </w:r>
          </w:p>
        </w:tc>
        <w:tc>
          <w:tcPr>
            <w:tcW w:w="448" w:type="pct"/>
            <w:vAlign w:val="center"/>
          </w:tcPr>
          <w:p w:rsidR="009E1BC4" w:rsidRPr="000D3BDA" w:rsidRDefault="009E1BC4" w:rsidP="00E43B41">
            <w:pPr>
              <w:jc w:val="center"/>
              <w:rPr>
                <w:bCs/>
              </w:rPr>
            </w:pPr>
            <w:r w:rsidRPr="000D3BDA">
              <w:rPr>
                <w:bCs/>
              </w:rPr>
              <w:t>0,0</w:t>
            </w:r>
          </w:p>
        </w:tc>
      </w:tr>
      <w:tr w:rsidR="009E1BC4" w:rsidRPr="000D3BDA">
        <w:trPr>
          <w:trHeight w:val="315"/>
        </w:trPr>
        <w:tc>
          <w:tcPr>
            <w:tcW w:w="270" w:type="pct"/>
            <w:shd w:val="clear" w:color="auto" w:fill="auto"/>
            <w:vAlign w:val="center"/>
          </w:tcPr>
          <w:p w:rsidR="009E1BC4" w:rsidRPr="000D3BDA" w:rsidRDefault="009E1BC4" w:rsidP="00E43B41">
            <w:r w:rsidRPr="000D3BDA">
              <w:t>2.3.3</w:t>
            </w:r>
          </w:p>
        </w:tc>
        <w:tc>
          <w:tcPr>
            <w:tcW w:w="1125" w:type="pct"/>
            <w:shd w:val="clear" w:color="auto" w:fill="auto"/>
            <w:vAlign w:val="center"/>
          </w:tcPr>
          <w:p w:rsidR="009E1BC4" w:rsidRPr="000D3BDA" w:rsidRDefault="009E1BC4" w:rsidP="00E43B41">
            <w:r w:rsidRPr="000D3BDA">
              <w:t>местный бюджет</w:t>
            </w:r>
          </w:p>
        </w:tc>
        <w:tc>
          <w:tcPr>
            <w:tcW w:w="357" w:type="pct"/>
            <w:shd w:val="clear" w:color="auto" w:fill="auto"/>
            <w:vAlign w:val="center"/>
          </w:tcPr>
          <w:p w:rsidR="009E1BC4" w:rsidRPr="000D3BDA" w:rsidRDefault="009E1BC4" w:rsidP="00E43B41">
            <w:pPr>
              <w:jc w:val="center"/>
            </w:pPr>
          </w:p>
        </w:tc>
        <w:tc>
          <w:tcPr>
            <w:tcW w:w="353" w:type="pct"/>
            <w:shd w:val="clear" w:color="auto" w:fill="auto"/>
            <w:vAlign w:val="center"/>
          </w:tcPr>
          <w:p w:rsidR="009E1BC4" w:rsidRPr="000D3BDA" w:rsidRDefault="009E1BC4" w:rsidP="00E43B41">
            <w:pPr>
              <w:jc w:val="center"/>
            </w:pPr>
          </w:p>
        </w:tc>
        <w:tc>
          <w:tcPr>
            <w:tcW w:w="609" w:type="pct"/>
            <w:shd w:val="clear" w:color="auto" w:fill="auto"/>
            <w:vAlign w:val="center"/>
          </w:tcPr>
          <w:p w:rsidR="009E1BC4" w:rsidRPr="000D3BDA" w:rsidRDefault="009E1BC4" w:rsidP="00E43B41">
            <w:pPr>
              <w:jc w:val="center"/>
            </w:pPr>
          </w:p>
        </w:tc>
        <w:tc>
          <w:tcPr>
            <w:tcW w:w="625" w:type="pct"/>
            <w:shd w:val="clear" w:color="auto" w:fill="auto"/>
            <w:vAlign w:val="center"/>
          </w:tcPr>
          <w:p w:rsidR="009E1BC4" w:rsidRPr="000D3BDA" w:rsidRDefault="009E1BC4" w:rsidP="00E43B41">
            <w:pPr>
              <w:jc w:val="center"/>
              <w:rPr>
                <w:bCs/>
              </w:rPr>
            </w:pPr>
            <w:r w:rsidRPr="000D3BDA">
              <w:rPr>
                <w:bCs/>
              </w:rPr>
              <w:t>0,0</w:t>
            </w:r>
          </w:p>
        </w:tc>
        <w:tc>
          <w:tcPr>
            <w:tcW w:w="405" w:type="pct"/>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pPr>
            <w:r w:rsidRPr="000D3BDA">
              <w:t>0,0</w:t>
            </w:r>
          </w:p>
        </w:tc>
        <w:tc>
          <w:tcPr>
            <w:tcW w:w="448" w:type="pct"/>
            <w:vAlign w:val="center"/>
          </w:tcPr>
          <w:p w:rsidR="009E1BC4" w:rsidRPr="000D3BDA" w:rsidRDefault="009E1BC4" w:rsidP="00E43B41">
            <w:pPr>
              <w:jc w:val="center"/>
              <w:rPr>
                <w:bCs/>
              </w:rPr>
            </w:pPr>
            <w:r w:rsidRPr="000D3BDA">
              <w:rPr>
                <w:bCs/>
              </w:rPr>
              <w:t>0,0</w:t>
            </w:r>
          </w:p>
        </w:tc>
      </w:tr>
      <w:tr w:rsidR="009E1BC4" w:rsidRPr="000D3BDA">
        <w:trPr>
          <w:trHeight w:val="315"/>
        </w:trPr>
        <w:tc>
          <w:tcPr>
            <w:tcW w:w="270" w:type="pct"/>
            <w:shd w:val="clear" w:color="auto" w:fill="auto"/>
            <w:vAlign w:val="center"/>
          </w:tcPr>
          <w:p w:rsidR="009E1BC4" w:rsidRPr="000D3BDA" w:rsidRDefault="009E1BC4" w:rsidP="00E43B41">
            <w:r w:rsidRPr="000D3BDA">
              <w:t>2.3.4</w:t>
            </w:r>
          </w:p>
        </w:tc>
        <w:tc>
          <w:tcPr>
            <w:tcW w:w="1125" w:type="pct"/>
            <w:shd w:val="clear" w:color="auto" w:fill="auto"/>
            <w:vAlign w:val="center"/>
          </w:tcPr>
          <w:p w:rsidR="009E1BC4" w:rsidRPr="000D3BDA" w:rsidRDefault="009E1BC4" w:rsidP="00E43B41">
            <w:r w:rsidRPr="000D3BDA">
              <w:t>прочие источники</w:t>
            </w:r>
          </w:p>
        </w:tc>
        <w:tc>
          <w:tcPr>
            <w:tcW w:w="357" w:type="pct"/>
            <w:shd w:val="clear" w:color="auto" w:fill="auto"/>
            <w:vAlign w:val="center"/>
          </w:tcPr>
          <w:p w:rsidR="009E1BC4" w:rsidRPr="000D3BDA" w:rsidRDefault="009E1BC4" w:rsidP="00E43B41">
            <w:pPr>
              <w:jc w:val="center"/>
            </w:pPr>
          </w:p>
        </w:tc>
        <w:tc>
          <w:tcPr>
            <w:tcW w:w="353" w:type="pct"/>
            <w:shd w:val="clear" w:color="auto" w:fill="auto"/>
            <w:vAlign w:val="center"/>
          </w:tcPr>
          <w:p w:rsidR="009E1BC4" w:rsidRPr="000D3BDA" w:rsidRDefault="009E1BC4" w:rsidP="00E43B41">
            <w:pPr>
              <w:jc w:val="center"/>
            </w:pPr>
          </w:p>
        </w:tc>
        <w:tc>
          <w:tcPr>
            <w:tcW w:w="609" w:type="pct"/>
            <w:shd w:val="clear" w:color="auto" w:fill="auto"/>
            <w:vAlign w:val="center"/>
          </w:tcPr>
          <w:p w:rsidR="009E1BC4" w:rsidRPr="000D3BDA" w:rsidRDefault="009E1BC4" w:rsidP="00E43B41">
            <w:pPr>
              <w:jc w:val="center"/>
            </w:pPr>
          </w:p>
        </w:tc>
        <w:tc>
          <w:tcPr>
            <w:tcW w:w="625" w:type="pct"/>
            <w:shd w:val="clear" w:color="auto" w:fill="auto"/>
            <w:vAlign w:val="center"/>
          </w:tcPr>
          <w:p w:rsidR="009E1BC4" w:rsidRPr="000D3BDA" w:rsidRDefault="009E1BC4" w:rsidP="00E43B41">
            <w:pPr>
              <w:jc w:val="center"/>
              <w:rPr>
                <w:bCs/>
              </w:rPr>
            </w:pPr>
            <w:r w:rsidRPr="000D3BDA">
              <w:rPr>
                <w:bCs/>
              </w:rPr>
              <w:t>0,0</w:t>
            </w:r>
          </w:p>
        </w:tc>
        <w:tc>
          <w:tcPr>
            <w:tcW w:w="405" w:type="pct"/>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pPr>
            <w:r w:rsidRPr="000D3BDA">
              <w:t>0,0</w:t>
            </w:r>
          </w:p>
        </w:tc>
        <w:tc>
          <w:tcPr>
            <w:tcW w:w="448" w:type="pct"/>
            <w:vAlign w:val="center"/>
          </w:tcPr>
          <w:p w:rsidR="009E1BC4" w:rsidRPr="000D3BDA" w:rsidRDefault="009E1BC4" w:rsidP="00E43B41">
            <w:pPr>
              <w:jc w:val="center"/>
              <w:rPr>
                <w:bCs/>
              </w:rPr>
            </w:pPr>
            <w:r w:rsidRPr="000D3BDA">
              <w:rPr>
                <w:bCs/>
              </w:rPr>
              <w:t>0,0</w:t>
            </w:r>
          </w:p>
        </w:tc>
      </w:tr>
      <w:tr w:rsidR="009E1BC4" w:rsidRPr="000D3BDA">
        <w:trPr>
          <w:trHeight w:val="315"/>
        </w:trPr>
        <w:tc>
          <w:tcPr>
            <w:tcW w:w="270" w:type="pct"/>
            <w:shd w:val="clear" w:color="auto" w:fill="auto"/>
            <w:vAlign w:val="center"/>
          </w:tcPr>
          <w:p w:rsidR="009E1BC4" w:rsidRPr="000D3BDA" w:rsidRDefault="009E1BC4" w:rsidP="00E43B41">
            <w:r w:rsidRPr="000D3BDA">
              <w:t>2.4</w:t>
            </w:r>
          </w:p>
        </w:tc>
        <w:tc>
          <w:tcPr>
            <w:tcW w:w="1125" w:type="pct"/>
            <w:shd w:val="clear" w:color="auto" w:fill="auto"/>
            <w:vAlign w:val="center"/>
          </w:tcPr>
          <w:p w:rsidR="009E1BC4" w:rsidRPr="000D3BDA" w:rsidRDefault="009E1BC4" w:rsidP="00E43B41">
            <w:r w:rsidRPr="000D3BDA">
              <w:rPr>
                <w:b/>
              </w:rPr>
              <w:t>Основное мероприятие 4</w:t>
            </w:r>
            <w:r w:rsidRPr="000D3BDA">
              <w:t xml:space="preserve"> «Обеспечение надлежащего качества финансового менеджмента в городском округе город Бор»</w:t>
            </w:r>
          </w:p>
        </w:tc>
        <w:tc>
          <w:tcPr>
            <w:tcW w:w="357" w:type="pct"/>
            <w:shd w:val="clear" w:color="auto" w:fill="auto"/>
            <w:vAlign w:val="center"/>
          </w:tcPr>
          <w:p w:rsidR="009E1BC4" w:rsidRPr="000D3BDA" w:rsidRDefault="009E1BC4" w:rsidP="00E43B41">
            <w:pPr>
              <w:jc w:val="center"/>
              <w:rPr>
                <w:b/>
              </w:rPr>
            </w:pPr>
            <w:r w:rsidRPr="000D3BDA">
              <w:rPr>
                <w:b/>
              </w:rPr>
              <w:t>17 2 04 00000</w:t>
            </w:r>
          </w:p>
        </w:tc>
        <w:tc>
          <w:tcPr>
            <w:tcW w:w="353" w:type="pct"/>
            <w:shd w:val="clear" w:color="auto" w:fill="auto"/>
            <w:vAlign w:val="center"/>
          </w:tcPr>
          <w:p w:rsidR="009E1BC4" w:rsidRPr="000D3BDA" w:rsidRDefault="009E1BC4" w:rsidP="00E43B41">
            <w:pPr>
              <w:jc w:val="center"/>
              <w:rPr>
                <w:b/>
                <w:bCs/>
              </w:rPr>
            </w:pPr>
            <w:r w:rsidRPr="000D3BDA">
              <w:rPr>
                <w:b/>
              </w:rPr>
              <w:t>2022 -2025 годы</w:t>
            </w:r>
          </w:p>
        </w:tc>
        <w:tc>
          <w:tcPr>
            <w:tcW w:w="609" w:type="pct"/>
            <w:shd w:val="clear" w:color="auto" w:fill="auto"/>
            <w:vAlign w:val="center"/>
          </w:tcPr>
          <w:p w:rsidR="009E1BC4" w:rsidRPr="000D3BDA" w:rsidRDefault="009E1BC4" w:rsidP="00E43B41">
            <w:pPr>
              <w:jc w:val="center"/>
              <w:rPr>
                <w:b/>
                <w:bCs/>
              </w:rPr>
            </w:pPr>
            <w:r w:rsidRPr="000D3BDA">
              <w:rPr>
                <w:b/>
                <w:bCs/>
              </w:rPr>
              <w:t>Департамент финансов и соисполнители</w:t>
            </w:r>
          </w:p>
        </w:tc>
        <w:tc>
          <w:tcPr>
            <w:tcW w:w="625" w:type="pct"/>
            <w:shd w:val="clear" w:color="auto" w:fill="auto"/>
            <w:vAlign w:val="center"/>
          </w:tcPr>
          <w:p w:rsidR="009E1BC4" w:rsidRPr="000D3BDA" w:rsidRDefault="009E1BC4" w:rsidP="00E43B41">
            <w:pPr>
              <w:jc w:val="center"/>
              <w:rPr>
                <w:bCs/>
              </w:rPr>
            </w:pPr>
            <w:r w:rsidRPr="000D3BDA">
              <w:rPr>
                <w:bCs/>
              </w:rPr>
              <w:t>0,0</w:t>
            </w:r>
          </w:p>
        </w:tc>
        <w:tc>
          <w:tcPr>
            <w:tcW w:w="405" w:type="pct"/>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pPr>
            <w:r w:rsidRPr="000D3BDA">
              <w:t>0,0</w:t>
            </w:r>
          </w:p>
        </w:tc>
        <w:tc>
          <w:tcPr>
            <w:tcW w:w="448" w:type="pct"/>
            <w:vAlign w:val="center"/>
          </w:tcPr>
          <w:p w:rsidR="009E1BC4" w:rsidRPr="000D3BDA" w:rsidRDefault="009E1BC4" w:rsidP="00E43B41">
            <w:pPr>
              <w:jc w:val="center"/>
              <w:rPr>
                <w:bCs/>
              </w:rPr>
            </w:pPr>
            <w:r w:rsidRPr="000D3BDA">
              <w:rPr>
                <w:bCs/>
              </w:rPr>
              <w:t>0,0</w:t>
            </w:r>
          </w:p>
        </w:tc>
      </w:tr>
      <w:tr w:rsidR="009E1BC4" w:rsidRPr="000D3BDA">
        <w:trPr>
          <w:trHeight w:val="315"/>
        </w:trPr>
        <w:tc>
          <w:tcPr>
            <w:tcW w:w="270" w:type="pct"/>
            <w:shd w:val="clear" w:color="auto" w:fill="auto"/>
            <w:vAlign w:val="center"/>
          </w:tcPr>
          <w:p w:rsidR="009E1BC4" w:rsidRPr="000D3BDA" w:rsidRDefault="009E1BC4" w:rsidP="00E43B41"/>
        </w:tc>
        <w:tc>
          <w:tcPr>
            <w:tcW w:w="1125" w:type="pct"/>
            <w:shd w:val="clear" w:color="auto" w:fill="auto"/>
            <w:vAlign w:val="center"/>
          </w:tcPr>
          <w:p w:rsidR="009E1BC4" w:rsidRPr="000D3BDA" w:rsidRDefault="009E1BC4" w:rsidP="00E43B41">
            <w:r w:rsidRPr="000D3BDA">
              <w:t>в том числе в разрезе источников:</w:t>
            </w:r>
          </w:p>
        </w:tc>
        <w:tc>
          <w:tcPr>
            <w:tcW w:w="357" w:type="pct"/>
            <w:shd w:val="clear" w:color="auto" w:fill="auto"/>
            <w:vAlign w:val="center"/>
          </w:tcPr>
          <w:p w:rsidR="009E1BC4" w:rsidRPr="000D3BDA" w:rsidRDefault="009E1BC4" w:rsidP="00E43B41">
            <w:pPr>
              <w:jc w:val="center"/>
            </w:pPr>
          </w:p>
        </w:tc>
        <w:tc>
          <w:tcPr>
            <w:tcW w:w="353" w:type="pct"/>
            <w:shd w:val="clear" w:color="auto" w:fill="auto"/>
            <w:vAlign w:val="center"/>
          </w:tcPr>
          <w:p w:rsidR="009E1BC4" w:rsidRPr="000D3BDA" w:rsidRDefault="009E1BC4" w:rsidP="00E43B41">
            <w:pPr>
              <w:jc w:val="center"/>
            </w:pPr>
          </w:p>
        </w:tc>
        <w:tc>
          <w:tcPr>
            <w:tcW w:w="609" w:type="pct"/>
            <w:shd w:val="clear" w:color="auto" w:fill="auto"/>
            <w:vAlign w:val="center"/>
          </w:tcPr>
          <w:p w:rsidR="009E1BC4" w:rsidRPr="000D3BDA" w:rsidRDefault="009E1BC4" w:rsidP="00E43B41">
            <w:pPr>
              <w:jc w:val="center"/>
            </w:pPr>
          </w:p>
        </w:tc>
        <w:tc>
          <w:tcPr>
            <w:tcW w:w="625" w:type="pct"/>
            <w:shd w:val="clear" w:color="auto" w:fill="auto"/>
            <w:vAlign w:val="center"/>
          </w:tcPr>
          <w:p w:rsidR="009E1BC4" w:rsidRPr="000D3BDA" w:rsidRDefault="009E1BC4" w:rsidP="00E43B41">
            <w:pPr>
              <w:jc w:val="center"/>
            </w:pPr>
          </w:p>
        </w:tc>
        <w:tc>
          <w:tcPr>
            <w:tcW w:w="405" w:type="pct"/>
            <w:vAlign w:val="center"/>
          </w:tcPr>
          <w:p w:rsidR="009E1BC4" w:rsidRPr="000D3BDA" w:rsidRDefault="009E1BC4" w:rsidP="00E43B41">
            <w:pPr>
              <w:jc w:val="center"/>
            </w:pPr>
          </w:p>
        </w:tc>
        <w:tc>
          <w:tcPr>
            <w:tcW w:w="404" w:type="pct"/>
            <w:shd w:val="clear" w:color="auto" w:fill="auto"/>
            <w:vAlign w:val="center"/>
          </w:tcPr>
          <w:p w:rsidR="009E1BC4" w:rsidRPr="000D3BDA" w:rsidRDefault="009E1BC4" w:rsidP="00E43B41">
            <w:pPr>
              <w:jc w:val="center"/>
            </w:pPr>
          </w:p>
        </w:tc>
        <w:tc>
          <w:tcPr>
            <w:tcW w:w="404" w:type="pct"/>
            <w:shd w:val="clear" w:color="auto" w:fill="auto"/>
            <w:vAlign w:val="center"/>
          </w:tcPr>
          <w:p w:rsidR="009E1BC4" w:rsidRPr="000D3BDA" w:rsidRDefault="009E1BC4" w:rsidP="00E43B41">
            <w:pPr>
              <w:jc w:val="center"/>
            </w:pPr>
          </w:p>
        </w:tc>
        <w:tc>
          <w:tcPr>
            <w:tcW w:w="448" w:type="pct"/>
            <w:vAlign w:val="center"/>
          </w:tcPr>
          <w:p w:rsidR="009E1BC4" w:rsidRPr="000D3BDA" w:rsidRDefault="009E1BC4" w:rsidP="00E43B41">
            <w:pPr>
              <w:jc w:val="center"/>
            </w:pPr>
          </w:p>
        </w:tc>
      </w:tr>
      <w:tr w:rsidR="009E1BC4" w:rsidRPr="000D3BDA">
        <w:trPr>
          <w:trHeight w:val="315"/>
        </w:trPr>
        <w:tc>
          <w:tcPr>
            <w:tcW w:w="270" w:type="pct"/>
            <w:shd w:val="clear" w:color="auto" w:fill="auto"/>
            <w:vAlign w:val="center"/>
          </w:tcPr>
          <w:p w:rsidR="009E1BC4" w:rsidRPr="000D3BDA" w:rsidRDefault="009E1BC4" w:rsidP="00E43B41">
            <w:r w:rsidRPr="000D3BDA">
              <w:t>2.4.1</w:t>
            </w:r>
          </w:p>
        </w:tc>
        <w:tc>
          <w:tcPr>
            <w:tcW w:w="1125" w:type="pct"/>
            <w:shd w:val="clear" w:color="auto" w:fill="auto"/>
            <w:vAlign w:val="center"/>
          </w:tcPr>
          <w:p w:rsidR="009E1BC4" w:rsidRPr="000D3BDA" w:rsidRDefault="009E1BC4" w:rsidP="00E43B41">
            <w:r w:rsidRPr="000D3BDA">
              <w:t>федеральный бюджет</w:t>
            </w:r>
          </w:p>
        </w:tc>
        <w:tc>
          <w:tcPr>
            <w:tcW w:w="357" w:type="pct"/>
            <w:shd w:val="clear" w:color="auto" w:fill="auto"/>
            <w:vAlign w:val="center"/>
          </w:tcPr>
          <w:p w:rsidR="009E1BC4" w:rsidRPr="000D3BDA" w:rsidRDefault="009E1BC4" w:rsidP="00E43B41">
            <w:pPr>
              <w:jc w:val="center"/>
            </w:pPr>
          </w:p>
        </w:tc>
        <w:tc>
          <w:tcPr>
            <w:tcW w:w="353" w:type="pct"/>
            <w:shd w:val="clear" w:color="auto" w:fill="auto"/>
            <w:vAlign w:val="center"/>
          </w:tcPr>
          <w:p w:rsidR="009E1BC4" w:rsidRPr="000D3BDA" w:rsidRDefault="009E1BC4" w:rsidP="00E43B41">
            <w:pPr>
              <w:jc w:val="center"/>
            </w:pPr>
          </w:p>
        </w:tc>
        <w:tc>
          <w:tcPr>
            <w:tcW w:w="609" w:type="pct"/>
            <w:shd w:val="clear" w:color="auto" w:fill="auto"/>
            <w:vAlign w:val="center"/>
          </w:tcPr>
          <w:p w:rsidR="009E1BC4" w:rsidRPr="000D3BDA" w:rsidRDefault="009E1BC4" w:rsidP="00E43B41">
            <w:pPr>
              <w:jc w:val="center"/>
            </w:pPr>
          </w:p>
        </w:tc>
        <w:tc>
          <w:tcPr>
            <w:tcW w:w="625" w:type="pct"/>
            <w:shd w:val="clear" w:color="auto" w:fill="auto"/>
            <w:vAlign w:val="center"/>
          </w:tcPr>
          <w:p w:rsidR="009E1BC4" w:rsidRPr="000D3BDA" w:rsidRDefault="009E1BC4" w:rsidP="00E43B41">
            <w:pPr>
              <w:jc w:val="center"/>
              <w:rPr>
                <w:bCs/>
              </w:rPr>
            </w:pPr>
            <w:r w:rsidRPr="000D3BDA">
              <w:rPr>
                <w:bCs/>
              </w:rPr>
              <w:t>0,0</w:t>
            </w:r>
          </w:p>
        </w:tc>
        <w:tc>
          <w:tcPr>
            <w:tcW w:w="405" w:type="pct"/>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pPr>
            <w:r w:rsidRPr="000D3BDA">
              <w:t>0,0</w:t>
            </w:r>
          </w:p>
        </w:tc>
        <w:tc>
          <w:tcPr>
            <w:tcW w:w="448" w:type="pct"/>
            <w:vAlign w:val="center"/>
          </w:tcPr>
          <w:p w:rsidR="009E1BC4" w:rsidRPr="000D3BDA" w:rsidRDefault="009E1BC4" w:rsidP="00E43B41">
            <w:pPr>
              <w:jc w:val="center"/>
              <w:rPr>
                <w:bCs/>
              </w:rPr>
            </w:pPr>
            <w:r w:rsidRPr="000D3BDA">
              <w:rPr>
                <w:bCs/>
              </w:rPr>
              <w:t>0,0</w:t>
            </w:r>
          </w:p>
        </w:tc>
      </w:tr>
      <w:tr w:rsidR="009E1BC4" w:rsidRPr="000D3BDA">
        <w:trPr>
          <w:trHeight w:val="315"/>
        </w:trPr>
        <w:tc>
          <w:tcPr>
            <w:tcW w:w="270" w:type="pct"/>
            <w:shd w:val="clear" w:color="auto" w:fill="auto"/>
            <w:vAlign w:val="center"/>
          </w:tcPr>
          <w:p w:rsidR="009E1BC4" w:rsidRPr="000D3BDA" w:rsidRDefault="009E1BC4" w:rsidP="00E43B41">
            <w:r w:rsidRPr="000D3BDA">
              <w:t>2.4.2</w:t>
            </w:r>
          </w:p>
        </w:tc>
        <w:tc>
          <w:tcPr>
            <w:tcW w:w="1125" w:type="pct"/>
            <w:shd w:val="clear" w:color="auto" w:fill="auto"/>
            <w:vAlign w:val="center"/>
          </w:tcPr>
          <w:p w:rsidR="009E1BC4" w:rsidRPr="000D3BDA" w:rsidRDefault="009E1BC4" w:rsidP="00E43B41">
            <w:r w:rsidRPr="000D3BDA">
              <w:t>областной бюджет</w:t>
            </w:r>
          </w:p>
        </w:tc>
        <w:tc>
          <w:tcPr>
            <w:tcW w:w="357" w:type="pct"/>
            <w:shd w:val="clear" w:color="auto" w:fill="auto"/>
            <w:vAlign w:val="center"/>
          </w:tcPr>
          <w:p w:rsidR="009E1BC4" w:rsidRPr="000D3BDA" w:rsidRDefault="009E1BC4" w:rsidP="00E43B41">
            <w:pPr>
              <w:jc w:val="center"/>
            </w:pPr>
          </w:p>
        </w:tc>
        <w:tc>
          <w:tcPr>
            <w:tcW w:w="353" w:type="pct"/>
            <w:shd w:val="clear" w:color="auto" w:fill="auto"/>
            <w:vAlign w:val="center"/>
          </w:tcPr>
          <w:p w:rsidR="009E1BC4" w:rsidRPr="000D3BDA" w:rsidRDefault="009E1BC4" w:rsidP="00E43B41">
            <w:pPr>
              <w:jc w:val="center"/>
            </w:pPr>
          </w:p>
        </w:tc>
        <w:tc>
          <w:tcPr>
            <w:tcW w:w="609" w:type="pct"/>
            <w:shd w:val="clear" w:color="auto" w:fill="auto"/>
            <w:vAlign w:val="center"/>
          </w:tcPr>
          <w:p w:rsidR="009E1BC4" w:rsidRPr="000D3BDA" w:rsidRDefault="009E1BC4" w:rsidP="00E43B41">
            <w:pPr>
              <w:jc w:val="center"/>
            </w:pPr>
          </w:p>
        </w:tc>
        <w:tc>
          <w:tcPr>
            <w:tcW w:w="625" w:type="pct"/>
            <w:shd w:val="clear" w:color="auto" w:fill="auto"/>
            <w:vAlign w:val="center"/>
          </w:tcPr>
          <w:p w:rsidR="009E1BC4" w:rsidRPr="000D3BDA" w:rsidRDefault="009E1BC4" w:rsidP="00E43B41">
            <w:pPr>
              <w:jc w:val="center"/>
              <w:rPr>
                <w:bCs/>
              </w:rPr>
            </w:pPr>
            <w:r w:rsidRPr="000D3BDA">
              <w:rPr>
                <w:bCs/>
              </w:rPr>
              <w:t>0,0</w:t>
            </w:r>
          </w:p>
        </w:tc>
        <w:tc>
          <w:tcPr>
            <w:tcW w:w="405" w:type="pct"/>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pPr>
            <w:r w:rsidRPr="000D3BDA">
              <w:t>0,0</w:t>
            </w:r>
          </w:p>
        </w:tc>
        <w:tc>
          <w:tcPr>
            <w:tcW w:w="448" w:type="pct"/>
            <w:vAlign w:val="center"/>
          </w:tcPr>
          <w:p w:rsidR="009E1BC4" w:rsidRPr="000D3BDA" w:rsidRDefault="009E1BC4" w:rsidP="00E43B41">
            <w:pPr>
              <w:jc w:val="center"/>
              <w:rPr>
                <w:bCs/>
              </w:rPr>
            </w:pPr>
            <w:r w:rsidRPr="000D3BDA">
              <w:rPr>
                <w:bCs/>
              </w:rPr>
              <w:t>0,0</w:t>
            </w:r>
          </w:p>
        </w:tc>
      </w:tr>
      <w:tr w:rsidR="009E1BC4" w:rsidRPr="000D3BDA">
        <w:trPr>
          <w:trHeight w:val="315"/>
        </w:trPr>
        <w:tc>
          <w:tcPr>
            <w:tcW w:w="270" w:type="pct"/>
            <w:shd w:val="clear" w:color="auto" w:fill="auto"/>
            <w:vAlign w:val="center"/>
          </w:tcPr>
          <w:p w:rsidR="009E1BC4" w:rsidRPr="000D3BDA" w:rsidRDefault="009E1BC4" w:rsidP="00E43B41">
            <w:r w:rsidRPr="000D3BDA">
              <w:t>2.4.3</w:t>
            </w:r>
          </w:p>
        </w:tc>
        <w:tc>
          <w:tcPr>
            <w:tcW w:w="1125" w:type="pct"/>
            <w:shd w:val="clear" w:color="auto" w:fill="auto"/>
            <w:vAlign w:val="center"/>
          </w:tcPr>
          <w:p w:rsidR="009E1BC4" w:rsidRPr="000D3BDA" w:rsidRDefault="009E1BC4" w:rsidP="00E43B41">
            <w:r w:rsidRPr="000D3BDA">
              <w:t>местный бюджет</w:t>
            </w:r>
          </w:p>
        </w:tc>
        <w:tc>
          <w:tcPr>
            <w:tcW w:w="357" w:type="pct"/>
            <w:shd w:val="clear" w:color="auto" w:fill="auto"/>
            <w:vAlign w:val="center"/>
          </w:tcPr>
          <w:p w:rsidR="009E1BC4" w:rsidRPr="000D3BDA" w:rsidRDefault="009E1BC4" w:rsidP="00E43B41">
            <w:pPr>
              <w:jc w:val="center"/>
            </w:pPr>
          </w:p>
        </w:tc>
        <w:tc>
          <w:tcPr>
            <w:tcW w:w="353" w:type="pct"/>
            <w:shd w:val="clear" w:color="auto" w:fill="auto"/>
            <w:vAlign w:val="center"/>
          </w:tcPr>
          <w:p w:rsidR="009E1BC4" w:rsidRPr="000D3BDA" w:rsidRDefault="009E1BC4" w:rsidP="00E43B41">
            <w:pPr>
              <w:jc w:val="center"/>
            </w:pPr>
          </w:p>
        </w:tc>
        <w:tc>
          <w:tcPr>
            <w:tcW w:w="609" w:type="pct"/>
            <w:shd w:val="clear" w:color="auto" w:fill="auto"/>
            <w:vAlign w:val="center"/>
          </w:tcPr>
          <w:p w:rsidR="009E1BC4" w:rsidRPr="000D3BDA" w:rsidRDefault="009E1BC4" w:rsidP="00E43B41">
            <w:pPr>
              <w:jc w:val="center"/>
            </w:pPr>
          </w:p>
        </w:tc>
        <w:tc>
          <w:tcPr>
            <w:tcW w:w="625" w:type="pct"/>
            <w:shd w:val="clear" w:color="auto" w:fill="auto"/>
            <w:vAlign w:val="center"/>
          </w:tcPr>
          <w:p w:rsidR="009E1BC4" w:rsidRPr="000D3BDA" w:rsidRDefault="009E1BC4" w:rsidP="00E43B41">
            <w:pPr>
              <w:jc w:val="center"/>
              <w:rPr>
                <w:bCs/>
              </w:rPr>
            </w:pPr>
            <w:r w:rsidRPr="000D3BDA">
              <w:rPr>
                <w:bCs/>
              </w:rPr>
              <w:t>0,0</w:t>
            </w:r>
          </w:p>
        </w:tc>
        <w:tc>
          <w:tcPr>
            <w:tcW w:w="405" w:type="pct"/>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pPr>
            <w:r w:rsidRPr="000D3BDA">
              <w:t>0,0</w:t>
            </w:r>
          </w:p>
        </w:tc>
        <w:tc>
          <w:tcPr>
            <w:tcW w:w="448" w:type="pct"/>
            <w:vAlign w:val="center"/>
          </w:tcPr>
          <w:p w:rsidR="009E1BC4" w:rsidRPr="000D3BDA" w:rsidRDefault="009E1BC4" w:rsidP="00E43B41">
            <w:pPr>
              <w:jc w:val="center"/>
              <w:rPr>
                <w:bCs/>
              </w:rPr>
            </w:pPr>
            <w:r w:rsidRPr="000D3BDA">
              <w:rPr>
                <w:bCs/>
              </w:rPr>
              <w:t>0,0</w:t>
            </w:r>
          </w:p>
        </w:tc>
      </w:tr>
      <w:tr w:rsidR="009E1BC4" w:rsidRPr="000D3BDA">
        <w:trPr>
          <w:trHeight w:val="315"/>
        </w:trPr>
        <w:tc>
          <w:tcPr>
            <w:tcW w:w="270" w:type="pct"/>
            <w:shd w:val="clear" w:color="auto" w:fill="auto"/>
            <w:vAlign w:val="center"/>
          </w:tcPr>
          <w:p w:rsidR="009E1BC4" w:rsidRPr="000D3BDA" w:rsidRDefault="009E1BC4" w:rsidP="00E43B41">
            <w:r w:rsidRPr="000D3BDA">
              <w:t>2.4.4</w:t>
            </w:r>
          </w:p>
        </w:tc>
        <w:tc>
          <w:tcPr>
            <w:tcW w:w="1125" w:type="pct"/>
            <w:shd w:val="clear" w:color="auto" w:fill="auto"/>
            <w:vAlign w:val="center"/>
          </w:tcPr>
          <w:p w:rsidR="009E1BC4" w:rsidRPr="000D3BDA" w:rsidRDefault="009E1BC4" w:rsidP="00E43B41">
            <w:r w:rsidRPr="000D3BDA">
              <w:t>прочие источники</w:t>
            </w:r>
          </w:p>
        </w:tc>
        <w:tc>
          <w:tcPr>
            <w:tcW w:w="357" w:type="pct"/>
            <w:shd w:val="clear" w:color="auto" w:fill="auto"/>
            <w:vAlign w:val="center"/>
          </w:tcPr>
          <w:p w:rsidR="009E1BC4" w:rsidRPr="000D3BDA" w:rsidRDefault="009E1BC4" w:rsidP="00E43B41">
            <w:pPr>
              <w:jc w:val="center"/>
            </w:pPr>
          </w:p>
        </w:tc>
        <w:tc>
          <w:tcPr>
            <w:tcW w:w="353" w:type="pct"/>
            <w:shd w:val="clear" w:color="auto" w:fill="auto"/>
            <w:vAlign w:val="center"/>
          </w:tcPr>
          <w:p w:rsidR="009E1BC4" w:rsidRPr="000D3BDA" w:rsidRDefault="009E1BC4" w:rsidP="00E43B41">
            <w:pPr>
              <w:jc w:val="center"/>
            </w:pPr>
          </w:p>
        </w:tc>
        <w:tc>
          <w:tcPr>
            <w:tcW w:w="609" w:type="pct"/>
            <w:shd w:val="clear" w:color="auto" w:fill="auto"/>
            <w:vAlign w:val="center"/>
          </w:tcPr>
          <w:p w:rsidR="009E1BC4" w:rsidRPr="000D3BDA" w:rsidRDefault="009E1BC4" w:rsidP="00E43B41">
            <w:pPr>
              <w:jc w:val="center"/>
            </w:pPr>
          </w:p>
        </w:tc>
        <w:tc>
          <w:tcPr>
            <w:tcW w:w="625" w:type="pct"/>
            <w:shd w:val="clear" w:color="auto" w:fill="auto"/>
            <w:vAlign w:val="center"/>
          </w:tcPr>
          <w:p w:rsidR="009E1BC4" w:rsidRPr="000D3BDA" w:rsidRDefault="009E1BC4" w:rsidP="00E43B41">
            <w:pPr>
              <w:jc w:val="center"/>
              <w:rPr>
                <w:bCs/>
              </w:rPr>
            </w:pPr>
            <w:r w:rsidRPr="000D3BDA">
              <w:rPr>
                <w:bCs/>
              </w:rPr>
              <w:t>0,0</w:t>
            </w:r>
          </w:p>
        </w:tc>
        <w:tc>
          <w:tcPr>
            <w:tcW w:w="405" w:type="pct"/>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pPr>
            <w:r w:rsidRPr="000D3BDA">
              <w:t>0,0</w:t>
            </w:r>
          </w:p>
        </w:tc>
        <w:tc>
          <w:tcPr>
            <w:tcW w:w="448" w:type="pct"/>
            <w:vAlign w:val="center"/>
          </w:tcPr>
          <w:p w:rsidR="009E1BC4" w:rsidRPr="000D3BDA" w:rsidRDefault="009E1BC4" w:rsidP="00E43B41">
            <w:pPr>
              <w:jc w:val="center"/>
              <w:rPr>
                <w:bCs/>
              </w:rPr>
            </w:pPr>
            <w:r w:rsidRPr="000D3BDA">
              <w:rPr>
                <w:bCs/>
              </w:rPr>
              <w:t>0,0</w:t>
            </w:r>
          </w:p>
        </w:tc>
      </w:tr>
      <w:tr w:rsidR="009E1BC4" w:rsidRPr="000D3BDA">
        <w:trPr>
          <w:trHeight w:val="315"/>
        </w:trPr>
        <w:tc>
          <w:tcPr>
            <w:tcW w:w="270" w:type="pct"/>
            <w:shd w:val="clear" w:color="auto" w:fill="auto"/>
            <w:vAlign w:val="center"/>
          </w:tcPr>
          <w:p w:rsidR="009E1BC4" w:rsidRPr="000D3BDA" w:rsidRDefault="009E1BC4" w:rsidP="00E43B41">
            <w:r w:rsidRPr="000D3BDA">
              <w:t>2.5</w:t>
            </w:r>
          </w:p>
        </w:tc>
        <w:tc>
          <w:tcPr>
            <w:tcW w:w="1125" w:type="pct"/>
            <w:shd w:val="clear" w:color="auto" w:fill="auto"/>
            <w:vAlign w:val="center"/>
          </w:tcPr>
          <w:p w:rsidR="009E1BC4" w:rsidRPr="000D3BDA" w:rsidRDefault="009E1BC4" w:rsidP="00E43B41">
            <w:r w:rsidRPr="000D3BDA">
              <w:rPr>
                <w:b/>
              </w:rPr>
              <w:t>Основное мероприятие 5</w:t>
            </w:r>
            <w:r w:rsidRPr="000D3BDA">
              <w:t xml:space="preserve"> «Обеспечение зависимости оплаты труда руководителей подразделений органов местного самоуправления и руководителей муниципальных учреждений городского округа город Бор от результатов их профессиональной деятельности»</w:t>
            </w:r>
          </w:p>
        </w:tc>
        <w:tc>
          <w:tcPr>
            <w:tcW w:w="357" w:type="pct"/>
            <w:shd w:val="clear" w:color="auto" w:fill="auto"/>
            <w:vAlign w:val="center"/>
          </w:tcPr>
          <w:p w:rsidR="009E1BC4" w:rsidRPr="000D3BDA" w:rsidRDefault="009E1BC4" w:rsidP="00E43B41">
            <w:pPr>
              <w:jc w:val="center"/>
              <w:rPr>
                <w:b/>
              </w:rPr>
            </w:pPr>
            <w:r w:rsidRPr="000D3BDA">
              <w:rPr>
                <w:b/>
              </w:rPr>
              <w:t>17 2 05 00000</w:t>
            </w:r>
          </w:p>
        </w:tc>
        <w:tc>
          <w:tcPr>
            <w:tcW w:w="353" w:type="pct"/>
            <w:shd w:val="clear" w:color="auto" w:fill="auto"/>
            <w:vAlign w:val="center"/>
          </w:tcPr>
          <w:p w:rsidR="009E1BC4" w:rsidRPr="000D3BDA" w:rsidRDefault="009E1BC4" w:rsidP="00E43B41">
            <w:pPr>
              <w:jc w:val="center"/>
              <w:rPr>
                <w:b/>
                <w:bCs/>
              </w:rPr>
            </w:pPr>
            <w:r w:rsidRPr="000D3BDA">
              <w:rPr>
                <w:b/>
              </w:rPr>
              <w:t>2022 -2025 годы</w:t>
            </w:r>
          </w:p>
        </w:tc>
        <w:tc>
          <w:tcPr>
            <w:tcW w:w="609" w:type="pct"/>
            <w:shd w:val="clear" w:color="auto" w:fill="auto"/>
            <w:vAlign w:val="center"/>
          </w:tcPr>
          <w:p w:rsidR="009E1BC4" w:rsidRPr="000D3BDA" w:rsidRDefault="009E1BC4" w:rsidP="00E43B41">
            <w:pPr>
              <w:jc w:val="center"/>
              <w:rPr>
                <w:b/>
                <w:bCs/>
              </w:rPr>
            </w:pPr>
            <w:r w:rsidRPr="000D3BDA">
              <w:rPr>
                <w:b/>
                <w:bCs/>
              </w:rPr>
              <w:t>Департамент финансов и соисполнители</w:t>
            </w:r>
          </w:p>
        </w:tc>
        <w:tc>
          <w:tcPr>
            <w:tcW w:w="625" w:type="pct"/>
            <w:shd w:val="clear" w:color="auto" w:fill="auto"/>
            <w:vAlign w:val="center"/>
          </w:tcPr>
          <w:p w:rsidR="009E1BC4" w:rsidRPr="000D3BDA" w:rsidRDefault="009E1BC4" w:rsidP="00E43B41">
            <w:pPr>
              <w:jc w:val="center"/>
              <w:rPr>
                <w:bCs/>
              </w:rPr>
            </w:pPr>
            <w:r w:rsidRPr="000D3BDA">
              <w:rPr>
                <w:bCs/>
              </w:rPr>
              <w:t>0,0</w:t>
            </w:r>
          </w:p>
        </w:tc>
        <w:tc>
          <w:tcPr>
            <w:tcW w:w="405" w:type="pct"/>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pPr>
            <w:r w:rsidRPr="000D3BDA">
              <w:t>0,0</w:t>
            </w:r>
          </w:p>
        </w:tc>
        <w:tc>
          <w:tcPr>
            <w:tcW w:w="448" w:type="pct"/>
            <w:vAlign w:val="center"/>
          </w:tcPr>
          <w:p w:rsidR="009E1BC4" w:rsidRPr="000D3BDA" w:rsidRDefault="009E1BC4" w:rsidP="00E43B41">
            <w:pPr>
              <w:jc w:val="center"/>
              <w:rPr>
                <w:bCs/>
              </w:rPr>
            </w:pPr>
            <w:r w:rsidRPr="000D3BDA">
              <w:rPr>
                <w:bCs/>
              </w:rPr>
              <w:t>0,0</w:t>
            </w:r>
          </w:p>
        </w:tc>
      </w:tr>
      <w:tr w:rsidR="009E1BC4" w:rsidRPr="000D3BDA">
        <w:trPr>
          <w:trHeight w:val="315"/>
        </w:trPr>
        <w:tc>
          <w:tcPr>
            <w:tcW w:w="270" w:type="pct"/>
            <w:shd w:val="clear" w:color="auto" w:fill="auto"/>
            <w:vAlign w:val="center"/>
          </w:tcPr>
          <w:p w:rsidR="009E1BC4" w:rsidRPr="000D3BDA" w:rsidRDefault="009E1BC4" w:rsidP="00E43B41"/>
        </w:tc>
        <w:tc>
          <w:tcPr>
            <w:tcW w:w="1125" w:type="pct"/>
            <w:shd w:val="clear" w:color="auto" w:fill="auto"/>
            <w:vAlign w:val="center"/>
          </w:tcPr>
          <w:p w:rsidR="009E1BC4" w:rsidRPr="000D3BDA" w:rsidRDefault="009E1BC4" w:rsidP="00E43B41">
            <w:r w:rsidRPr="000D3BDA">
              <w:t>в том числе в разрезе источников:</w:t>
            </w:r>
          </w:p>
        </w:tc>
        <w:tc>
          <w:tcPr>
            <w:tcW w:w="357" w:type="pct"/>
            <w:shd w:val="clear" w:color="auto" w:fill="auto"/>
            <w:vAlign w:val="center"/>
          </w:tcPr>
          <w:p w:rsidR="009E1BC4" w:rsidRPr="000D3BDA" w:rsidRDefault="009E1BC4" w:rsidP="00E43B41">
            <w:pPr>
              <w:jc w:val="center"/>
            </w:pPr>
          </w:p>
        </w:tc>
        <w:tc>
          <w:tcPr>
            <w:tcW w:w="353" w:type="pct"/>
            <w:shd w:val="clear" w:color="auto" w:fill="auto"/>
            <w:vAlign w:val="center"/>
          </w:tcPr>
          <w:p w:rsidR="009E1BC4" w:rsidRPr="000D3BDA" w:rsidRDefault="009E1BC4" w:rsidP="00E43B41">
            <w:pPr>
              <w:jc w:val="center"/>
            </w:pPr>
          </w:p>
        </w:tc>
        <w:tc>
          <w:tcPr>
            <w:tcW w:w="609" w:type="pct"/>
            <w:shd w:val="clear" w:color="auto" w:fill="auto"/>
            <w:vAlign w:val="center"/>
          </w:tcPr>
          <w:p w:rsidR="009E1BC4" w:rsidRPr="000D3BDA" w:rsidRDefault="009E1BC4" w:rsidP="00E43B41">
            <w:pPr>
              <w:jc w:val="center"/>
            </w:pPr>
          </w:p>
        </w:tc>
        <w:tc>
          <w:tcPr>
            <w:tcW w:w="625" w:type="pct"/>
            <w:shd w:val="clear" w:color="auto" w:fill="auto"/>
            <w:vAlign w:val="center"/>
          </w:tcPr>
          <w:p w:rsidR="009E1BC4" w:rsidRPr="000D3BDA" w:rsidRDefault="009E1BC4" w:rsidP="00E43B41">
            <w:pPr>
              <w:jc w:val="center"/>
            </w:pPr>
          </w:p>
        </w:tc>
        <w:tc>
          <w:tcPr>
            <w:tcW w:w="405" w:type="pct"/>
            <w:vAlign w:val="center"/>
          </w:tcPr>
          <w:p w:rsidR="009E1BC4" w:rsidRPr="000D3BDA" w:rsidRDefault="009E1BC4" w:rsidP="00E43B41">
            <w:pPr>
              <w:jc w:val="center"/>
            </w:pPr>
          </w:p>
        </w:tc>
        <w:tc>
          <w:tcPr>
            <w:tcW w:w="404" w:type="pct"/>
            <w:shd w:val="clear" w:color="auto" w:fill="auto"/>
            <w:vAlign w:val="center"/>
          </w:tcPr>
          <w:p w:rsidR="009E1BC4" w:rsidRPr="000D3BDA" w:rsidRDefault="009E1BC4" w:rsidP="00E43B41">
            <w:pPr>
              <w:jc w:val="center"/>
            </w:pPr>
          </w:p>
        </w:tc>
        <w:tc>
          <w:tcPr>
            <w:tcW w:w="404" w:type="pct"/>
            <w:shd w:val="clear" w:color="auto" w:fill="auto"/>
            <w:vAlign w:val="center"/>
          </w:tcPr>
          <w:p w:rsidR="009E1BC4" w:rsidRPr="000D3BDA" w:rsidRDefault="009E1BC4" w:rsidP="00E43B41">
            <w:pPr>
              <w:jc w:val="center"/>
            </w:pPr>
          </w:p>
        </w:tc>
        <w:tc>
          <w:tcPr>
            <w:tcW w:w="448" w:type="pct"/>
            <w:vAlign w:val="center"/>
          </w:tcPr>
          <w:p w:rsidR="009E1BC4" w:rsidRPr="000D3BDA" w:rsidRDefault="009E1BC4" w:rsidP="00E43B41">
            <w:pPr>
              <w:jc w:val="center"/>
            </w:pPr>
          </w:p>
        </w:tc>
      </w:tr>
      <w:tr w:rsidR="009E1BC4" w:rsidRPr="000D3BDA">
        <w:trPr>
          <w:trHeight w:val="315"/>
        </w:trPr>
        <w:tc>
          <w:tcPr>
            <w:tcW w:w="270" w:type="pct"/>
            <w:shd w:val="clear" w:color="auto" w:fill="auto"/>
            <w:vAlign w:val="center"/>
          </w:tcPr>
          <w:p w:rsidR="009E1BC4" w:rsidRPr="000D3BDA" w:rsidRDefault="009E1BC4" w:rsidP="00E43B41">
            <w:r w:rsidRPr="000D3BDA">
              <w:t>2.5.1</w:t>
            </w:r>
          </w:p>
        </w:tc>
        <w:tc>
          <w:tcPr>
            <w:tcW w:w="1125" w:type="pct"/>
            <w:shd w:val="clear" w:color="auto" w:fill="auto"/>
            <w:vAlign w:val="center"/>
          </w:tcPr>
          <w:p w:rsidR="009E1BC4" w:rsidRPr="000D3BDA" w:rsidRDefault="009E1BC4" w:rsidP="00E43B41">
            <w:r w:rsidRPr="000D3BDA">
              <w:t>федеральный бюджет</w:t>
            </w:r>
          </w:p>
        </w:tc>
        <w:tc>
          <w:tcPr>
            <w:tcW w:w="357" w:type="pct"/>
            <w:shd w:val="clear" w:color="auto" w:fill="auto"/>
            <w:vAlign w:val="center"/>
          </w:tcPr>
          <w:p w:rsidR="009E1BC4" w:rsidRPr="000D3BDA" w:rsidRDefault="009E1BC4" w:rsidP="00E43B41">
            <w:pPr>
              <w:jc w:val="center"/>
            </w:pPr>
          </w:p>
        </w:tc>
        <w:tc>
          <w:tcPr>
            <w:tcW w:w="353" w:type="pct"/>
            <w:shd w:val="clear" w:color="auto" w:fill="auto"/>
            <w:vAlign w:val="center"/>
          </w:tcPr>
          <w:p w:rsidR="009E1BC4" w:rsidRPr="000D3BDA" w:rsidRDefault="009E1BC4" w:rsidP="00E43B41">
            <w:pPr>
              <w:jc w:val="center"/>
            </w:pPr>
          </w:p>
        </w:tc>
        <w:tc>
          <w:tcPr>
            <w:tcW w:w="609" w:type="pct"/>
            <w:shd w:val="clear" w:color="auto" w:fill="auto"/>
            <w:vAlign w:val="center"/>
          </w:tcPr>
          <w:p w:rsidR="009E1BC4" w:rsidRPr="000D3BDA" w:rsidRDefault="009E1BC4" w:rsidP="00E43B41">
            <w:pPr>
              <w:jc w:val="center"/>
            </w:pPr>
          </w:p>
        </w:tc>
        <w:tc>
          <w:tcPr>
            <w:tcW w:w="625" w:type="pct"/>
            <w:shd w:val="clear" w:color="auto" w:fill="auto"/>
            <w:vAlign w:val="center"/>
          </w:tcPr>
          <w:p w:rsidR="009E1BC4" w:rsidRPr="000D3BDA" w:rsidRDefault="009E1BC4" w:rsidP="00E43B41">
            <w:pPr>
              <w:jc w:val="center"/>
              <w:rPr>
                <w:bCs/>
              </w:rPr>
            </w:pPr>
            <w:r w:rsidRPr="000D3BDA">
              <w:rPr>
                <w:bCs/>
              </w:rPr>
              <w:t>0,0</w:t>
            </w:r>
          </w:p>
        </w:tc>
        <w:tc>
          <w:tcPr>
            <w:tcW w:w="405" w:type="pct"/>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pPr>
            <w:r w:rsidRPr="000D3BDA">
              <w:t>0,0</w:t>
            </w:r>
          </w:p>
        </w:tc>
        <w:tc>
          <w:tcPr>
            <w:tcW w:w="448" w:type="pct"/>
            <w:vAlign w:val="center"/>
          </w:tcPr>
          <w:p w:rsidR="009E1BC4" w:rsidRPr="000D3BDA" w:rsidRDefault="009E1BC4" w:rsidP="00E43B41">
            <w:pPr>
              <w:jc w:val="center"/>
              <w:rPr>
                <w:bCs/>
              </w:rPr>
            </w:pPr>
            <w:r w:rsidRPr="000D3BDA">
              <w:rPr>
                <w:bCs/>
              </w:rPr>
              <w:t>0,0</w:t>
            </w:r>
          </w:p>
        </w:tc>
      </w:tr>
      <w:tr w:rsidR="009E1BC4" w:rsidRPr="000D3BDA">
        <w:trPr>
          <w:trHeight w:val="315"/>
        </w:trPr>
        <w:tc>
          <w:tcPr>
            <w:tcW w:w="270" w:type="pct"/>
            <w:shd w:val="clear" w:color="auto" w:fill="auto"/>
            <w:vAlign w:val="center"/>
          </w:tcPr>
          <w:p w:rsidR="009E1BC4" w:rsidRPr="000D3BDA" w:rsidRDefault="009E1BC4" w:rsidP="00E43B41">
            <w:r w:rsidRPr="000D3BDA">
              <w:lastRenderedPageBreak/>
              <w:t>2.5.2</w:t>
            </w:r>
          </w:p>
        </w:tc>
        <w:tc>
          <w:tcPr>
            <w:tcW w:w="1125" w:type="pct"/>
            <w:shd w:val="clear" w:color="auto" w:fill="auto"/>
            <w:vAlign w:val="center"/>
          </w:tcPr>
          <w:p w:rsidR="009E1BC4" w:rsidRPr="000D3BDA" w:rsidRDefault="009E1BC4" w:rsidP="00E43B41">
            <w:r w:rsidRPr="000D3BDA">
              <w:t>областной бюджет</w:t>
            </w:r>
          </w:p>
        </w:tc>
        <w:tc>
          <w:tcPr>
            <w:tcW w:w="357" w:type="pct"/>
            <w:shd w:val="clear" w:color="auto" w:fill="auto"/>
            <w:vAlign w:val="center"/>
          </w:tcPr>
          <w:p w:rsidR="009E1BC4" w:rsidRPr="000D3BDA" w:rsidRDefault="009E1BC4" w:rsidP="00E43B41">
            <w:pPr>
              <w:jc w:val="center"/>
            </w:pPr>
          </w:p>
        </w:tc>
        <w:tc>
          <w:tcPr>
            <w:tcW w:w="353" w:type="pct"/>
            <w:shd w:val="clear" w:color="auto" w:fill="auto"/>
            <w:vAlign w:val="center"/>
          </w:tcPr>
          <w:p w:rsidR="009E1BC4" w:rsidRPr="000D3BDA" w:rsidRDefault="009E1BC4" w:rsidP="00E43B41">
            <w:pPr>
              <w:jc w:val="center"/>
            </w:pPr>
          </w:p>
        </w:tc>
        <w:tc>
          <w:tcPr>
            <w:tcW w:w="609" w:type="pct"/>
            <w:shd w:val="clear" w:color="auto" w:fill="auto"/>
            <w:vAlign w:val="center"/>
          </w:tcPr>
          <w:p w:rsidR="009E1BC4" w:rsidRPr="000D3BDA" w:rsidRDefault="009E1BC4" w:rsidP="00E43B41">
            <w:pPr>
              <w:jc w:val="center"/>
            </w:pPr>
          </w:p>
        </w:tc>
        <w:tc>
          <w:tcPr>
            <w:tcW w:w="625" w:type="pct"/>
            <w:shd w:val="clear" w:color="auto" w:fill="auto"/>
            <w:vAlign w:val="center"/>
          </w:tcPr>
          <w:p w:rsidR="009E1BC4" w:rsidRPr="000D3BDA" w:rsidRDefault="009E1BC4" w:rsidP="00E43B41">
            <w:pPr>
              <w:jc w:val="center"/>
              <w:rPr>
                <w:bCs/>
              </w:rPr>
            </w:pPr>
            <w:r w:rsidRPr="000D3BDA">
              <w:rPr>
                <w:bCs/>
              </w:rPr>
              <w:t>0,0</w:t>
            </w:r>
          </w:p>
        </w:tc>
        <w:tc>
          <w:tcPr>
            <w:tcW w:w="405" w:type="pct"/>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pPr>
            <w:r w:rsidRPr="000D3BDA">
              <w:t>0,0</w:t>
            </w:r>
          </w:p>
        </w:tc>
        <w:tc>
          <w:tcPr>
            <w:tcW w:w="448" w:type="pct"/>
            <w:vAlign w:val="center"/>
          </w:tcPr>
          <w:p w:rsidR="009E1BC4" w:rsidRPr="000D3BDA" w:rsidRDefault="009E1BC4" w:rsidP="00E43B41">
            <w:pPr>
              <w:jc w:val="center"/>
              <w:rPr>
                <w:bCs/>
              </w:rPr>
            </w:pPr>
            <w:r w:rsidRPr="000D3BDA">
              <w:rPr>
                <w:bCs/>
              </w:rPr>
              <w:t>0,0</w:t>
            </w:r>
          </w:p>
        </w:tc>
      </w:tr>
      <w:tr w:rsidR="009E1BC4" w:rsidRPr="000D3BDA">
        <w:trPr>
          <w:trHeight w:val="315"/>
        </w:trPr>
        <w:tc>
          <w:tcPr>
            <w:tcW w:w="270" w:type="pct"/>
            <w:shd w:val="clear" w:color="auto" w:fill="auto"/>
            <w:vAlign w:val="center"/>
          </w:tcPr>
          <w:p w:rsidR="009E1BC4" w:rsidRPr="000D3BDA" w:rsidRDefault="009E1BC4" w:rsidP="00E43B41">
            <w:r w:rsidRPr="000D3BDA">
              <w:t>2.5.3</w:t>
            </w:r>
          </w:p>
        </w:tc>
        <w:tc>
          <w:tcPr>
            <w:tcW w:w="1125" w:type="pct"/>
            <w:shd w:val="clear" w:color="auto" w:fill="auto"/>
            <w:vAlign w:val="center"/>
          </w:tcPr>
          <w:p w:rsidR="009E1BC4" w:rsidRPr="000D3BDA" w:rsidRDefault="009E1BC4" w:rsidP="00E43B41">
            <w:r w:rsidRPr="000D3BDA">
              <w:t>местный бюджет</w:t>
            </w:r>
          </w:p>
        </w:tc>
        <w:tc>
          <w:tcPr>
            <w:tcW w:w="357" w:type="pct"/>
            <w:shd w:val="clear" w:color="auto" w:fill="auto"/>
            <w:vAlign w:val="center"/>
          </w:tcPr>
          <w:p w:rsidR="009E1BC4" w:rsidRPr="000D3BDA" w:rsidRDefault="009E1BC4" w:rsidP="00E43B41">
            <w:pPr>
              <w:jc w:val="center"/>
            </w:pPr>
          </w:p>
        </w:tc>
        <w:tc>
          <w:tcPr>
            <w:tcW w:w="353" w:type="pct"/>
            <w:shd w:val="clear" w:color="auto" w:fill="auto"/>
            <w:vAlign w:val="center"/>
          </w:tcPr>
          <w:p w:rsidR="009E1BC4" w:rsidRPr="000D3BDA" w:rsidRDefault="009E1BC4" w:rsidP="00E43B41">
            <w:pPr>
              <w:jc w:val="center"/>
            </w:pPr>
          </w:p>
        </w:tc>
        <w:tc>
          <w:tcPr>
            <w:tcW w:w="609" w:type="pct"/>
            <w:shd w:val="clear" w:color="auto" w:fill="auto"/>
            <w:vAlign w:val="center"/>
          </w:tcPr>
          <w:p w:rsidR="009E1BC4" w:rsidRPr="000D3BDA" w:rsidRDefault="009E1BC4" w:rsidP="00E43B41">
            <w:pPr>
              <w:jc w:val="center"/>
            </w:pPr>
          </w:p>
        </w:tc>
        <w:tc>
          <w:tcPr>
            <w:tcW w:w="625" w:type="pct"/>
            <w:shd w:val="clear" w:color="auto" w:fill="auto"/>
            <w:vAlign w:val="center"/>
          </w:tcPr>
          <w:p w:rsidR="009E1BC4" w:rsidRPr="000D3BDA" w:rsidRDefault="009E1BC4" w:rsidP="00E43B41">
            <w:pPr>
              <w:jc w:val="center"/>
              <w:rPr>
                <w:bCs/>
              </w:rPr>
            </w:pPr>
            <w:r w:rsidRPr="000D3BDA">
              <w:rPr>
                <w:bCs/>
              </w:rPr>
              <w:t>0,0</w:t>
            </w:r>
          </w:p>
        </w:tc>
        <w:tc>
          <w:tcPr>
            <w:tcW w:w="405" w:type="pct"/>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pPr>
            <w:r w:rsidRPr="000D3BDA">
              <w:t>0,0</w:t>
            </w:r>
          </w:p>
        </w:tc>
        <w:tc>
          <w:tcPr>
            <w:tcW w:w="448" w:type="pct"/>
            <w:vAlign w:val="center"/>
          </w:tcPr>
          <w:p w:rsidR="009E1BC4" w:rsidRPr="000D3BDA" w:rsidRDefault="009E1BC4" w:rsidP="00E43B41">
            <w:pPr>
              <w:jc w:val="center"/>
              <w:rPr>
                <w:bCs/>
              </w:rPr>
            </w:pPr>
            <w:r w:rsidRPr="000D3BDA">
              <w:rPr>
                <w:bCs/>
              </w:rPr>
              <w:t>0,0</w:t>
            </w:r>
          </w:p>
        </w:tc>
      </w:tr>
      <w:tr w:rsidR="009E1BC4" w:rsidRPr="000D3BDA">
        <w:trPr>
          <w:trHeight w:val="315"/>
        </w:trPr>
        <w:tc>
          <w:tcPr>
            <w:tcW w:w="270" w:type="pct"/>
            <w:shd w:val="clear" w:color="auto" w:fill="auto"/>
            <w:vAlign w:val="center"/>
          </w:tcPr>
          <w:p w:rsidR="009E1BC4" w:rsidRPr="000D3BDA" w:rsidRDefault="009E1BC4" w:rsidP="00E43B41">
            <w:r w:rsidRPr="000D3BDA">
              <w:t>2.5.4</w:t>
            </w:r>
          </w:p>
        </w:tc>
        <w:tc>
          <w:tcPr>
            <w:tcW w:w="1125" w:type="pct"/>
            <w:shd w:val="clear" w:color="auto" w:fill="auto"/>
            <w:vAlign w:val="center"/>
          </w:tcPr>
          <w:p w:rsidR="009E1BC4" w:rsidRPr="000D3BDA" w:rsidRDefault="009E1BC4" w:rsidP="00E43B41">
            <w:r w:rsidRPr="000D3BDA">
              <w:t>прочие источники</w:t>
            </w:r>
          </w:p>
        </w:tc>
        <w:tc>
          <w:tcPr>
            <w:tcW w:w="357" w:type="pct"/>
            <w:shd w:val="clear" w:color="auto" w:fill="auto"/>
            <w:vAlign w:val="center"/>
          </w:tcPr>
          <w:p w:rsidR="009E1BC4" w:rsidRPr="000D3BDA" w:rsidRDefault="009E1BC4" w:rsidP="00E43B41">
            <w:pPr>
              <w:jc w:val="center"/>
            </w:pPr>
          </w:p>
        </w:tc>
        <w:tc>
          <w:tcPr>
            <w:tcW w:w="353" w:type="pct"/>
            <w:shd w:val="clear" w:color="auto" w:fill="auto"/>
            <w:vAlign w:val="center"/>
          </w:tcPr>
          <w:p w:rsidR="009E1BC4" w:rsidRPr="000D3BDA" w:rsidRDefault="009E1BC4" w:rsidP="00E43B41">
            <w:pPr>
              <w:jc w:val="center"/>
            </w:pPr>
          </w:p>
        </w:tc>
        <w:tc>
          <w:tcPr>
            <w:tcW w:w="609" w:type="pct"/>
            <w:shd w:val="clear" w:color="auto" w:fill="auto"/>
            <w:vAlign w:val="center"/>
          </w:tcPr>
          <w:p w:rsidR="009E1BC4" w:rsidRPr="000D3BDA" w:rsidRDefault="009E1BC4" w:rsidP="00E43B41">
            <w:pPr>
              <w:jc w:val="center"/>
            </w:pPr>
          </w:p>
        </w:tc>
        <w:tc>
          <w:tcPr>
            <w:tcW w:w="625" w:type="pct"/>
            <w:shd w:val="clear" w:color="auto" w:fill="auto"/>
            <w:vAlign w:val="center"/>
          </w:tcPr>
          <w:p w:rsidR="009E1BC4" w:rsidRPr="000D3BDA" w:rsidRDefault="009E1BC4" w:rsidP="00E43B41">
            <w:pPr>
              <w:jc w:val="center"/>
              <w:rPr>
                <w:bCs/>
              </w:rPr>
            </w:pPr>
            <w:r w:rsidRPr="000D3BDA">
              <w:rPr>
                <w:bCs/>
              </w:rPr>
              <w:t>0,0</w:t>
            </w:r>
          </w:p>
        </w:tc>
        <w:tc>
          <w:tcPr>
            <w:tcW w:w="405" w:type="pct"/>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pPr>
            <w:r w:rsidRPr="000D3BDA">
              <w:t>0,0</w:t>
            </w:r>
          </w:p>
        </w:tc>
        <w:tc>
          <w:tcPr>
            <w:tcW w:w="448" w:type="pct"/>
            <w:vAlign w:val="center"/>
          </w:tcPr>
          <w:p w:rsidR="009E1BC4" w:rsidRPr="000D3BDA" w:rsidRDefault="009E1BC4" w:rsidP="00E43B41">
            <w:pPr>
              <w:jc w:val="center"/>
              <w:rPr>
                <w:bCs/>
              </w:rPr>
            </w:pPr>
            <w:r w:rsidRPr="000D3BDA">
              <w:rPr>
                <w:bCs/>
              </w:rPr>
              <w:t>0,0</w:t>
            </w:r>
          </w:p>
        </w:tc>
      </w:tr>
      <w:tr w:rsidR="009E1BC4" w:rsidRPr="000D3BDA">
        <w:trPr>
          <w:trHeight w:val="315"/>
        </w:trPr>
        <w:tc>
          <w:tcPr>
            <w:tcW w:w="270" w:type="pct"/>
            <w:shd w:val="clear" w:color="auto" w:fill="auto"/>
            <w:vAlign w:val="center"/>
          </w:tcPr>
          <w:p w:rsidR="009E1BC4" w:rsidRPr="000D3BDA" w:rsidRDefault="009E1BC4" w:rsidP="00E43B41">
            <w:r w:rsidRPr="000D3BDA">
              <w:t>2.6</w:t>
            </w:r>
          </w:p>
        </w:tc>
        <w:tc>
          <w:tcPr>
            <w:tcW w:w="1125" w:type="pct"/>
            <w:shd w:val="clear" w:color="auto" w:fill="auto"/>
            <w:vAlign w:val="center"/>
          </w:tcPr>
          <w:p w:rsidR="009E1BC4" w:rsidRPr="000D3BDA" w:rsidRDefault="009E1BC4" w:rsidP="00E43B41">
            <w:r w:rsidRPr="000D3BDA">
              <w:rPr>
                <w:b/>
              </w:rPr>
              <w:t>Основное мероприятие 6</w:t>
            </w:r>
            <w:r w:rsidRPr="000D3BDA">
              <w:t xml:space="preserve"> «Повышение открытости информации о бюджетном процессе»</w:t>
            </w:r>
          </w:p>
        </w:tc>
        <w:tc>
          <w:tcPr>
            <w:tcW w:w="357" w:type="pct"/>
            <w:shd w:val="clear" w:color="auto" w:fill="auto"/>
            <w:vAlign w:val="center"/>
          </w:tcPr>
          <w:p w:rsidR="009E1BC4" w:rsidRPr="000D3BDA" w:rsidRDefault="009E1BC4" w:rsidP="00E43B41">
            <w:pPr>
              <w:jc w:val="center"/>
              <w:rPr>
                <w:b/>
              </w:rPr>
            </w:pPr>
            <w:r w:rsidRPr="000D3BDA">
              <w:rPr>
                <w:b/>
              </w:rPr>
              <w:t>17 2 06 00000</w:t>
            </w:r>
          </w:p>
        </w:tc>
        <w:tc>
          <w:tcPr>
            <w:tcW w:w="353" w:type="pct"/>
            <w:shd w:val="clear" w:color="auto" w:fill="auto"/>
            <w:vAlign w:val="center"/>
          </w:tcPr>
          <w:p w:rsidR="009E1BC4" w:rsidRPr="000D3BDA" w:rsidRDefault="009E1BC4" w:rsidP="00E43B41">
            <w:pPr>
              <w:jc w:val="center"/>
              <w:rPr>
                <w:b/>
                <w:bCs/>
              </w:rPr>
            </w:pPr>
            <w:r w:rsidRPr="000D3BDA">
              <w:rPr>
                <w:b/>
              </w:rPr>
              <w:t>2022 -2025 годы</w:t>
            </w:r>
          </w:p>
        </w:tc>
        <w:tc>
          <w:tcPr>
            <w:tcW w:w="609" w:type="pct"/>
            <w:shd w:val="clear" w:color="auto" w:fill="auto"/>
            <w:vAlign w:val="center"/>
          </w:tcPr>
          <w:p w:rsidR="009E1BC4" w:rsidRPr="000D3BDA" w:rsidRDefault="009E1BC4" w:rsidP="00E43B41">
            <w:pPr>
              <w:jc w:val="center"/>
              <w:rPr>
                <w:b/>
                <w:bCs/>
              </w:rPr>
            </w:pPr>
            <w:r w:rsidRPr="000D3BDA">
              <w:rPr>
                <w:b/>
                <w:bCs/>
              </w:rPr>
              <w:t>Департамент финансов и соисполнители</w:t>
            </w:r>
          </w:p>
        </w:tc>
        <w:tc>
          <w:tcPr>
            <w:tcW w:w="625" w:type="pct"/>
            <w:shd w:val="clear" w:color="auto" w:fill="auto"/>
            <w:vAlign w:val="center"/>
          </w:tcPr>
          <w:p w:rsidR="009E1BC4" w:rsidRPr="000D3BDA" w:rsidRDefault="009E1BC4" w:rsidP="00E43B41">
            <w:pPr>
              <w:jc w:val="center"/>
              <w:rPr>
                <w:bCs/>
              </w:rPr>
            </w:pPr>
            <w:r w:rsidRPr="000D3BDA">
              <w:rPr>
                <w:bCs/>
              </w:rPr>
              <w:t>0,0</w:t>
            </w:r>
          </w:p>
        </w:tc>
        <w:tc>
          <w:tcPr>
            <w:tcW w:w="405" w:type="pct"/>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pPr>
            <w:r w:rsidRPr="000D3BDA">
              <w:t>0,0</w:t>
            </w:r>
          </w:p>
        </w:tc>
        <w:tc>
          <w:tcPr>
            <w:tcW w:w="448" w:type="pct"/>
            <w:vAlign w:val="center"/>
          </w:tcPr>
          <w:p w:rsidR="009E1BC4" w:rsidRPr="000D3BDA" w:rsidRDefault="009E1BC4" w:rsidP="00E43B41">
            <w:pPr>
              <w:jc w:val="center"/>
              <w:rPr>
                <w:bCs/>
              </w:rPr>
            </w:pPr>
            <w:r w:rsidRPr="000D3BDA">
              <w:rPr>
                <w:bCs/>
              </w:rPr>
              <w:t>0,0</w:t>
            </w:r>
          </w:p>
        </w:tc>
      </w:tr>
      <w:tr w:rsidR="009E1BC4" w:rsidRPr="000D3BDA">
        <w:trPr>
          <w:trHeight w:val="315"/>
        </w:trPr>
        <w:tc>
          <w:tcPr>
            <w:tcW w:w="270" w:type="pct"/>
            <w:shd w:val="clear" w:color="auto" w:fill="auto"/>
            <w:vAlign w:val="center"/>
          </w:tcPr>
          <w:p w:rsidR="009E1BC4" w:rsidRPr="000D3BDA" w:rsidRDefault="009E1BC4" w:rsidP="00E43B41"/>
        </w:tc>
        <w:tc>
          <w:tcPr>
            <w:tcW w:w="1125" w:type="pct"/>
            <w:shd w:val="clear" w:color="auto" w:fill="auto"/>
            <w:vAlign w:val="center"/>
          </w:tcPr>
          <w:p w:rsidR="009E1BC4" w:rsidRPr="000D3BDA" w:rsidRDefault="009E1BC4" w:rsidP="00E43B41">
            <w:r w:rsidRPr="000D3BDA">
              <w:t>в том числе в разрезе источников:</w:t>
            </w:r>
          </w:p>
        </w:tc>
        <w:tc>
          <w:tcPr>
            <w:tcW w:w="357" w:type="pct"/>
            <w:shd w:val="clear" w:color="auto" w:fill="auto"/>
            <w:vAlign w:val="center"/>
          </w:tcPr>
          <w:p w:rsidR="009E1BC4" w:rsidRPr="000D3BDA" w:rsidRDefault="009E1BC4" w:rsidP="00E43B41">
            <w:pPr>
              <w:jc w:val="center"/>
            </w:pPr>
          </w:p>
        </w:tc>
        <w:tc>
          <w:tcPr>
            <w:tcW w:w="353" w:type="pct"/>
            <w:shd w:val="clear" w:color="auto" w:fill="auto"/>
            <w:vAlign w:val="center"/>
          </w:tcPr>
          <w:p w:rsidR="009E1BC4" w:rsidRPr="000D3BDA" w:rsidRDefault="009E1BC4" w:rsidP="00E43B41">
            <w:pPr>
              <w:jc w:val="center"/>
            </w:pPr>
          </w:p>
        </w:tc>
        <w:tc>
          <w:tcPr>
            <w:tcW w:w="609" w:type="pct"/>
            <w:shd w:val="clear" w:color="auto" w:fill="auto"/>
            <w:vAlign w:val="center"/>
          </w:tcPr>
          <w:p w:rsidR="009E1BC4" w:rsidRPr="000D3BDA" w:rsidRDefault="009E1BC4" w:rsidP="00E43B41">
            <w:pPr>
              <w:jc w:val="center"/>
            </w:pPr>
          </w:p>
        </w:tc>
        <w:tc>
          <w:tcPr>
            <w:tcW w:w="625" w:type="pct"/>
            <w:shd w:val="clear" w:color="auto" w:fill="auto"/>
            <w:vAlign w:val="center"/>
          </w:tcPr>
          <w:p w:rsidR="009E1BC4" w:rsidRPr="000D3BDA" w:rsidRDefault="009E1BC4" w:rsidP="00E43B41">
            <w:pPr>
              <w:jc w:val="center"/>
            </w:pPr>
          </w:p>
        </w:tc>
        <w:tc>
          <w:tcPr>
            <w:tcW w:w="405" w:type="pct"/>
            <w:vAlign w:val="center"/>
          </w:tcPr>
          <w:p w:rsidR="009E1BC4" w:rsidRPr="000D3BDA" w:rsidRDefault="009E1BC4" w:rsidP="00E43B41">
            <w:pPr>
              <w:jc w:val="center"/>
            </w:pPr>
          </w:p>
        </w:tc>
        <w:tc>
          <w:tcPr>
            <w:tcW w:w="404" w:type="pct"/>
            <w:shd w:val="clear" w:color="auto" w:fill="auto"/>
            <w:vAlign w:val="center"/>
          </w:tcPr>
          <w:p w:rsidR="009E1BC4" w:rsidRPr="000D3BDA" w:rsidRDefault="009E1BC4" w:rsidP="00E43B41">
            <w:pPr>
              <w:jc w:val="center"/>
            </w:pPr>
          </w:p>
        </w:tc>
        <w:tc>
          <w:tcPr>
            <w:tcW w:w="404" w:type="pct"/>
            <w:shd w:val="clear" w:color="auto" w:fill="auto"/>
            <w:vAlign w:val="center"/>
          </w:tcPr>
          <w:p w:rsidR="009E1BC4" w:rsidRPr="000D3BDA" w:rsidRDefault="009E1BC4" w:rsidP="00E43B41">
            <w:pPr>
              <w:jc w:val="center"/>
            </w:pPr>
          </w:p>
        </w:tc>
        <w:tc>
          <w:tcPr>
            <w:tcW w:w="448" w:type="pct"/>
            <w:vAlign w:val="center"/>
          </w:tcPr>
          <w:p w:rsidR="009E1BC4" w:rsidRPr="000D3BDA" w:rsidRDefault="009E1BC4" w:rsidP="00E43B41">
            <w:pPr>
              <w:jc w:val="center"/>
            </w:pPr>
          </w:p>
        </w:tc>
      </w:tr>
      <w:tr w:rsidR="009E1BC4" w:rsidRPr="000D3BDA">
        <w:trPr>
          <w:trHeight w:val="315"/>
        </w:trPr>
        <w:tc>
          <w:tcPr>
            <w:tcW w:w="270" w:type="pct"/>
            <w:shd w:val="clear" w:color="auto" w:fill="auto"/>
            <w:vAlign w:val="center"/>
          </w:tcPr>
          <w:p w:rsidR="009E1BC4" w:rsidRPr="000D3BDA" w:rsidRDefault="009E1BC4" w:rsidP="00E43B41">
            <w:r w:rsidRPr="000D3BDA">
              <w:t>2.6.1</w:t>
            </w:r>
          </w:p>
        </w:tc>
        <w:tc>
          <w:tcPr>
            <w:tcW w:w="1125" w:type="pct"/>
            <w:shd w:val="clear" w:color="auto" w:fill="auto"/>
            <w:vAlign w:val="center"/>
          </w:tcPr>
          <w:p w:rsidR="009E1BC4" w:rsidRPr="000D3BDA" w:rsidRDefault="009E1BC4" w:rsidP="00E43B41">
            <w:r w:rsidRPr="000D3BDA">
              <w:t>федеральный бюджет</w:t>
            </w:r>
          </w:p>
        </w:tc>
        <w:tc>
          <w:tcPr>
            <w:tcW w:w="357" w:type="pct"/>
            <w:shd w:val="clear" w:color="auto" w:fill="auto"/>
            <w:vAlign w:val="center"/>
          </w:tcPr>
          <w:p w:rsidR="009E1BC4" w:rsidRPr="000D3BDA" w:rsidRDefault="009E1BC4" w:rsidP="00E43B41">
            <w:pPr>
              <w:jc w:val="center"/>
            </w:pPr>
          </w:p>
        </w:tc>
        <w:tc>
          <w:tcPr>
            <w:tcW w:w="353" w:type="pct"/>
            <w:shd w:val="clear" w:color="auto" w:fill="auto"/>
            <w:vAlign w:val="center"/>
          </w:tcPr>
          <w:p w:rsidR="009E1BC4" w:rsidRPr="000D3BDA" w:rsidRDefault="009E1BC4" w:rsidP="00E43B41">
            <w:pPr>
              <w:jc w:val="center"/>
            </w:pPr>
          </w:p>
        </w:tc>
        <w:tc>
          <w:tcPr>
            <w:tcW w:w="609" w:type="pct"/>
            <w:shd w:val="clear" w:color="auto" w:fill="auto"/>
            <w:vAlign w:val="center"/>
          </w:tcPr>
          <w:p w:rsidR="009E1BC4" w:rsidRPr="000D3BDA" w:rsidRDefault="009E1BC4" w:rsidP="00E43B41">
            <w:pPr>
              <w:jc w:val="center"/>
            </w:pPr>
          </w:p>
        </w:tc>
        <w:tc>
          <w:tcPr>
            <w:tcW w:w="625" w:type="pct"/>
            <w:shd w:val="clear" w:color="auto" w:fill="auto"/>
            <w:vAlign w:val="center"/>
          </w:tcPr>
          <w:p w:rsidR="009E1BC4" w:rsidRPr="000D3BDA" w:rsidRDefault="009E1BC4" w:rsidP="00E43B41">
            <w:pPr>
              <w:jc w:val="center"/>
              <w:rPr>
                <w:bCs/>
              </w:rPr>
            </w:pPr>
            <w:r w:rsidRPr="000D3BDA">
              <w:rPr>
                <w:bCs/>
              </w:rPr>
              <w:t>0,0</w:t>
            </w:r>
          </w:p>
        </w:tc>
        <w:tc>
          <w:tcPr>
            <w:tcW w:w="405" w:type="pct"/>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pPr>
            <w:r w:rsidRPr="000D3BDA">
              <w:t>0,0</w:t>
            </w:r>
          </w:p>
        </w:tc>
        <w:tc>
          <w:tcPr>
            <w:tcW w:w="448" w:type="pct"/>
            <w:vAlign w:val="center"/>
          </w:tcPr>
          <w:p w:rsidR="009E1BC4" w:rsidRPr="000D3BDA" w:rsidRDefault="009E1BC4" w:rsidP="00E43B41">
            <w:pPr>
              <w:jc w:val="center"/>
              <w:rPr>
                <w:bCs/>
              </w:rPr>
            </w:pPr>
            <w:r w:rsidRPr="000D3BDA">
              <w:rPr>
                <w:bCs/>
              </w:rPr>
              <w:t>0,0</w:t>
            </w:r>
          </w:p>
        </w:tc>
      </w:tr>
      <w:tr w:rsidR="009E1BC4" w:rsidRPr="000D3BDA">
        <w:trPr>
          <w:trHeight w:val="315"/>
        </w:trPr>
        <w:tc>
          <w:tcPr>
            <w:tcW w:w="270" w:type="pct"/>
            <w:shd w:val="clear" w:color="auto" w:fill="auto"/>
            <w:vAlign w:val="center"/>
          </w:tcPr>
          <w:p w:rsidR="009E1BC4" w:rsidRPr="000D3BDA" w:rsidRDefault="009E1BC4" w:rsidP="00E43B41">
            <w:r w:rsidRPr="000D3BDA">
              <w:t>2.6.2</w:t>
            </w:r>
          </w:p>
        </w:tc>
        <w:tc>
          <w:tcPr>
            <w:tcW w:w="1125" w:type="pct"/>
            <w:shd w:val="clear" w:color="auto" w:fill="auto"/>
            <w:vAlign w:val="center"/>
          </w:tcPr>
          <w:p w:rsidR="009E1BC4" w:rsidRPr="000D3BDA" w:rsidRDefault="009E1BC4" w:rsidP="00E43B41">
            <w:r w:rsidRPr="000D3BDA">
              <w:t>областной бюджет</w:t>
            </w:r>
          </w:p>
        </w:tc>
        <w:tc>
          <w:tcPr>
            <w:tcW w:w="357" w:type="pct"/>
            <w:shd w:val="clear" w:color="auto" w:fill="auto"/>
            <w:vAlign w:val="center"/>
          </w:tcPr>
          <w:p w:rsidR="009E1BC4" w:rsidRPr="000D3BDA" w:rsidRDefault="009E1BC4" w:rsidP="00E43B41">
            <w:pPr>
              <w:jc w:val="center"/>
            </w:pPr>
          </w:p>
        </w:tc>
        <w:tc>
          <w:tcPr>
            <w:tcW w:w="353" w:type="pct"/>
            <w:shd w:val="clear" w:color="auto" w:fill="auto"/>
            <w:vAlign w:val="center"/>
          </w:tcPr>
          <w:p w:rsidR="009E1BC4" w:rsidRPr="000D3BDA" w:rsidRDefault="009E1BC4" w:rsidP="00E43B41">
            <w:pPr>
              <w:jc w:val="center"/>
            </w:pPr>
          </w:p>
        </w:tc>
        <w:tc>
          <w:tcPr>
            <w:tcW w:w="609" w:type="pct"/>
            <w:shd w:val="clear" w:color="auto" w:fill="auto"/>
            <w:vAlign w:val="center"/>
          </w:tcPr>
          <w:p w:rsidR="009E1BC4" w:rsidRPr="000D3BDA" w:rsidRDefault="009E1BC4" w:rsidP="00E43B41">
            <w:pPr>
              <w:jc w:val="center"/>
            </w:pPr>
          </w:p>
        </w:tc>
        <w:tc>
          <w:tcPr>
            <w:tcW w:w="625" w:type="pct"/>
            <w:shd w:val="clear" w:color="auto" w:fill="auto"/>
            <w:vAlign w:val="center"/>
          </w:tcPr>
          <w:p w:rsidR="009E1BC4" w:rsidRPr="000D3BDA" w:rsidRDefault="009E1BC4" w:rsidP="00E43B41">
            <w:pPr>
              <w:jc w:val="center"/>
              <w:rPr>
                <w:bCs/>
              </w:rPr>
            </w:pPr>
            <w:r w:rsidRPr="000D3BDA">
              <w:rPr>
                <w:bCs/>
              </w:rPr>
              <w:t>0,0</w:t>
            </w:r>
          </w:p>
        </w:tc>
        <w:tc>
          <w:tcPr>
            <w:tcW w:w="405" w:type="pct"/>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pPr>
            <w:r w:rsidRPr="000D3BDA">
              <w:t>0,0</w:t>
            </w:r>
          </w:p>
        </w:tc>
        <w:tc>
          <w:tcPr>
            <w:tcW w:w="448" w:type="pct"/>
            <w:vAlign w:val="center"/>
          </w:tcPr>
          <w:p w:rsidR="009E1BC4" w:rsidRPr="000D3BDA" w:rsidRDefault="009E1BC4" w:rsidP="00E43B41">
            <w:pPr>
              <w:jc w:val="center"/>
              <w:rPr>
                <w:bCs/>
              </w:rPr>
            </w:pPr>
            <w:r w:rsidRPr="000D3BDA">
              <w:rPr>
                <w:bCs/>
              </w:rPr>
              <w:t>0,0</w:t>
            </w:r>
          </w:p>
        </w:tc>
      </w:tr>
      <w:tr w:rsidR="009E1BC4" w:rsidRPr="000D3BDA">
        <w:trPr>
          <w:trHeight w:val="315"/>
        </w:trPr>
        <w:tc>
          <w:tcPr>
            <w:tcW w:w="270" w:type="pct"/>
            <w:shd w:val="clear" w:color="auto" w:fill="auto"/>
            <w:vAlign w:val="center"/>
          </w:tcPr>
          <w:p w:rsidR="009E1BC4" w:rsidRPr="000D3BDA" w:rsidRDefault="009E1BC4" w:rsidP="00E43B41">
            <w:r w:rsidRPr="000D3BDA">
              <w:t>2.6.3</w:t>
            </w:r>
          </w:p>
        </w:tc>
        <w:tc>
          <w:tcPr>
            <w:tcW w:w="1125" w:type="pct"/>
            <w:shd w:val="clear" w:color="auto" w:fill="auto"/>
            <w:vAlign w:val="center"/>
          </w:tcPr>
          <w:p w:rsidR="009E1BC4" w:rsidRPr="000D3BDA" w:rsidRDefault="009E1BC4" w:rsidP="00E43B41">
            <w:r w:rsidRPr="000D3BDA">
              <w:t>местный бюджет</w:t>
            </w:r>
          </w:p>
        </w:tc>
        <w:tc>
          <w:tcPr>
            <w:tcW w:w="357" w:type="pct"/>
            <w:shd w:val="clear" w:color="auto" w:fill="auto"/>
            <w:vAlign w:val="center"/>
          </w:tcPr>
          <w:p w:rsidR="009E1BC4" w:rsidRPr="000D3BDA" w:rsidRDefault="009E1BC4" w:rsidP="00E43B41">
            <w:pPr>
              <w:jc w:val="center"/>
            </w:pPr>
          </w:p>
        </w:tc>
        <w:tc>
          <w:tcPr>
            <w:tcW w:w="353" w:type="pct"/>
            <w:shd w:val="clear" w:color="auto" w:fill="auto"/>
            <w:vAlign w:val="center"/>
          </w:tcPr>
          <w:p w:rsidR="009E1BC4" w:rsidRPr="000D3BDA" w:rsidRDefault="009E1BC4" w:rsidP="00E43B41">
            <w:pPr>
              <w:jc w:val="center"/>
            </w:pPr>
          </w:p>
        </w:tc>
        <w:tc>
          <w:tcPr>
            <w:tcW w:w="609" w:type="pct"/>
            <w:shd w:val="clear" w:color="auto" w:fill="auto"/>
            <w:vAlign w:val="center"/>
          </w:tcPr>
          <w:p w:rsidR="009E1BC4" w:rsidRPr="000D3BDA" w:rsidRDefault="009E1BC4" w:rsidP="00E43B41">
            <w:pPr>
              <w:jc w:val="center"/>
            </w:pPr>
          </w:p>
        </w:tc>
        <w:tc>
          <w:tcPr>
            <w:tcW w:w="625" w:type="pct"/>
            <w:shd w:val="clear" w:color="auto" w:fill="auto"/>
            <w:vAlign w:val="center"/>
          </w:tcPr>
          <w:p w:rsidR="009E1BC4" w:rsidRPr="000D3BDA" w:rsidRDefault="009E1BC4" w:rsidP="00E43B41">
            <w:pPr>
              <w:jc w:val="center"/>
              <w:rPr>
                <w:bCs/>
              </w:rPr>
            </w:pPr>
            <w:r w:rsidRPr="000D3BDA">
              <w:rPr>
                <w:bCs/>
              </w:rPr>
              <w:t>0,0</w:t>
            </w:r>
          </w:p>
        </w:tc>
        <w:tc>
          <w:tcPr>
            <w:tcW w:w="405" w:type="pct"/>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pPr>
            <w:r w:rsidRPr="000D3BDA">
              <w:t>0,0</w:t>
            </w:r>
          </w:p>
        </w:tc>
        <w:tc>
          <w:tcPr>
            <w:tcW w:w="448" w:type="pct"/>
            <w:vAlign w:val="center"/>
          </w:tcPr>
          <w:p w:rsidR="009E1BC4" w:rsidRPr="000D3BDA" w:rsidRDefault="009E1BC4" w:rsidP="00E43B41">
            <w:pPr>
              <w:jc w:val="center"/>
              <w:rPr>
                <w:bCs/>
              </w:rPr>
            </w:pPr>
            <w:r w:rsidRPr="000D3BDA">
              <w:rPr>
                <w:bCs/>
              </w:rPr>
              <w:t>0,0</w:t>
            </w:r>
          </w:p>
        </w:tc>
      </w:tr>
      <w:tr w:rsidR="009E1BC4" w:rsidRPr="000D3BDA">
        <w:trPr>
          <w:trHeight w:val="315"/>
        </w:trPr>
        <w:tc>
          <w:tcPr>
            <w:tcW w:w="270" w:type="pct"/>
            <w:shd w:val="clear" w:color="auto" w:fill="auto"/>
            <w:vAlign w:val="center"/>
          </w:tcPr>
          <w:p w:rsidR="009E1BC4" w:rsidRPr="000D3BDA" w:rsidRDefault="009E1BC4" w:rsidP="00E43B41">
            <w:r w:rsidRPr="000D3BDA">
              <w:t>2.6.4</w:t>
            </w:r>
          </w:p>
        </w:tc>
        <w:tc>
          <w:tcPr>
            <w:tcW w:w="1125" w:type="pct"/>
            <w:shd w:val="clear" w:color="auto" w:fill="auto"/>
            <w:vAlign w:val="center"/>
          </w:tcPr>
          <w:p w:rsidR="009E1BC4" w:rsidRPr="000D3BDA" w:rsidRDefault="009E1BC4" w:rsidP="00E43B41">
            <w:r w:rsidRPr="000D3BDA">
              <w:t>прочие источники</w:t>
            </w:r>
          </w:p>
        </w:tc>
        <w:tc>
          <w:tcPr>
            <w:tcW w:w="357" w:type="pct"/>
            <w:shd w:val="clear" w:color="auto" w:fill="auto"/>
            <w:vAlign w:val="center"/>
          </w:tcPr>
          <w:p w:rsidR="009E1BC4" w:rsidRPr="000D3BDA" w:rsidRDefault="009E1BC4" w:rsidP="00E43B41">
            <w:pPr>
              <w:jc w:val="center"/>
            </w:pPr>
          </w:p>
        </w:tc>
        <w:tc>
          <w:tcPr>
            <w:tcW w:w="353" w:type="pct"/>
            <w:shd w:val="clear" w:color="auto" w:fill="auto"/>
            <w:vAlign w:val="center"/>
          </w:tcPr>
          <w:p w:rsidR="009E1BC4" w:rsidRPr="000D3BDA" w:rsidRDefault="009E1BC4" w:rsidP="00E43B41">
            <w:pPr>
              <w:jc w:val="center"/>
            </w:pPr>
          </w:p>
        </w:tc>
        <w:tc>
          <w:tcPr>
            <w:tcW w:w="609" w:type="pct"/>
            <w:shd w:val="clear" w:color="auto" w:fill="auto"/>
            <w:vAlign w:val="center"/>
          </w:tcPr>
          <w:p w:rsidR="009E1BC4" w:rsidRPr="000D3BDA" w:rsidRDefault="009E1BC4" w:rsidP="00E43B41">
            <w:pPr>
              <w:jc w:val="center"/>
            </w:pPr>
          </w:p>
        </w:tc>
        <w:tc>
          <w:tcPr>
            <w:tcW w:w="625" w:type="pct"/>
            <w:shd w:val="clear" w:color="auto" w:fill="auto"/>
            <w:vAlign w:val="center"/>
          </w:tcPr>
          <w:p w:rsidR="009E1BC4" w:rsidRPr="000D3BDA" w:rsidRDefault="009E1BC4" w:rsidP="00E43B41">
            <w:pPr>
              <w:jc w:val="center"/>
              <w:rPr>
                <w:bCs/>
              </w:rPr>
            </w:pPr>
            <w:r w:rsidRPr="000D3BDA">
              <w:rPr>
                <w:bCs/>
              </w:rPr>
              <w:t>0,0</w:t>
            </w:r>
          </w:p>
        </w:tc>
        <w:tc>
          <w:tcPr>
            <w:tcW w:w="405" w:type="pct"/>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pPr>
            <w:r w:rsidRPr="000D3BDA">
              <w:t>0,0</w:t>
            </w:r>
          </w:p>
        </w:tc>
        <w:tc>
          <w:tcPr>
            <w:tcW w:w="448" w:type="pct"/>
            <w:vAlign w:val="center"/>
          </w:tcPr>
          <w:p w:rsidR="009E1BC4" w:rsidRPr="000D3BDA" w:rsidRDefault="009E1BC4" w:rsidP="00E43B41">
            <w:pPr>
              <w:jc w:val="center"/>
              <w:rPr>
                <w:bCs/>
              </w:rPr>
            </w:pPr>
            <w:r w:rsidRPr="000D3BDA">
              <w:rPr>
                <w:bCs/>
              </w:rPr>
              <w:t>0,0</w:t>
            </w:r>
          </w:p>
        </w:tc>
      </w:tr>
      <w:tr w:rsidR="009E1BC4" w:rsidRPr="000D3BDA">
        <w:trPr>
          <w:trHeight w:val="315"/>
        </w:trPr>
        <w:tc>
          <w:tcPr>
            <w:tcW w:w="270" w:type="pct"/>
            <w:shd w:val="clear" w:color="auto" w:fill="auto"/>
            <w:vAlign w:val="center"/>
          </w:tcPr>
          <w:p w:rsidR="009E1BC4" w:rsidRPr="000D3BDA" w:rsidRDefault="009E1BC4" w:rsidP="00E43B41">
            <w:r w:rsidRPr="000D3BDA">
              <w:t>3.0</w:t>
            </w:r>
          </w:p>
        </w:tc>
        <w:tc>
          <w:tcPr>
            <w:tcW w:w="1125" w:type="pct"/>
            <w:shd w:val="clear" w:color="auto" w:fill="auto"/>
            <w:vAlign w:val="center"/>
          </w:tcPr>
          <w:p w:rsidR="009E1BC4" w:rsidRPr="000D3BDA" w:rsidRDefault="009E1BC4" w:rsidP="00E43B41">
            <w:pPr>
              <w:widowControl w:val="0"/>
              <w:autoSpaceDE w:val="0"/>
              <w:autoSpaceDN w:val="0"/>
              <w:adjustRightInd w:val="0"/>
              <w:rPr>
                <w:b/>
                <w:bCs/>
              </w:rPr>
            </w:pPr>
            <w:r w:rsidRPr="000D3BDA">
              <w:rPr>
                <w:b/>
                <w:bCs/>
              </w:rPr>
              <w:t xml:space="preserve"> Подпрограмма 3 «</w:t>
            </w:r>
            <w:r w:rsidRPr="000D3BDA">
              <w:rPr>
                <w:b/>
                <w:color w:val="000000"/>
              </w:rPr>
              <w:t>Обеспечение и осуществление финансового контроля в городском округе город Бор</w:t>
            </w:r>
            <w:r w:rsidRPr="000D3BDA">
              <w:rPr>
                <w:b/>
                <w:bCs/>
              </w:rPr>
              <w:t>», всего</w:t>
            </w:r>
          </w:p>
        </w:tc>
        <w:tc>
          <w:tcPr>
            <w:tcW w:w="357" w:type="pct"/>
            <w:shd w:val="clear" w:color="auto" w:fill="auto"/>
            <w:vAlign w:val="center"/>
          </w:tcPr>
          <w:p w:rsidR="009E1BC4" w:rsidRPr="000D3BDA" w:rsidRDefault="009E1BC4" w:rsidP="00E43B41">
            <w:pPr>
              <w:jc w:val="center"/>
              <w:rPr>
                <w:b/>
                <w:bCs/>
              </w:rPr>
            </w:pPr>
            <w:r w:rsidRPr="000D3BDA">
              <w:rPr>
                <w:b/>
                <w:bCs/>
              </w:rPr>
              <w:t>17 3 00 00000</w:t>
            </w:r>
          </w:p>
        </w:tc>
        <w:tc>
          <w:tcPr>
            <w:tcW w:w="353" w:type="pct"/>
            <w:shd w:val="clear" w:color="auto" w:fill="auto"/>
            <w:vAlign w:val="center"/>
          </w:tcPr>
          <w:p w:rsidR="009E1BC4" w:rsidRPr="000D3BDA" w:rsidRDefault="009E1BC4" w:rsidP="00E43B41">
            <w:pPr>
              <w:jc w:val="center"/>
              <w:rPr>
                <w:b/>
                <w:bCs/>
              </w:rPr>
            </w:pPr>
            <w:r w:rsidRPr="000D3BDA">
              <w:rPr>
                <w:b/>
              </w:rPr>
              <w:t>2022 -2025 годы</w:t>
            </w:r>
          </w:p>
        </w:tc>
        <w:tc>
          <w:tcPr>
            <w:tcW w:w="609" w:type="pct"/>
            <w:shd w:val="clear" w:color="auto" w:fill="auto"/>
            <w:vAlign w:val="center"/>
          </w:tcPr>
          <w:p w:rsidR="009E1BC4" w:rsidRPr="000D3BDA" w:rsidRDefault="009E1BC4" w:rsidP="00E43B41">
            <w:pPr>
              <w:jc w:val="center"/>
              <w:rPr>
                <w:b/>
                <w:bCs/>
              </w:rPr>
            </w:pPr>
            <w:r w:rsidRPr="000D3BDA">
              <w:rPr>
                <w:b/>
                <w:bCs/>
              </w:rPr>
              <w:t>Департамент финансов и соисполнители</w:t>
            </w:r>
          </w:p>
        </w:tc>
        <w:tc>
          <w:tcPr>
            <w:tcW w:w="625" w:type="pct"/>
            <w:shd w:val="clear" w:color="auto" w:fill="auto"/>
            <w:vAlign w:val="center"/>
          </w:tcPr>
          <w:p w:rsidR="009E1BC4" w:rsidRPr="000D3BDA" w:rsidRDefault="009E1BC4" w:rsidP="00E43B41">
            <w:pPr>
              <w:jc w:val="center"/>
              <w:rPr>
                <w:bCs/>
              </w:rPr>
            </w:pPr>
            <w:r w:rsidRPr="000D3BDA">
              <w:rPr>
                <w:bCs/>
              </w:rPr>
              <w:t>0,0</w:t>
            </w:r>
          </w:p>
        </w:tc>
        <w:tc>
          <w:tcPr>
            <w:tcW w:w="405" w:type="pct"/>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pPr>
            <w:r w:rsidRPr="000D3BDA">
              <w:t>0,0</w:t>
            </w:r>
          </w:p>
        </w:tc>
        <w:tc>
          <w:tcPr>
            <w:tcW w:w="448" w:type="pct"/>
            <w:vAlign w:val="center"/>
          </w:tcPr>
          <w:p w:rsidR="009E1BC4" w:rsidRPr="000D3BDA" w:rsidRDefault="009E1BC4" w:rsidP="00E43B41">
            <w:pPr>
              <w:jc w:val="center"/>
              <w:rPr>
                <w:bCs/>
              </w:rPr>
            </w:pPr>
            <w:r w:rsidRPr="000D3BDA">
              <w:rPr>
                <w:bCs/>
              </w:rPr>
              <w:t>0,0</w:t>
            </w:r>
          </w:p>
        </w:tc>
      </w:tr>
      <w:tr w:rsidR="009E1BC4" w:rsidRPr="000D3BDA">
        <w:trPr>
          <w:trHeight w:val="315"/>
        </w:trPr>
        <w:tc>
          <w:tcPr>
            <w:tcW w:w="270" w:type="pct"/>
            <w:shd w:val="clear" w:color="auto" w:fill="auto"/>
            <w:vAlign w:val="center"/>
          </w:tcPr>
          <w:p w:rsidR="009E1BC4" w:rsidRPr="000D3BDA" w:rsidRDefault="009E1BC4" w:rsidP="00E43B41"/>
        </w:tc>
        <w:tc>
          <w:tcPr>
            <w:tcW w:w="1125" w:type="pct"/>
            <w:shd w:val="clear" w:color="auto" w:fill="auto"/>
            <w:vAlign w:val="center"/>
          </w:tcPr>
          <w:p w:rsidR="009E1BC4" w:rsidRPr="000D3BDA" w:rsidRDefault="009E1BC4" w:rsidP="00E43B41">
            <w:r w:rsidRPr="000D3BDA">
              <w:t>в том числе в разрезе источников:</w:t>
            </w:r>
          </w:p>
        </w:tc>
        <w:tc>
          <w:tcPr>
            <w:tcW w:w="357" w:type="pct"/>
            <w:shd w:val="clear" w:color="auto" w:fill="auto"/>
            <w:vAlign w:val="center"/>
          </w:tcPr>
          <w:p w:rsidR="009E1BC4" w:rsidRPr="000D3BDA" w:rsidRDefault="009E1BC4" w:rsidP="00E43B41">
            <w:pPr>
              <w:jc w:val="center"/>
            </w:pPr>
          </w:p>
        </w:tc>
        <w:tc>
          <w:tcPr>
            <w:tcW w:w="353" w:type="pct"/>
            <w:shd w:val="clear" w:color="auto" w:fill="auto"/>
            <w:vAlign w:val="center"/>
          </w:tcPr>
          <w:p w:rsidR="009E1BC4" w:rsidRPr="000D3BDA" w:rsidRDefault="009E1BC4" w:rsidP="00E43B41">
            <w:pPr>
              <w:jc w:val="center"/>
              <w:rPr>
                <w:bCs/>
              </w:rPr>
            </w:pPr>
          </w:p>
        </w:tc>
        <w:tc>
          <w:tcPr>
            <w:tcW w:w="609" w:type="pct"/>
            <w:shd w:val="clear" w:color="auto" w:fill="auto"/>
            <w:vAlign w:val="center"/>
          </w:tcPr>
          <w:p w:rsidR="009E1BC4" w:rsidRPr="000D3BDA" w:rsidRDefault="009E1BC4" w:rsidP="00E43B41">
            <w:pPr>
              <w:jc w:val="center"/>
              <w:rPr>
                <w:b/>
                <w:bCs/>
              </w:rPr>
            </w:pPr>
          </w:p>
        </w:tc>
        <w:tc>
          <w:tcPr>
            <w:tcW w:w="625" w:type="pct"/>
            <w:shd w:val="clear" w:color="auto" w:fill="auto"/>
            <w:vAlign w:val="center"/>
          </w:tcPr>
          <w:p w:rsidR="009E1BC4" w:rsidRPr="000D3BDA" w:rsidRDefault="009E1BC4" w:rsidP="00E43B41">
            <w:pPr>
              <w:jc w:val="center"/>
            </w:pPr>
          </w:p>
        </w:tc>
        <w:tc>
          <w:tcPr>
            <w:tcW w:w="405" w:type="pct"/>
            <w:vAlign w:val="center"/>
          </w:tcPr>
          <w:p w:rsidR="009E1BC4" w:rsidRPr="000D3BDA" w:rsidRDefault="009E1BC4" w:rsidP="00E43B41">
            <w:pPr>
              <w:jc w:val="center"/>
            </w:pPr>
          </w:p>
        </w:tc>
        <w:tc>
          <w:tcPr>
            <w:tcW w:w="404" w:type="pct"/>
            <w:shd w:val="clear" w:color="auto" w:fill="auto"/>
            <w:vAlign w:val="center"/>
          </w:tcPr>
          <w:p w:rsidR="009E1BC4" w:rsidRPr="000D3BDA" w:rsidRDefault="009E1BC4" w:rsidP="00E43B41">
            <w:pPr>
              <w:jc w:val="center"/>
            </w:pPr>
          </w:p>
        </w:tc>
        <w:tc>
          <w:tcPr>
            <w:tcW w:w="404" w:type="pct"/>
            <w:shd w:val="clear" w:color="auto" w:fill="auto"/>
            <w:vAlign w:val="center"/>
          </w:tcPr>
          <w:p w:rsidR="009E1BC4" w:rsidRPr="000D3BDA" w:rsidRDefault="009E1BC4" w:rsidP="00E43B41">
            <w:pPr>
              <w:jc w:val="center"/>
            </w:pPr>
          </w:p>
        </w:tc>
        <w:tc>
          <w:tcPr>
            <w:tcW w:w="448" w:type="pct"/>
            <w:vAlign w:val="center"/>
          </w:tcPr>
          <w:p w:rsidR="009E1BC4" w:rsidRPr="000D3BDA" w:rsidRDefault="009E1BC4" w:rsidP="00E43B41">
            <w:pPr>
              <w:jc w:val="center"/>
            </w:pPr>
          </w:p>
        </w:tc>
      </w:tr>
      <w:tr w:rsidR="009E1BC4" w:rsidRPr="000D3BDA">
        <w:trPr>
          <w:trHeight w:val="315"/>
        </w:trPr>
        <w:tc>
          <w:tcPr>
            <w:tcW w:w="270" w:type="pct"/>
            <w:shd w:val="clear" w:color="auto" w:fill="auto"/>
            <w:vAlign w:val="center"/>
          </w:tcPr>
          <w:p w:rsidR="009E1BC4" w:rsidRPr="000D3BDA" w:rsidRDefault="009E1BC4" w:rsidP="00E43B41">
            <w:r w:rsidRPr="000D3BDA">
              <w:t>3.0.1</w:t>
            </w:r>
          </w:p>
        </w:tc>
        <w:tc>
          <w:tcPr>
            <w:tcW w:w="1125" w:type="pct"/>
            <w:shd w:val="clear" w:color="auto" w:fill="auto"/>
            <w:vAlign w:val="center"/>
          </w:tcPr>
          <w:p w:rsidR="009E1BC4" w:rsidRPr="000D3BDA" w:rsidRDefault="009E1BC4" w:rsidP="00E43B41">
            <w:r w:rsidRPr="000D3BDA">
              <w:t>федеральный бюджет</w:t>
            </w:r>
          </w:p>
        </w:tc>
        <w:tc>
          <w:tcPr>
            <w:tcW w:w="357" w:type="pct"/>
            <w:shd w:val="clear" w:color="auto" w:fill="auto"/>
            <w:vAlign w:val="center"/>
          </w:tcPr>
          <w:p w:rsidR="009E1BC4" w:rsidRPr="000D3BDA" w:rsidRDefault="009E1BC4" w:rsidP="00E43B41">
            <w:pPr>
              <w:jc w:val="center"/>
            </w:pPr>
          </w:p>
        </w:tc>
        <w:tc>
          <w:tcPr>
            <w:tcW w:w="353" w:type="pct"/>
            <w:shd w:val="clear" w:color="auto" w:fill="auto"/>
            <w:vAlign w:val="center"/>
          </w:tcPr>
          <w:p w:rsidR="009E1BC4" w:rsidRPr="000D3BDA" w:rsidRDefault="009E1BC4" w:rsidP="00E43B41">
            <w:pPr>
              <w:jc w:val="center"/>
            </w:pPr>
          </w:p>
        </w:tc>
        <w:tc>
          <w:tcPr>
            <w:tcW w:w="609" w:type="pct"/>
            <w:shd w:val="clear" w:color="auto" w:fill="auto"/>
            <w:vAlign w:val="center"/>
          </w:tcPr>
          <w:p w:rsidR="009E1BC4" w:rsidRPr="000D3BDA" w:rsidRDefault="009E1BC4" w:rsidP="00E43B41">
            <w:pPr>
              <w:jc w:val="center"/>
            </w:pPr>
          </w:p>
        </w:tc>
        <w:tc>
          <w:tcPr>
            <w:tcW w:w="625" w:type="pct"/>
            <w:shd w:val="clear" w:color="auto" w:fill="auto"/>
            <w:vAlign w:val="center"/>
          </w:tcPr>
          <w:p w:rsidR="009E1BC4" w:rsidRPr="000D3BDA" w:rsidRDefault="009E1BC4" w:rsidP="00E43B41">
            <w:pPr>
              <w:jc w:val="center"/>
              <w:rPr>
                <w:bCs/>
              </w:rPr>
            </w:pPr>
            <w:r w:rsidRPr="000D3BDA">
              <w:rPr>
                <w:bCs/>
              </w:rPr>
              <w:t>0,0</w:t>
            </w:r>
          </w:p>
        </w:tc>
        <w:tc>
          <w:tcPr>
            <w:tcW w:w="405" w:type="pct"/>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pPr>
            <w:r w:rsidRPr="000D3BDA">
              <w:t>0,0</w:t>
            </w:r>
          </w:p>
        </w:tc>
        <w:tc>
          <w:tcPr>
            <w:tcW w:w="448" w:type="pct"/>
            <w:vAlign w:val="center"/>
          </w:tcPr>
          <w:p w:rsidR="009E1BC4" w:rsidRPr="000D3BDA" w:rsidRDefault="009E1BC4" w:rsidP="00E43B41">
            <w:pPr>
              <w:jc w:val="center"/>
              <w:rPr>
                <w:bCs/>
              </w:rPr>
            </w:pPr>
            <w:r w:rsidRPr="000D3BDA">
              <w:rPr>
                <w:bCs/>
              </w:rPr>
              <w:t>0,0</w:t>
            </w:r>
          </w:p>
        </w:tc>
      </w:tr>
      <w:tr w:rsidR="009E1BC4" w:rsidRPr="000D3BDA">
        <w:trPr>
          <w:trHeight w:val="315"/>
        </w:trPr>
        <w:tc>
          <w:tcPr>
            <w:tcW w:w="270" w:type="pct"/>
            <w:shd w:val="clear" w:color="auto" w:fill="auto"/>
            <w:vAlign w:val="center"/>
          </w:tcPr>
          <w:p w:rsidR="009E1BC4" w:rsidRPr="000D3BDA" w:rsidRDefault="009E1BC4" w:rsidP="00E43B41">
            <w:r w:rsidRPr="000D3BDA">
              <w:t>3.0.2</w:t>
            </w:r>
          </w:p>
        </w:tc>
        <w:tc>
          <w:tcPr>
            <w:tcW w:w="1125" w:type="pct"/>
            <w:shd w:val="clear" w:color="auto" w:fill="auto"/>
            <w:vAlign w:val="center"/>
          </w:tcPr>
          <w:p w:rsidR="009E1BC4" w:rsidRPr="000D3BDA" w:rsidRDefault="009E1BC4" w:rsidP="00E43B41">
            <w:r w:rsidRPr="000D3BDA">
              <w:t>областной бюджет</w:t>
            </w:r>
          </w:p>
        </w:tc>
        <w:tc>
          <w:tcPr>
            <w:tcW w:w="357" w:type="pct"/>
            <w:shd w:val="clear" w:color="auto" w:fill="auto"/>
            <w:vAlign w:val="center"/>
          </w:tcPr>
          <w:p w:rsidR="009E1BC4" w:rsidRPr="000D3BDA" w:rsidRDefault="009E1BC4" w:rsidP="00E43B41">
            <w:pPr>
              <w:jc w:val="center"/>
            </w:pPr>
          </w:p>
        </w:tc>
        <w:tc>
          <w:tcPr>
            <w:tcW w:w="353" w:type="pct"/>
            <w:shd w:val="clear" w:color="auto" w:fill="auto"/>
            <w:vAlign w:val="center"/>
          </w:tcPr>
          <w:p w:rsidR="009E1BC4" w:rsidRPr="000D3BDA" w:rsidRDefault="009E1BC4" w:rsidP="00E43B41">
            <w:pPr>
              <w:jc w:val="center"/>
            </w:pPr>
          </w:p>
        </w:tc>
        <w:tc>
          <w:tcPr>
            <w:tcW w:w="609" w:type="pct"/>
            <w:shd w:val="clear" w:color="auto" w:fill="auto"/>
            <w:vAlign w:val="center"/>
          </w:tcPr>
          <w:p w:rsidR="009E1BC4" w:rsidRPr="000D3BDA" w:rsidRDefault="009E1BC4" w:rsidP="00E43B41">
            <w:pPr>
              <w:jc w:val="center"/>
            </w:pPr>
          </w:p>
        </w:tc>
        <w:tc>
          <w:tcPr>
            <w:tcW w:w="625" w:type="pct"/>
            <w:shd w:val="clear" w:color="auto" w:fill="auto"/>
            <w:vAlign w:val="center"/>
          </w:tcPr>
          <w:p w:rsidR="009E1BC4" w:rsidRPr="000D3BDA" w:rsidRDefault="009E1BC4" w:rsidP="00E43B41">
            <w:pPr>
              <w:jc w:val="center"/>
              <w:rPr>
                <w:bCs/>
              </w:rPr>
            </w:pPr>
            <w:r w:rsidRPr="000D3BDA">
              <w:rPr>
                <w:bCs/>
              </w:rPr>
              <w:t>0,0</w:t>
            </w:r>
          </w:p>
        </w:tc>
        <w:tc>
          <w:tcPr>
            <w:tcW w:w="405" w:type="pct"/>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pPr>
            <w:r w:rsidRPr="000D3BDA">
              <w:t>0,0</w:t>
            </w:r>
          </w:p>
        </w:tc>
        <w:tc>
          <w:tcPr>
            <w:tcW w:w="448" w:type="pct"/>
            <w:vAlign w:val="center"/>
          </w:tcPr>
          <w:p w:rsidR="009E1BC4" w:rsidRPr="000D3BDA" w:rsidRDefault="009E1BC4" w:rsidP="00E43B41">
            <w:pPr>
              <w:jc w:val="center"/>
              <w:rPr>
                <w:bCs/>
              </w:rPr>
            </w:pPr>
            <w:r w:rsidRPr="000D3BDA">
              <w:rPr>
                <w:bCs/>
              </w:rPr>
              <w:t>0,0</w:t>
            </w:r>
          </w:p>
        </w:tc>
      </w:tr>
      <w:tr w:rsidR="009E1BC4" w:rsidRPr="000D3BDA">
        <w:trPr>
          <w:trHeight w:val="315"/>
        </w:trPr>
        <w:tc>
          <w:tcPr>
            <w:tcW w:w="270" w:type="pct"/>
            <w:shd w:val="clear" w:color="auto" w:fill="auto"/>
            <w:vAlign w:val="center"/>
          </w:tcPr>
          <w:p w:rsidR="009E1BC4" w:rsidRPr="000D3BDA" w:rsidRDefault="009E1BC4" w:rsidP="00E43B41">
            <w:r w:rsidRPr="000D3BDA">
              <w:t>3.0.3</w:t>
            </w:r>
          </w:p>
        </w:tc>
        <w:tc>
          <w:tcPr>
            <w:tcW w:w="1125" w:type="pct"/>
            <w:shd w:val="clear" w:color="auto" w:fill="auto"/>
            <w:vAlign w:val="center"/>
          </w:tcPr>
          <w:p w:rsidR="009E1BC4" w:rsidRPr="000D3BDA" w:rsidRDefault="009E1BC4" w:rsidP="00E43B41">
            <w:r w:rsidRPr="000D3BDA">
              <w:t>местный бюджет</w:t>
            </w:r>
          </w:p>
        </w:tc>
        <w:tc>
          <w:tcPr>
            <w:tcW w:w="357" w:type="pct"/>
            <w:shd w:val="clear" w:color="auto" w:fill="auto"/>
            <w:vAlign w:val="center"/>
          </w:tcPr>
          <w:p w:rsidR="009E1BC4" w:rsidRPr="000D3BDA" w:rsidRDefault="009E1BC4" w:rsidP="00E43B41">
            <w:pPr>
              <w:jc w:val="center"/>
            </w:pPr>
          </w:p>
        </w:tc>
        <w:tc>
          <w:tcPr>
            <w:tcW w:w="353" w:type="pct"/>
            <w:shd w:val="clear" w:color="auto" w:fill="auto"/>
            <w:vAlign w:val="center"/>
          </w:tcPr>
          <w:p w:rsidR="009E1BC4" w:rsidRPr="000D3BDA" w:rsidRDefault="009E1BC4" w:rsidP="00E43B41">
            <w:pPr>
              <w:jc w:val="center"/>
            </w:pPr>
          </w:p>
        </w:tc>
        <w:tc>
          <w:tcPr>
            <w:tcW w:w="609" w:type="pct"/>
            <w:shd w:val="clear" w:color="auto" w:fill="auto"/>
            <w:vAlign w:val="center"/>
          </w:tcPr>
          <w:p w:rsidR="009E1BC4" w:rsidRPr="000D3BDA" w:rsidRDefault="009E1BC4" w:rsidP="00E43B41">
            <w:pPr>
              <w:jc w:val="center"/>
            </w:pPr>
          </w:p>
        </w:tc>
        <w:tc>
          <w:tcPr>
            <w:tcW w:w="625" w:type="pct"/>
            <w:shd w:val="clear" w:color="auto" w:fill="auto"/>
            <w:vAlign w:val="center"/>
          </w:tcPr>
          <w:p w:rsidR="009E1BC4" w:rsidRPr="000D3BDA" w:rsidRDefault="009E1BC4" w:rsidP="00E43B41">
            <w:pPr>
              <w:jc w:val="center"/>
              <w:rPr>
                <w:bCs/>
              </w:rPr>
            </w:pPr>
            <w:r w:rsidRPr="000D3BDA">
              <w:rPr>
                <w:bCs/>
              </w:rPr>
              <w:t>0,0</w:t>
            </w:r>
          </w:p>
        </w:tc>
        <w:tc>
          <w:tcPr>
            <w:tcW w:w="405" w:type="pct"/>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pPr>
            <w:r w:rsidRPr="000D3BDA">
              <w:t>0,0</w:t>
            </w:r>
          </w:p>
        </w:tc>
        <w:tc>
          <w:tcPr>
            <w:tcW w:w="448" w:type="pct"/>
            <w:vAlign w:val="center"/>
          </w:tcPr>
          <w:p w:rsidR="009E1BC4" w:rsidRPr="000D3BDA" w:rsidRDefault="009E1BC4" w:rsidP="00E43B41">
            <w:pPr>
              <w:jc w:val="center"/>
              <w:rPr>
                <w:bCs/>
              </w:rPr>
            </w:pPr>
            <w:r w:rsidRPr="000D3BDA">
              <w:rPr>
                <w:bCs/>
              </w:rPr>
              <w:t>0,0</w:t>
            </w:r>
          </w:p>
        </w:tc>
      </w:tr>
      <w:tr w:rsidR="009E1BC4" w:rsidRPr="000D3BDA">
        <w:trPr>
          <w:trHeight w:val="315"/>
        </w:trPr>
        <w:tc>
          <w:tcPr>
            <w:tcW w:w="270" w:type="pct"/>
            <w:shd w:val="clear" w:color="auto" w:fill="auto"/>
            <w:vAlign w:val="center"/>
          </w:tcPr>
          <w:p w:rsidR="009E1BC4" w:rsidRPr="000D3BDA" w:rsidRDefault="009E1BC4" w:rsidP="00E43B41">
            <w:r w:rsidRPr="000D3BDA">
              <w:t>3.0.4</w:t>
            </w:r>
          </w:p>
        </w:tc>
        <w:tc>
          <w:tcPr>
            <w:tcW w:w="1125" w:type="pct"/>
            <w:shd w:val="clear" w:color="auto" w:fill="auto"/>
            <w:vAlign w:val="center"/>
          </w:tcPr>
          <w:p w:rsidR="009E1BC4" w:rsidRPr="000D3BDA" w:rsidRDefault="009E1BC4" w:rsidP="00E43B41">
            <w:r w:rsidRPr="000D3BDA">
              <w:t>прочие источники</w:t>
            </w:r>
          </w:p>
        </w:tc>
        <w:tc>
          <w:tcPr>
            <w:tcW w:w="357" w:type="pct"/>
            <w:shd w:val="clear" w:color="auto" w:fill="auto"/>
            <w:vAlign w:val="center"/>
          </w:tcPr>
          <w:p w:rsidR="009E1BC4" w:rsidRPr="000D3BDA" w:rsidRDefault="009E1BC4" w:rsidP="00E43B41">
            <w:pPr>
              <w:jc w:val="center"/>
            </w:pPr>
          </w:p>
        </w:tc>
        <w:tc>
          <w:tcPr>
            <w:tcW w:w="353" w:type="pct"/>
            <w:shd w:val="clear" w:color="auto" w:fill="auto"/>
            <w:vAlign w:val="center"/>
          </w:tcPr>
          <w:p w:rsidR="009E1BC4" w:rsidRPr="000D3BDA" w:rsidRDefault="009E1BC4" w:rsidP="00E43B41">
            <w:pPr>
              <w:jc w:val="center"/>
            </w:pPr>
          </w:p>
        </w:tc>
        <w:tc>
          <w:tcPr>
            <w:tcW w:w="609" w:type="pct"/>
            <w:shd w:val="clear" w:color="auto" w:fill="auto"/>
            <w:vAlign w:val="center"/>
          </w:tcPr>
          <w:p w:rsidR="009E1BC4" w:rsidRPr="000D3BDA" w:rsidRDefault="009E1BC4" w:rsidP="00E43B41">
            <w:pPr>
              <w:jc w:val="center"/>
            </w:pPr>
          </w:p>
        </w:tc>
        <w:tc>
          <w:tcPr>
            <w:tcW w:w="625" w:type="pct"/>
            <w:shd w:val="clear" w:color="auto" w:fill="auto"/>
            <w:vAlign w:val="center"/>
          </w:tcPr>
          <w:p w:rsidR="009E1BC4" w:rsidRPr="000D3BDA" w:rsidRDefault="009E1BC4" w:rsidP="00E43B41">
            <w:pPr>
              <w:jc w:val="center"/>
              <w:rPr>
                <w:bCs/>
              </w:rPr>
            </w:pPr>
            <w:r w:rsidRPr="000D3BDA">
              <w:rPr>
                <w:bCs/>
              </w:rPr>
              <w:t>0,0</w:t>
            </w:r>
          </w:p>
        </w:tc>
        <w:tc>
          <w:tcPr>
            <w:tcW w:w="405" w:type="pct"/>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pPr>
            <w:r w:rsidRPr="000D3BDA">
              <w:t>0,0</w:t>
            </w:r>
          </w:p>
        </w:tc>
        <w:tc>
          <w:tcPr>
            <w:tcW w:w="448" w:type="pct"/>
            <w:vAlign w:val="center"/>
          </w:tcPr>
          <w:p w:rsidR="009E1BC4" w:rsidRPr="000D3BDA" w:rsidRDefault="009E1BC4" w:rsidP="00E43B41">
            <w:pPr>
              <w:jc w:val="center"/>
              <w:rPr>
                <w:bCs/>
              </w:rPr>
            </w:pPr>
            <w:r w:rsidRPr="000D3BDA">
              <w:rPr>
                <w:bCs/>
              </w:rPr>
              <w:t>0,0</w:t>
            </w:r>
          </w:p>
        </w:tc>
      </w:tr>
      <w:tr w:rsidR="009E1BC4" w:rsidRPr="000D3BDA">
        <w:trPr>
          <w:trHeight w:val="315"/>
        </w:trPr>
        <w:tc>
          <w:tcPr>
            <w:tcW w:w="270" w:type="pct"/>
            <w:shd w:val="clear" w:color="auto" w:fill="auto"/>
            <w:vAlign w:val="center"/>
          </w:tcPr>
          <w:p w:rsidR="009E1BC4" w:rsidRPr="000D3BDA" w:rsidRDefault="009E1BC4" w:rsidP="00E43B41">
            <w:r w:rsidRPr="000D3BDA">
              <w:t>3.1</w:t>
            </w:r>
          </w:p>
        </w:tc>
        <w:tc>
          <w:tcPr>
            <w:tcW w:w="1125" w:type="pct"/>
            <w:shd w:val="clear" w:color="auto" w:fill="auto"/>
            <w:vAlign w:val="center"/>
          </w:tcPr>
          <w:p w:rsidR="009E1BC4" w:rsidRPr="000D3BDA" w:rsidRDefault="009E1BC4" w:rsidP="00E43B41">
            <w:pPr>
              <w:rPr>
                <w:b/>
              </w:rPr>
            </w:pPr>
            <w:r w:rsidRPr="000D3BDA">
              <w:rPr>
                <w:b/>
              </w:rPr>
              <w:t>Основное мероприятие 1</w:t>
            </w:r>
          </w:p>
          <w:p w:rsidR="009E1BC4" w:rsidRPr="000D3BDA" w:rsidRDefault="009E1BC4" w:rsidP="00E43B41">
            <w:pPr>
              <w:pStyle w:val="ConsPlusNormal"/>
              <w:rPr>
                <w:rFonts w:eastAsia="Calibri"/>
                <w:color w:val="000000"/>
              </w:rPr>
            </w:pPr>
            <w:r w:rsidRPr="000D3BDA">
              <w:t>«</w:t>
            </w:r>
            <w:r w:rsidRPr="000D3BDA">
              <w:rPr>
                <w:rFonts w:eastAsia="Calibri"/>
                <w:color w:val="000000"/>
              </w:rPr>
              <w:t xml:space="preserve">Организация и осуществление полномочий по внутреннему муниципальному финансовому контролю, по контролю в сфере закупок  товаров, работ, услуг и внутреннему финансовому </w:t>
            </w:r>
            <w:r w:rsidRPr="000D3BDA">
              <w:rPr>
                <w:rFonts w:eastAsia="Calibri"/>
                <w:color w:val="000000"/>
              </w:rPr>
              <w:lastRenderedPageBreak/>
              <w:t>аудиту</w:t>
            </w:r>
            <w:r w:rsidRPr="000D3BDA">
              <w:t>»</w:t>
            </w:r>
          </w:p>
        </w:tc>
        <w:tc>
          <w:tcPr>
            <w:tcW w:w="357" w:type="pct"/>
            <w:shd w:val="clear" w:color="auto" w:fill="auto"/>
            <w:vAlign w:val="center"/>
          </w:tcPr>
          <w:p w:rsidR="009E1BC4" w:rsidRPr="000D3BDA" w:rsidRDefault="009E1BC4" w:rsidP="00E43B41">
            <w:pPr>
              <w:jc w:val="center"/>
              <w:rPr>
                <w:b/>
              </w:rPr>
            </w:pPr>
            <w:r w:rsidRPr="000D3BDA">
              <w:rPr>
                <w:b/>
              </w:rPr>
              <w:lastRenderedPageBreak/>
              <w:t>17 3 01 00000</w:t>
            </w:r>
          </w:p>
        </w:tc>
        <w:tc>
          <w:tcPr>
            <w:tcW w:w="353" w:type="pct"/>
            <w:shd w:val="clear" w:color="auto" w:fill="auto"/>
            <w:vAlign w:val="center"/>
          </w:tcPr>
          <w:p w:rsidR="009E1BC4" w:rsidRPr="000D3BDA" w:rsidRDefault="009E1BC4" w:rsidP="00E43B41">
            <w:pPr>
              <w:jc w:val="center"/>
              <w:rPr>
                <w:b/>
                <w:bCs/>
              </w:rPr>
            </w:pPr>
            <w:r w:rsidRPr="000D3BDA">
              <w:rPr>
                <w:b/>
              </w:rPr>
              <w:t>2022 -2025 годы</w:t>
            </w:r>
          </w:p>
        </w:tc>
        <w:tc>
          <w:tcPr>
            <w:tcW w:w="609" w:type="pct"/>
            <w:shd w:val="clear" w:color="auto" w:fill="auto"/>
            <w:vAlign w:val="center"/>
          </w:tcPr>
          <w:p w:rsidR="009E1BC4" w:rsidRPr="000D3BDA" w:rsidRDefault="009E1BC4" w:rsidP="00E43B41">
            <w:pPr>
              <w:jc w:val="center"/>
              <w:rPr>
                <w:b/>
                <w:bCs/>
              </w:rPr>
            </w:pPr>
            <w:r w:rsidRPr="000D3BDA">
              <w:rPr>
                <w:b/>
                <w:bCs/>
              </w:rPr>
              <w:t>Департамент финансов и соисполнители</w:t>
            </w:r>
          </w:p>
        </w:tc>
        <w:tc>
          <w:tcPr>
            <w:tcW w:w="625" w:type="pct"/>
            <w:shd w:val="clear" w:color="auto" w:fill="auto"/>
            <w:vAlign w:val="center"/>
          </w:tcPr>
          <w:p w:rsidR="009E1BC4" w:rsidRPr="000D3BDA" w:rsidRDefault="009E1BC4" w:rsidP="00E43B41">
            <w:pPr>
              <w:jc w:val="center"/>
              <w:rPr>
                <w:bCs/>
              </w:rPr>
            </w:pPr>
            <w:r w:rsidRPr="000D3BDA">
              <w:rPr>
                <w:bCs/>
              </w:rPr>
              <w:t>0,0</w:t>
            </w:r>
          </w:p>
        </w:tc>
        <w:tc>
          <w:tcPr>
            <w:tcW w:w="405" w:type="pct"/>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pPr>
            <w:r w:rsidRPr="000D3BDA">
              <w:t>0,0</w:t>
            </w:r>
          </w:p>
        </w:tc>
        <w:tc>
          <w:tcPr>
            <w:tcW w:w="448" w:type="pct"/>
            <w:vAlign w:val="center"/>
          </w:tcPr>
          <w:p w:rsidR="009E1BC4" w:rsidRPr="000D3BDA" w:rsidRDefault="009E1BC4" w:rsidP="00E43B41">
            <w:pPr>
              <w:jc w:val="center"/>
              <w:rPr>
                <w:bCs/>
              </w:rPr>
            </w:pPr>
            <w:r w:rsidRPr="000D3BDA">
              <w:rPr>
                <w:bCs/>
              </w:rPr>
              <w:t>0,0</w:t>
            </w:r>
          </w:p>
        </w:tc>
      </w:tr>
      <w:tr w:rsidR="009E1BC4" w:rsidRPr="000D3BDA">
        <w:trPr>
          <w:trHeight w:val="315"/>
        </w:trPr>
        <w:tc>
          <w:tcPr>
            <w:tcW w:w="270" w:type="pct"/>
            <w:shd w:val="clear" w:color="auto" w:fill="auto"/>
            <w:vAlign w:val="center"/>
          </w:tcPr>
          <w:p w:rsidR="009E1BC4" w:rsidRPr="000D3BDA" w:rsidRDefault="009E1BC4" w:rsidP="00E43B41"/>
        </w:tc>
        <w:tc>
          <w:tcPr>
            <w:tcW w:w="1125" w:type="pct"/>
            <w:shd w:val="clear" w:color="auto" w:fill="auto"/>
            <w:vAlign w:val="center"/>
          </w:tcPr>
          <w:p w:rsidR="009E1BC4" w:rsidRPr="000D3BDA" w:rsidRDefault="009E1BC4" w:rsidP="00E43B41">
            <w:r w:rsidRPr="000D3BDA">
              <w:t>в том числе в разрезе источников:</w:t>
            </w:r>
          </w:p>
        </w:tc>
        <w:tc>
          <w:tcPr>
            <w:tcW w:w="357" w:type="pct"/>
            <w:shd w:val="clear" w:color="auto" w:fill="auto"/>
            <w:vAlign w:val="center"/>
          </w:tcPr>
          <w:p w:rsidR="009E1BC4" w:rsidRPr="000D3BDA" w:rsidRDefault="009E1BC4" w:rsidP="00E43B41">
            <w:pPr>
              <w:jc w:val="center"/>
            </w:pPr>
          </w:p>
        </w:tc>
        <w:tc>
          <w:tcPr>
            <w:tcW w:w="353" w:type="pct"/>
            <w:shd w:val="clear" w:color="auto" w:fill="auto"/>
            <w:vAlign w:val="center"/>
          </w:tcPr>
          <w:p w:rsidR="009E1BC4" w:rsidRPr="000D3BDA" w:rsidRDefault="009E1BC4" w:rsidP="00E43B41">
            <w:pPr>
              <w:jc w:val="center"/>
            </w:pPr>
          </w:p>
        </w:tc>
        <w:tc>
          <w:tcPr>
            <w:tcW w:w="609" w:type="pct"/>
            <w:shd w:val="clear" w:color="auto" w:fill="auto"/>
            <w:vAlign w:val="center"/>
          </w:tcPr>
          <w:p w:rsidR="009E1BC4" w:rsidRPr="000D3BDA" w:rsidRDefault="009E1BC4" w:rsidP="00E43B41">
            <w:pPr>
              <w:jc w:val="center"/>
            </w:pPr>
          </w:p>
        </w:tc>
        <w:tc>
          <w:tcPr>
            <w:tcW w:w="625" w:type="pct"/>
            <w:shd w:val="clear" w:color="auto" w:fill="auto"/>
            <w:vAlign w:val="center"/>
          </w:tcPr>
          <w:p w:rsidR="009E1BC4" w:rsidRPr="000D3BDA" w:rsidRDefault="009E1BC4" w:rsidP="00E43B41">
            <w:pPr>
              <w:jc w:val="center"/>
            </w:pPr>
          </w:p>
        </w:tc>
        <w:tc>
          <w:tcPr>
            <w:tcW w:w="405" w:type="pct"/>
            <w:vAlign w:val="center"/>
          </w:tcPr>
          <w:p w:rsidR="009E1BC4" w:rsidRPr="000D3BDA" w:rsidRDefault="009E1BC4" w:rsidP="00E43B41">
            <w:pPr>
              <w:jc w:val="center"/>
            </w:pPr>
          </w:p>
        </w:tc>
        <w:tc>
          <w:tcPr>
            <w:tcW w:w="404" w:type="pct"/>
            <w:shd w:val="clear" w:color="auto" w:fill="auto"/>
            <w:vAlign w:val="center"/>
          </w:tcPr>
          <w:p w:rsidR="009E1BC4" w:rsidRPr="000D3BDA" w:rsidRDefault="009E1BC4" w:rsidP="00E43B41">
            <w:pPr>
              <w:jc w:val="center"/>
            </w:pPr>
          </w:p>
        </w:tc>
        <w:tc>
          <w:tcPr>
            <w:tcW w:w="404" w:type="pct"/>
            <w:shd w:val="clear" w:color="auto" w:fill="auto"/>
            <w:vAlign w:val="center"/>
          </w:tcPr>
          <w:p w:rsidR="009E1BC4" w:rsidRPr="000D3BDA" w:rsidRDefault="009E1BC4" w:rsidP="00E43B41">
            <w:pPr>
              <w:jc w:val="center"/>
            </w:pPr>
          </w:p>
        </w:tc>
        <w:tc>
          <w:tcPr>
            <w:tcW w:w="448" w:type="pct"/>
            <w:vAlign w:val="center"/>
          </w:tcPr>
          <w:p w:rsidR="009E1BC4" w:rsidRPr="000D3BDA" w:rsidRDefault="009E1BC4" w:rsidP="00E43B41">
            <w:pPr>
              <w:jc w:val="center"/>
            </w:pPr>
          </w:p>
        </w:tc>
      </w:tr>
      <w:tr w:rsidR="009E1BC4" w:rsidRPr="000D3BDA">
        <w:trPr>
          <w:trHeight w:val="315"/>
        </w:trPr>
        <w:tc>
          <w:tcPr>
            <w:tcW w:w="270" w:type="pct"/>
            <w:shd w:val="clear" w:color="auto" w:fill="auto"/>
            <w:vAlign w:val="center"/>
          </w:tcPr>
          <w:p w:rsidR="009E1BC4" w:rsidRPr="000D3BDA" w:rsidRDefault="009E1BC4" w:rsidP="00E43B41">
            <w:r w:rsidRPr="000D3BDA">
              <w:t>3.1.1</w:t>
            </w:r>
          </w:p>
        </w:tc>
        <w:tc>
          <w:tcPr>
            <w:tcW w:w="1125" w:type="pct"/>
            <w:shd w:val="clear" w:color="auto" w:fill="auto"/>
            <w:vAlign w:val="center"/>
          </w:tcPr>
          <w:p w:rsidR="009E1BC4" w:rsidRPr="000D3BDA" w:rsidRDefault="009E1BC4" w:rsidP="00E43B41">
            <w:r w:rsidRPr="000D3BDA">
              <w:t>федеральный бюджет</w:t>
            </w:r>
          </w:p>
        </w:tc>
        <w:tc>
          <w:tcPr>
            <w:tcW w:w="357" w:type="pct"/>
            <w:shd w:val="clear" w:color="auto" w:fill="auto"/>
            <w:vAlign w:val="center"/>
          </w:tcPr>
          <w:p w:rsidR="009E1BC4" w:rsidRPr="000D3BDA" w:rsidRDefault="009E1BC4" w:rsidP="00E43B41">
            <w:pPr>
              <w:jc w:val="center"/>
            </w:pPr>
          </w:p>
        </w:tc>
        <w:tc>
          <w:tcPr>
            <w:tcW w:w="353" w:type="pct"/>
            <w:shd w:val="clear" w:color="auto" w:fill="auto"/>
            <w:vAlign w:val="center"/>
          </w:tcPr>
          <w:p w:rsidR="009E1BC4" w:rsidRPr="000D3BDA" w:rsidRDefault="009E1BC4" w:rsidP="00E43B41">
            <w:pPr>
              <w:jc w:val="center"/>
            </w:pPr>
          </w:p>
        </w:tc>
        <w:tc>
          <w:tcPr>
            <w:tcW w:w="609" w:type="pct"/>
            <w:shd w:val="clear" w:color="auto" w:fill="auto"/>
            <w:vAlign w:val="center"/>
          </w:tcPr>
          <w:p w:rsidR="009E1BC4" w:rsidRPr="000D3BDA" w:rsidRDefault="009E1BC4" w:rsidP="00E43B41">
            <w:pPr>
              <w:jc w:val="center"/>
            </w:pPr>
          </w:p>
        </w:tc>
        <w:tc>
          <w:tcPr>
            <w:tcW w:w="625" w:type="pct"/>
            <w:shd w:val="clear" w:color="auto" w:fill="auto"/>
            <w:vAlign w:val="center"/>
          </w:tcPr>
          <w:p w:rsidR="009E1BC4" w:rsidRPr="000D3BDA" w:rsidRDefault="009E1BC4" w:rsidP="00E43B41">
            <w:pPr>
              <w:jc w:val="center"/>
              <w:rPr>
                <w:bCs/>
              </w:rPr>
            </w:pPr>
            <w:r w:rsidRPr="000D3BDA">
              <w:rPr>
                <w:bCs/>
              </w:rPr>
              <w:t>0,0</w:t>
            </w:r>
          </w:p>
        </w:tc>
        <w:tc>
          <w:tcPr>
            <w:tcW w:w="405" w:type="pct"/>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pPr>
            <w:r w:rsidRPr="000D3BDA">
              <w:t>0,0</w:t>
            </w:r>
          </w:p>
        </w:tc>
        <w:tc>
          <w:tcPr>
            <w:tcW w:w="448" w:type="pct"/>
            <w:vAlign w:val="center"/>
          </w:tcPr>
          <w:p w:rsidR="009E1BC4" w:rsidRPr="000D3BDA" w:rsidRDefault="009E1BC4" w:rsidP="00E43B41">
            <w:pPr>
              <w:jc w:val="center"/>
              <w:rPr>
                <w:bCs/>
              </w:rPr>
            </w:pPr>
            <w:r w:rsidRPr="000D3BDA">
              <w:rPr>
                <w:bCs/>
              </w:rPr>
              <w:t>0,0</w:t>
            </w:r>
          </w:p>
        </w:tc>
      </w:tr>
      <w:tr w:rsidR="009E1BC4" w:rsidRPr="000D3BDA">
        <w:trPr>
          <w:trHeight w:val="315"/>
        </w:trPr>
        <w:tc>
          <w:tcPr>
            <w:tcW w:w="270" w:type="pct"/>
            <w:shd w:val="clear" w:color="auto" w:fill="auto"/>
            <w:vAlign w:val="center"/>
          </w:tcPr>
          <w:p w:rsidR="009E1BC4" w:rsidRPr="000D3BDA" w:rsidRDefault="009E1BC4" w:rsidP="00E43B41">
            <w:r w:rsidRPr="000D3BDA">
              <w:t>3.1.2</w:t>
            </w:r>
          </w:p>
        </w:tc>
        <w:tc>
          <w:tcPr>
            <w:tcW w:w="1125" w:type="pct"/>
            <w:shd w:val="clear" w:color="auto" w:fill="auto"/>
            <w:vAlign w:val="center"/>
          </w:tcPr>
          <w:p w:rsidR="009E1BC4" w:rsidRPr="000D3BDA" w:rsidRDefault="009E1BC4" w:rsidP="00E43B41">
            <w:r w:rsidRPr="000D3BDA">
              <w:t>областной бюджет</w:t>
            </w:r>
          </w:p>
        </w:tc>
        <w:tc>
          <w:tcPr>
            <w:tcW w:w="357" w:type="pct"/>
            <w:shd w:val="clear" w:color="auto" w:fill="auto"/>
            <w:vAlign w:val="center"/>
          </w:tcPr>
          <w:p w:rsidR="009E1BC4" w:rsidRPr="000D3BDA" w:rsidRDefault="009E1BC4" w:rsidP="00E43B41">
            <w:pPr>
              <w:jc w:val="center"/>
            </w:pPr>
          </w:p>
        </w:tc>
        <w:tc>
          <w:tcPr>
            <w:tcW w:w="353" w:type="pct"/>
            <w:shd w:val="clear" w:color="auto" w:fill="auto"/>
            <w:vAlign w:val="center"/>
          </w:tcPr>
          <w:p w:rsidR="009E1BC4" w:rsidRPr="000D3BDA" w:rsidRDefault="009E1BC4" w:rsidP="00E43B41">
            <w:pPr>
              <w:jc w:val="center"/>
            </w:pPr>
          </w:p>
        </w:tc>
        <w:tc>
          <w:tcPr>
            <w:tcW w:w="609" w:type="pct"/>
            <w:shd w:val="clear" w:color="auto" w:fill="auto"/>
            <w:vAlign w:val="center"/>
          </w:tcPr>
          <w:p w:rsidR="009E1BC4" w:rsidRPr="000D3BDA" w:rsidRDefault="009E1BC4" w:rsidP="00E43B41">
            <w:pPr>
              <w:jc w:val="center"/>
            </w:pPr>
          </w:p>
        </w:tc>
        <w:tc>
          <w:tcPr>
            <w:tcW w:w="625" w:type="pct"/>
            <w:shd w:val="clear" w:color="auto" w:fill="auto"/>
            <w:vAlign w:val="center"/>
          </w:tcPr>
          <w:p w:rsidR="009E1BC4" w:rsidRPr="000D3BDA" w:rsidRDefault="009E1BC4" w:rsidP="00E43B41">
            <w:pPr>
              <w:jc w:val="center"/>
              <w:rPr>
                <w:bCs/>
              </w:rPr>
            </w:pPr>
            <w:r w:rsidRPr="000D3BDA">
              <w:rPr>
                <w:bCs/>
              </w:rPr>
              <w:t>0,0</w:t>
            </w:r>
          </w:p>
        </w:tc>
        <w:tc>
          <w:tcPr>
            <w:tcW w:w="405" w:type="pct"/>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pPr>
            <w:r w:rsidRPr="000D3BDA">
              <w:t>0,0</w:t>
            </w:r>
          </w:p>
        </w:tc>
        <w:tc>
          <w:tcPr>
            <w:tcW w:w="448" w:type="pct"/>
            <w:vAlign w:val="center"/>
          </w:tcPr>
          <w:p w:rsidR="009E1BC4" w:rsidRPr="000D3BDA" w:rsidRDefault="009E1BC4" w:rsidP="00E43B41">
            <w:pPr>
              <w:jc w:val="center"/>
              <w:rPr>
                <w:bCs/>
              </w:rPr>
            </w:pPr>
            <w:r w:rsidRPr="000D3BDA">
              <w:rPr>
                <w:bCs/>
              </w:rPr>
              <w:t>0,0</w:t>
            </w:r>
          </w:p>
        </w:tc>
      </w:tr>
      <w:tr w:rsidR="009E1BC4" w:rsidRPr="000D3BDA">
        <w:trPr>
          <w:trHeight w:val="315"/>
        </w:trPr>
        <w:tc>
          <w:tcPr>
            <w:tcW w:w="270" w:type="pct"/>
            <w:shd w:val="clear" w:color="auto" w:fill="auto"/>
            <w:vAlign w:val="center"/>
          </w:tcPr>
          <w:p w:rsidR="009E1BC4" w:rsidRPr="000D3BDA" w:rsidRDefault="009E1BC4" w:rsidP="00E43B41">
            <w:r w:rsidRPr="000D3BDA">
              <w:t>3.1.3</w:t>
            </w:r>
          </w:p>
        </w:tc>
        <w:tc>
          <w:tcPr>
            <w:tcW w:w="1125" w:type="pct"/>
            <w:shd w:val="clear" w:color="auto" w:fill="auto"/>
            <w:vAlign w:val="center"/>
          </w:tcPr>
          <w:p w:rsidR="009E1BC4" w:rsidRPr="000D3BDA" w:rsidRDefault="009E1BC4" w:rsidP="00E43B41">
            <w:r w:rsidRPr="000D3BDA">
              <w:t>местный бюджет</w:t>
            </w:r>
          </w:p>
        </w:tc>
        <w:tc>
          <w:tcPr>
            <w:tcW w:w="357" w:type="pct"/>
            <w:shd w:val="clear" w:color="auto" w:fill="auto"/>
            <w:vAlign w:val="center"/>
          </w:tcPr>
          <w:p w:rsidR="009E1BC4" w:rsidRPr="000D3BDA" w:rsidRDefault="009E1BC4" w:rsidP="00E43B41">
            <w:pPr>
              <w:jc w:val="center"/>
            </w:pPr>
          </w:p>
        </w:tc>
        <w:tc>
          <w:tcPr>
            <w:tcW w:w="353" w:type="pct"/>
            <w:shd w:val="clear" w:color="auto" w:fill="auto"/>
            <w:vAlign w:val="center"/>
          </w:tcPr>
          <w:p w:rsidR="009E1BC4" w:rsidRPr="000D3BDA" w:rsidRDefault="009E1BC4" w:rsidP="00E43B41">
            <w:pPr>
              <w:jc w:val="center"/>
            </w:pPr>
          </w:p>
        </w:tc>
        <w:tc>
          <w:tcPr>
            <w:tcW w:w="609" w:type="pct"/>
            <w:shd w:val="clear" w:color="auto" w:fill="auto"/>
            <w:vAlign w:val="center"/>
          </w:tcPr>
          <w:p w:rsidR="009E1BC4" w:rsidRPr="000D3BDA" w:rsidRDefault="009E1BC4" w:rsidP="00E43B41">
            <w:pPr>
              <w:jc w:val="center"/>
            </w:pPr>
          </w:p>
        </w:tc>
        <w:tc>
          <w:tcPr>
            <w:tcW w:w="625" w:type="pct"/>
            <w:shd w:val="clear" w:color="auto" w:fill="auto"/>
            <w:vAlign w:val="center"/>
          </w:tcPr>
          <w:p w:rsidR="009E1BC4" w:rsidRPr="000D3BDA" w:rsidRDefault="009E1BC4" w:rsidP="00E43B41">
            <w:pPr>
              <w:jc w:val="center"/>
              <w:rPr>
                <w:bCs/>
              </w:rPr>
            </w:pPr>
            <w:r w:rsidRPr="000D3BDA">
              <w:rPr>
                <w:bCs/>
              </w:rPr>
              <w:t>0,0</w:t>
            </w:r>
          </w:p>
        </w:tc>
        <w:tc>
          <w:tcPr>
            <w:tcW w:w="405" w:type="pct"/>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pPr>
            <w:r w:rsidRPr="000D3BDA">
              <w:t>0,0</w:t>
            </w:r>
          </w:p>
        </w:tc>
        <w:tc>
          <w:tcPr>
            <w:tcW w:w="448" w:type="pct"/>
            <w:vAlign w:val="center"/>
          </w:tcPr>
          <w:p w:rsidR="009E1BC4" w:rsidRPr="000D3BDA" w:rsidRDefault="009E1BC4" w:rsidP="00E43B41">
            <w:pPr>
              <w:jc w:val="center"/>
              <w:rPr>
                <w:bCs/>
              </w:rPr>
            </w:pPr>
            <w:r w:rsidRPr="000D3BDA">
              <w:rPr>
                <w:bCs/>
              </w:rPr>
              <w:t>0,0</w:t>
            </w:r>
          </w:p>
        </w:tc>
      </w:tr>
      <w:tr w:rsidR="009E1BC4" w:rsidRPr="000D3BDA">
        <w:trPr>
          <w:trHeight w:val="315"/>
        </w:trPr>
        <w:tc>
          <w:tcPr>
            <w:tcW w:w="270" w:type="pct"/>
            <w:shd w:val="clear" w:color="auto" w:fill="auto"/>
            <w:vAlign w:val="center"/>
          </w:tcPr>
          <w:p w:rsidR="009E1BC4" w:rsidRPr="000D3BDA" w:rsidRDefault="009E1BC4" w:rsidP="00E43B41">
            <w:r w:rsidRPr="000D3BDA">
              <w:t>3.1.4</w:t>
            </w:r>
          </w:p>
        </w:tc>
        <w:tc>
          <w:tcPr>
            <w:tcW w:w="1125" w:type="pct"/>
            <w:shd w:val="clear" w:color="auto" w:fill="auto"/>
            <w:vAlign w:val="center"/>
          </w:tcPr>
          <w:p w:rsidR="009E1BC4" w:rsidRPr="000D3BDA" w:rsidRDefault="009E1BC4" w:rsidP="00E43B41">
            <w:r w:rsidRPr="000D3BDA">
              <w:t>прочие источники</w:t>
            </w:r>
          </w:p>
        </w:tc>
        <w:tc>
          <w:tcPr>
            <w:tcW w:w="357" w:type="pct"/>
            <w:shd w:val="clear" w:color="auto" w:fill="auto"/>
            <w:vAlign w:val="center"/>
          </w:tcPr>
          <w:p w:rsidR="009E1BC4" w:rsidRPr="000D3BDA" w:rsidRDefault="009E1BC4" w:rsidP="00E43B41">
            <w:pPr>
              <w:jc w:val="center"/>
            </w:pPr>
          </w:p>
        </w:tc>
        <w:tc>
          <w:tcPr>
            <w:tcW w:w="353" w:type="pct"/>
            <w:shd w:val="clear" w:color="auto" w:fill="auto"/>
            <w:vAlign w:val="center"/>
          </w:tcPr>
          <w:p w:rsidR="009E1BC4" w:rsidRPr="000D3BDA" w:rsidRDefault="009E1BC4" w:rsidP="00E43B41">
            <w:pPr>
              <w:jc w:val="center"/>
            </w:pPr>
          </w:p>
        </w:tc>
        <w:tc>
          <w:tcPr>
            <w:tcW w:w="609" w:type="pct"/>
            <w:shd w:val="clear" w:color="auto" w:fill="auto"/>
            <w:vAlign w:val="center"/>
          </w:tcPr>
          <w:p w:rsidR="009E1BC4" w:rsidRPr="000D3BDA" w:rsidRDefault="009E1BC4" w:rsidP="00E43B41">
            <w:pPr>
              <w:jc w:val="center"/>
            </w:pPr>
          </w:p>
        </w:tc>
        <w:tc>
          <w:tcPr>
            <w:tcW w:w="625" w:type="pct"/>
            <w:shd w:val="clear" w:color="auto" w:fill="auto"/>
            <w:vAlign w:val="center"/>
          </w:tcPr>
          <w:p w:rsidR="009E1BC4" w:rsidRPr="000D3BDA" w:rsidRDefault="009E1BC4" w:rsidP="00E43B41">
            <w:pPr>
              <w:jc w:val="center"/>
              <w:rPr>
                <w:bCs/>
              </w:rPr>
            </w:pPr>
            <w:r w:rsidRPr="000D3BDA">
              <w:rPr>
                <w:bCs/>
              </w:rPr>
              <w:t>0,0</w:t>
            </w:r>
          </w:p>
        </w:tc>
        <w:tc>
          <w:tcPr>
            <w:tcW w:w="405" w:type="pct"/>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pPr>
            <w:r w:rsidRPr="000D3BDA">
              <w:t>0,0</w:t>
            </w:r>
          </w:p>
        </w:tc>
        <w:tc>
          <w:tcPr>
            <w:tcW w:w="448" w:type="pct"/>
            <w:vAlign w:val="center"/>
          </w:tcPr>
          <w:p w:rsidR="009E1BC4" w:rsidRPr="000D3BDA" w:rsidRDefault="009E1BC4" w:rsidP="00E43B41">
            <w:pPr>
              <w:jc w:val="center"/>
              <w:rPr>
                <w:bCs/>
              </w:rPr>
            </w:pPr>
            <w:r w:rsidRPr="000D3BDA">
              <w:rPr>
                <w:bCs/>
              </w:rPr>
              <w:t>0,0</w:t>
            </w:r>
          </w:p>
        </w:tc>
      </w:tr>
      <w:tr w:rsidR="009E1BC4" w:rsidRPr="000D3BDA">
        <w:trPr>
          <w:trHeight w:val="315"/>
        </w:trPr>
        <w:tc>
          <w:tcPr>
            <w:tcW w:w="270" w:type="pct"/>
            <w:shd w:val="clear" w:color="auto" w:fill="auto"/>
            <w:vAlign w:val="center"/>
          </w:tcPr>
          <w:p w:rsidR="009E1BC4" w:rsidRPr="000D3BDA" w:rsidRDefault="009E1BC4" w:rsidP="00E43B41">
            <w:r w:rsidRPr="000D3BDA">
              <w:t>3.2</w:t>
            </w:r>
          </w:p>
        </w:tc>
        <w:tc>
          <w:tcPr>
            <w:tcW w:w="1125" w:type="pct"/>
            <w:shd w:val="clear" w:color="auto" w:fill="auto"/>
            <w:vAlign w:val="center"/>
          </w:tcPr>
          <w:p w:rsidR="009E1BC4" w:rsidRPr="000D3BDA" w:rsidRDefault="009E1BC4" w:rsidP="00E43B41">
            <w:pPr>
              <w:rPr>
                <w:b/>
              </w:rPr>
            </w:pPr>
            <w:r w:rsidRPr="000D3BDA">
              <w:rPr>
                <w:b/>
              </w:rPr>
              <w:t>Основное мероприятие 2</w:t>
            </w:r>
          </w:p>
          <w:p w:rsidR="009E1BC4" w:rsidRPr="000D3BDA" w:rsidRDefault="009E1BC4" w:rsidP="00E43B41">
            <w:pPr>
              <w:pStyle w:val="ConsPlusNormal"/>
              <w:rPr>
                <w:rFonts w:eastAsia="Calibri"/>
                <w:color w:val="000000"/>
              </w:rPr>
            </w:pPr>
            <w:r w:rsidRPr="000D3BDA">
              <w:t>«</w:t>
            </w:r>
            <w:r w:rsidRPr="000D3BDA">
              <w:rPr>
                <w:rFonts w:eastAsia="Calibri"/>
                <w:color w:val="000000"/>
              </w:rPr>
              <w:t>Повышение эффективности ведомственного контроля, в том числе  контроля в сфере закупок товаров, работ, услуг</w:t>
            </w:r>
            <w:r w:rsidRPr="000D3BDA">
              <w:t>»</w:t>
            </w:r>
          </w:p>
        </w:tc>
        <w:tc>
          <w:tcPr>
            <w:tcW w:w="357" w:type="pct"/>
            <w:shd w:val="clear" w:color="auto" w:fill="auto"/>
            <w:vAlign w:val="center"/>
          </w:tcPr>
          <w:p w:rsidR="009E1BC4" w:rsidRPr="000D3BDA" w:rsidRDefault="009E1BC4" w:rsidP="00E43B41">
            <w:pPr>
              <w:jc w:val="center"/>
              <w:rPr>
                <w:b/>
              </w:rPr>
            </w:pPr>
            <w:r w:rsidRPr="000D3BDA">
              <w:rPr>
                <w:b/>
              </w:rPr>
              <w:t>17 3 02 00000</w:t>
            </w:r>
          </w:p>
        </w:tc>
        <w:tc>
          <w:tcPr>
            <w:tcW w:w="353" w:type="pct"/>
            <w:shd w:val="clear" w:color="auto" w:fill="auto"/>
            <w:vAlign w:val="center"/>
          </w:tcPr>
          <w:p w:rsidR="009E1BC4" w:rsidRPr="000D3BDA" w:rsidRDefault="009E1BC4" w:rsidP="00E43B41">
            <w:pPr>
              <w:jc w:val="center"/>
              <w:rPr>
                <w:b/>
                <w:bCs/>
              </w:rPr>
            </w:pPr>
            <w:r w:rsidRPr="000D3BDA">
              <w:rPr>
                <w:b/>
              </w:rPr>
              <w:t>2022 -2025 годы</w:t>
            </w:r>
          </w:p>
        </w:tc>
        <w:tc>
          <w:tcPr>
            <w:tcW w:w="609" w:type="pct"/>
            <w:shd w:val="clear" w:color="auto" w:fill="auto"/>
            <w:vAlign w:val="center"/>
          </w:tcPr>
          <w:p w:rsidR="009E1BC4" w:rsidRPr="000D3BDA" w:rsidRDefault="009E1BC4" w:rsidP="00E43B41">
            <w:pPr>
              <w:jc w:val="center"/>
              <w:rPr>
                <w:b/>
                <w:bCs/>
              </w:rPr>
            </w:pPr>
            <w:r w:rsidRPr="000D3BDA">
              <w:rPr>
                <w:b/>
                <w:bCs/>
              </w:rPr>
              <w:t>Департамент финансов и соисполнители</w:t>
            </w:r>
          </w:p>
        </w:tc>
        <w:tc>
          <w:tcPr>
            <w:tcW w:w="625" w:type="pct"/>
            <w:shd w:val="clear" w:color="auto" w:fill="auto"/>
            <w:vAlign w:val="center"/>
          </w:tcPr>
          <w:p w:rsidR="009E1BC4" w:rsidRPr="000D3BDA" w:rsidRDefault="009E1BC4" w:rsidP="00E43B41">
            <w:pPr>
              <w:jc w:val="center"/>
              <w:rPr>
                <w:bCs/>
              </w:rPr>
            </w:pPr>
            <w:r w:rsidRPr="000D3BDA">
              <w:rPr>
                <w:bCs/>
              </w:rPr>
              <w:t>0,0</w:t>
            </w:r>
          </w:p>
        </w:tc>
        <w:tc>
          <w:tcPr>
            <w:tcW w:w="405" w:type="pct"/>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pPr>
            <w:r w:rsidRPr="000D3BDA">
              <w:t>0,0</w:t>
            </w:r>
          </w:p>
        </w:tc>
        <w:tc>
          <w:tcPr>
            <w:tcW w:w="448" w:type="pct"/>
            <w:vAlign w:val="center"/>
          </w:tcPr>
          <w:p w:rsidR="009E1BC4" w:rsidRPr="000D3BDA" w:rsidRDefault="009E1BC4" w:rsidP="00E43B41">
            <w:pPr>
              <w:jc w:val="center"/>
              <w:rPr>
                <w:bCs/>
              </w:rPr>
            </w:pPr>
            <w:r w:rsidRPr="000D3BDA">
              <w:rPr>
                <w:bCs/>
              </w:rPr>
              <w:t>0,0</w:t>
            </w:r>
          </w:p>
        </w:tc>
      </w:tr>
      <w:tr w:rsidR="009E1BC4" w:rsidRPr="000D3BDA">
        <w:trPr>
          <w:trHeight w:val="315"/>
        </w:trPr>
        <w:tc>
          <w:tcPr>
            <w:tcW w:w="270" w:type="pct"/>
            <w:shd w:val="clear" w:color="auto" w:fill="auto"/>
            <w:vAlign w:val="center"/>
          </w:tcPr>
          <w:p w:rsidR="009E1BC4" w:rsidRPr="000D3BDA" w:rsidRDefault="009E1BC4" w:rsidP="00E43B41"/>
        </w:tc>
        <w:tc>
          <w:tcPr>
            <w:tcW w:w="1125" w:type="pct"/>
            <w:shd w:val="clear" w:color="auto" w:fill="auto"/>
            <w:vAlign w:val="center"/>
          </w:tcPr>
          <w:p w:rsidR="009E1BC4" w:rsidRPr="000D3BDA" w:rsidRDefault="009E1BC4" w:rsidP="00E43B41">
            <w:r w:rsidRPr="000D3BDA">
              <w:t>в том числе в разрезе источников:</w:t>
            </w:r>
          </w:p>
        </w:tc>
        <w:tc>
          <w:tcPr>
            <w:tcW w:w="357" w:type="pct"/>
            <w:shd w:val="clear" w:color="auto" w:fill="auto"/>
            <w:vAlign w:val="center"/>
          </w:tcPr>
          <w:p w:rsidR="009E1BC4" w:rsidRPr="000D3BDA" w:rsidRDefault="009E1BC4" w:rsidP="00E43B41">
            <w:pPr>
              <w:jc w:val="center"/>
            </w:pPr>
          </w:p>
        </w:tc>
        <w:tc>
          <w:tcPr>
            <w:tcW w:w="353" w:type="pct"/>
            <w:shd w:val="clear" w:color="auto" w:fill="auto"/>
            <w:vAlign w:val="center"/>
          </w:tcPr>
          <w:p w:rsidR="009E1BC4" w:rsidRPr="000D3BDA" w:rsidRDefault="009E1BC4" w:rsidP="00E43B41">
            <w:pPr>
              <w:jc w:val="center"/>
            </w:pPr>
          </w:p>
        </w:tc>
        <w:tc>
          <w:tcPr>
            <w:tcW w:w="609" w:type="pct"/>
            <w:shd w:val="clear" w:color="auto" w:fill="auto"/>
            <w:vAlign w:val="center"/>
          </w:tcPr>
          <w:p w:rsidR="009E1BC4" w:rsidRPr="000D3BDA" w:rsidRDefault="009E1BC4" w:rsidP="00E43B41">
            <w:pPr>
              <w:jc w:val="center"/>
            </w:pPr>
          </w:p>
        </w:tc>
        <w:tc>
          <w:tcPr>
            <w:tcW w:w="625" w:type="pct"/>
            <w:shd w:val="clear" w:color="auto" w:fill="auto"/>
            <w:vAlign w:val="center"/>
          </w:tcPr>
          <w:p w:rsidR="009E1BC4" w:rsidRPr="000D3BDA" w:rsidRDefault="009E1BC4" w:rsidP="00E43B41">
            <w:pPr>
              <w:jc w:val="center"/>
            </w:pPr>
          </w:p>
        </w:tc>
        <w:tc>
          <w:tcPr>
            <w:tcW w:w="405" w:type="pct"/>
            <w:vAlign w:val="center"/>
          </w:tcPr>
          <w:p w:rsidR="009E1BC4" w:rsidRPr="000D3BDA" w:rsidRDefault="009E1BC4" w:rsidP="00E43B41">
            <w:pPr>
              <w:jc w:val="center"/>
            </w:pPr>
          </w:p>
        </w:tc>
        <w:tc>
          <w:tcPr>
            <w:tcW w:w="404" w:type="pct"/>
            <w:shd w:val="clear" w:color="auto" w:fill="auto"/>
            <w:vAlign w:val="center"/>
          </w:tcPr>
          <w:p w:rsidR="009E1BC4" w:rsidRPr="000D3BDA" w:rsidRDefault="009E1BC4" w:rsidP="00E43B41">
            <w:pPr>
              <w:jc w:val="center"/>
            </w:pPr>
          </w:p>
        </w:tc>
        <w:tc>
          <w:tcPr>
            <w:tcW w:w="404" w:type="pct"/>
            <w:shd w:val="clear" w:color="auto" w:fill="auto"/>
            <w:vAlign w:val="center"/>
          </w:tcPr>
          <w:p w:rsidR="009E1BC4" w:rsidRPr="000D3BDA" w:rsidRDefault="009E1BC4" w:rsidP="00E43B41">
            <w:pPr>
              <w:jc w:val="center"/>
            </w:pPr>
          </w:p>
        </w:tc>
        <w:tc>
          <w:tcPr>
            <w:tcW w:w="448" w:type="pct"/>
            <w:vAlign w:val="center"/>
          </w:tcPr>
          <w:p w:rsidR="009E1BC4" w:rsidRPr="000D3BDA" w:rsidRDefault="009E1BC4" w:rsidP="00E43B41">
            <w:pPr>
              <w:jc w:val="center"/>
            </w:pPr>
          </w:p>
        </w:tc>
      </w:tr>
      <w:tr w:rsidR="009E1BC4" w:rsidRPr="000D3BDA">
        <w:trPr>
          <w:trHeight w:val="315"/>
        </w:trPr>
        <w:tc>
          <w:tcPr>
            <w:tcW w:w="270" w:type="pct"/>
            <w:shd w:val="clear" w:color="auto" w:fill="auto"/>
            <w:vAlign w:val="center"/>
          </w:tcPr>
          <w:p w:rsidR="009E1BC4" w:rsidRPr="000D3BDA" w:rsidRDefault="009E1BC4" w:rsidP="00E43B41">
            <w:r w:rsidRPr="000D3BDA">
              <w:t>3.2.1</w:t>
            </w:r>
          </w:p>
        </w:tc>
        <w:tc>
          <w:tcPr>
            <w:tcW w:w="1125" w:type="pct"/>
            <w:shd w:val="clear" w:color="auto" w:fill="auto"/>
            <w:vAlign w:val="center"/>
          </w:tcPr>
          <w:p w:rsidR="009E1BC4" w:rsidRPr="000D3BDA" w:rsidRDefault="009E1BC4" w:rsidP="00E43B41">
            <w:r w:rsidRPr="000D3BDA">
              <w:t>федеральный бюджет</w:t>
            </w:r>
          </w:p>
        </w:tc>
        <w:tc>
          <w:tcPr>
            <w:tcW w:w="357" w:type="pct"/>
            <w:shd w:val="clear" w:color="auto" w:fill="auto"/>
            <w:vAlign w:val="center"/>
          </w:tcPr>
          <w:p w:rsidR="009E1BC4" w:rsidRPr="000D3BDA" w:rsidRDefault="009E1BC4" w:rsidP="00E43B41">
            <w:pPr>
              <w:jc w:val="center"/>
            </w:pPr>
          </w:p>
        </w:tc>
        <w:tc>
          <w:tcPr>
            <w:tcW w:w="353" w:type="pct"/>
            <w:shd w:val="clear" w:color="auto" w:fill="auto"/>
            <w:vAlign w:val="center"/>
          </w:tcPr>
          <w:p w:rsidR="009E1BC4" w:rsidRPr="000D3BDA" w:rsidRDefault="009E1BC4" w:rsidP="00E43B41">
            <w:pPr>
              <w:jc w:val="center"/>
            </w:pPr>
          </w:p>
        </w:tc>
        <w:tc>
          <w:tcPr>
            <w:tcW w:w="609" w:type="pct"/>
            <w:shd w:val="clear" w:color="auto" w:fill="auto"/>
            <w:vAlign w:val="center"/>
          </w:tcPr>
          <w:p w:rsidR="009E1BC4" w:rsidRPr="000D3BDA" w:rsidRDefault="009E1BC4" w:rsidP="00E43B41">
            <w:pPr>
              <w:jc w:val="center"/>
            </w:pPr>
          </w:p>
        </w:tc>
        <w:tc>
          <w:tcPr>
            <w:tcW w:w="625" w:type="pct"/>
            <w:shd w:val="clear" w:color="auto" w:fill="auto"/>
            <w:vAlign w:val="center"/>
          </w:tcPr>
          <w:p w:rsidR="009E1BC4" w:rsidRPr="000D3BDA" w:rsidRDefault="009E1BC4" w:rsidP="00E43B41">
            <w:pPr>
              <w:jc w:val="center"/>
              <w:rPr>
                <w:bCs/>
              </w:rPr>
            </w:pPr>
            <w:r w:rsidRPr="000D3BDA">
              <w:rPr>
                <w:bCs/>
              </w:rPr>
              <w:t>0,0</w:t>
            </w:r>
          </w:p>
        </w:tc>
        <w:tc>
          <w:tcPr>
            <w:tcW w:w="405" w:type="pct"/>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pPr>
            <w:r w:rsidRPr="000D3BDA">
              <w:t>0,0</w:t>
            </w:r>
          </w:p>
        </w:tc>
        <w:tc>
          <w:tcPr>
            <w:tcW w:w="448" w:type="pct"/>
            <w:vAlign w:val="center"/>
          </w:tcPr>
          <w:p w:rsidR="009E1BC4" w:rsidRPr="000D3BDA" w:rsidRDefault="009E1BC4" w:rsidP="00E43B41">
            <w:pPr>
              <w:jc w:val="center"/>
              <w:rPr>
                <w:bCs/>
              </w:rPr>
            </w:pPr>
            <w:r w:rsidRPr="000D3BDA">
              <w:rPr>
                <w:bCs/>
              </w:rPr>
              <w:t>0,0</w:t>
            </w:r>
          </w:p>
        </w:tc>
      </w:tr>
      <w:tr w:rsidR="009E1BC4" w:rsidRPr="000D3BDA">
        <w:trPr>
          <w:trHeight w:val="315"/>
        </w:trPr>
        <w:tc>
          <w:tcPr>
            <w:tcW w:w="270" w:type="pct"/>
            <w:shd w:val="clear" w:color="auto" w:fill="auto"/>
            <w:vAlign w:val="center"/>
          </w:tcPr>
          <w:p w:rsidR="009E1BC4" w:rsidRPr="000D3BDA" w:rsidRDefault="009E1BC4" w:rsidP="00E43B41">
            <w:r w:rsidRPr="000D3BDA">
              <w:t>3.2.2</w:t>
            </w:r>
          </w:p>
        </w:tc>
        <w:tc>
          <w:tcPr>
            <w:tcW w:w="1125" w:type="pct"/>
            <w:shd w:val="clear" w:color="auto" w:fill="auto"/>
            <w:vAlign w:val="center"/>
          </w:tcPr>
          <w:p w:rsidR="009E1BC4" w:rsidRPr="000D3BDA" w:rsidRDefault="009E1BC4" w:rsidP="00E43B41">
            <w:r w:rsidRPr="000D3BDA">
              <w:t>областной бюджет</w:t>
            </w:r>
          </w:p>
        </w:tc>
        <w:tc>
          <w:tcPr>
            <w:tcW w:w="357" w:type="pct"/>
            <w:shd w:val="clear" w:color="auto" w:fill="auto"/>
            <w:vAlign w:val="center"/>
          </w:tcPr>
          <w:p w:rsidR="009E1BC4" w:rsidRPr="000D3BDA" w:rsidRDefault="009E1BC4" w:rsidP="00E43B41">
            <w:pPr>
              <w:jc w:val="center"/>
            </w:pPr>
          </w:p>
        </w:tc>
        <w:tc>
          <w:tcPr>
            <w:tcW w:w="353" w:type="pct"/>
            <w:shd w:val="clear" w:color="auto" w:fill="auto"/>
            <w:vAlign w:val="center"/>
          </w:tcPr>
          <w:p w:rsidR="009E1BC4" w:rsidRPr="000D3BDA" w:rsidRDefault="009E1BC4" w:rsidP="00E43B41">
            <w:pPr>
              <w:jc w:val="center"/>
            </w:pPr>
          </w:p>
        </w:tc>
        <w:tc>
          <w:tcPr>
            <w:tcW w:w="609" w:type="pct"/>
            <w:shd w:val="clear" w:color="auto" w:fill="auto"/>
            <w:vAlign w:val="center"/>
          </w:tcPr>
          <w:p w:rsidR="009E1BC4" w:rsidRPr="000D3BDA" w:rsidRDefault="009E1BC4" w:rsidP="00E43B41">
            <w:pPr>
              <w:jc w:val="center"/>
            </w:pPr>
          </w:p>
        </w:tc>
        <w:tc>
          <w:tcPr>
            <w:tcW w:w="625" w:type="pct"/>
            <w:shd w:val="clear" w:color="auto" w:fill="auto"/>
            <w:vAlign w:val="center"/>
          </w:tcPr>
          <w:p w:rsidR="009E1BC4" w:rsidRPr="000D3BDA" w:rsidRDefault="009E1BC4" w:rsidP="00E43B41">
            <w:pPr>
              <w:jc w:val="center"/>
              <w:rPr>
                <w:bCs/>
              </w:rPr>
            </w:pPr>
            <w:r w:rsidRPr="000D3BDA">
              <w:rPr>
                <w:bCs/>
              </w:rPr>
              <w:t>0,0</w:t>
            </w:r>
          </w:p>
        </w:tc>
        <w:tc>
          <w:tcPr>
            <w:tcW w:w="405" w:type="pct"/>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pPr>
            <w:r w:rsidRPr="000D3BDA">
              <w:t>0,0</w:t>
            </w:r>
          </w:p>
        </w:tc>
        <w:tc>
          <w:tcPr>
            <w:tcW w:w="448" w:type="pct"/>
            <w:vAlign w:val="center"/>
          </w:tcPr>
          <w:p w:rsidR="009E1BC4" w:rsidRPr="000D3BDA" w:rsidRDefault="009E1BC4" w:rsidP="00E43B41">
            <w:pPr>
              <w:jc w:val="center"/>
              <w:rPr>
                <w:bCs/>
              </w:rPr>
            </w:pPr>
            <w:r w:rsidRPr="000D3BDA">
              <w:rPr>
                <w:bCs/>
              </w:rPr>
              <w:t>0,0</w:t>
            </w:r>
          </w:p>
        </w:tc>
      </w:tr>
      <w:tr w:rsidR="009E1BC4" w:rsidRPr="000D3BDA">
        <w:trPr>
          <w:trHeight w:val="315"/>
        </w:trPr>
        <w:tc>
          <w:tcPr>
            <w:tcW w:w="270" w:type="pct"/>
            <w:shd w:val="clear" w:color="auto" w:fill="auto"/>
            <w:vAlign w:val="center"/>
          </w:tcPr>
          <w:p w:rsidR="009E1BC4" w:rsidRPr="000D3BDA" w:rsidRDefault="009E1BC4" w:rsidP="00E43B41">
            <w:r w:rsidRPr="000D3BDA">
              <w:t>3.2.3</w:t>
            </w:r>
          </w:p>
        </w:tc>
        <w:tc>
          <w:tcPr>
            <w:tcW w:w="1125" w:type="pct"/>
            <w:shd w:val="clear" w:color="auto" w:fill="auto"/>
            <w:vAlign w:val="center"/>
          </w:tcPr>
          <w:p w:rsidR="009E1BC4" w:rsidRPr="000D3BDA" w:rsidRDefault="009E1BC4" w:rsidP="00E43B41">
            <w:r w:rsidRPr="000D3BDA">
              <w:t>местный бюджет</w:t>
            </w:r>
          </w:p>
        </w:tc>
        <w:tc>
          <w:tcPr>
            <w:tcW w:w="357" w:type="pct"/>
            <w:shd w:val="clear" w:color="auto" w:fill="auto"/>
            <w:vAlign w:val="center"/>
          </w:tcPr>
          <w:p w:rsidR="009E1BC4" w:rsidRPr="000D3BDA" w:rsidRDefault="009E1BC4" w:rsidP="00E43B41">
            <w:pPr>
              <w:jc w:val="center"/>
            </w:pPr>
          </w:p>
        </w:tc>
        <w:tc>
          <w:tcPr>
            <w:tcW w:w="353" w:type="pct"/>
            <w:shd w:val="clear" w:color="auto" w:fill="auto"/>
            <w:vAlign w:val="center"/>
          </w:tcPr>
          <w:p w:rsidR="009E1BC4" w:rsidRPr="000D3BDA" w:rsidRDefault="009E1BC4" w:rsidP="00E43B41">
            <w:pPr>
              <w:jc w:val="center"/>
            </w:pPr>
          </w:p>
        </w:tc>
        <w:tc>
          <w:tcPr>
            <w:tcW w:w="609" w:type="pct"/>
            <w:shd w:val="clear" w:color="auto" w:fill="auto"/>
            <w:vAlign w:val="center"/>
          </w:tcPr>
          <w:p w:rsidR="009E1BC4" w:rsidRPr="000D3BDA" w:rsidRDefault="009E1BC4" w:rsidP="00E43B41">
            <w:pPr>
              <w:jc w:val="center"/>
            </w:pPr>
          </w:p>
        </w:tc>
        <w:tc>
          <w:tcPr>
            <w:tcW w:w="625" w:type="pct"/>
            <w:shd w:val="clear" w:color="auto" w:fill="auto"/>
            <w:vAlign w:val="center"/>
          </w:tcPr>
          <w:p w:rsidR="009E1BC4" w:rsidRPr="000D3BDA" w:rsidRDefault="009E1BC4" w:rsidP="00E43B41">
            <w:pPr>
              <w:jc w:val="center"/>
              <w:rPr>
                <w:bCs/>
              </w:rPr>
            </w:pPr>
            <w:r w:rsidRPr="000D3BDA">
              <w:rPr>
                <w:bCs/>
              </w:rPr>
              <w:t>0,0</w:t>
            </w:r>
          </w:p>
        </w:tc>
        <w:tc>
          <w:tcPr>
            <w:tcW w:w="405" w:type="pct"/>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pPr>
            <w:r w:rsidRPr="000D3BDA">
              <w:t>0,0</w:t>
            </w:r>
          </w:p>
        </w:tc>
        <w:tc>
          <w:tcPr>
            <w:tcW w:w="448" w:type="pct"/>
            <w:vAlign w:val="center"/>
          </w:tcPr>
          <w:p w:rsidR="009E1BC4" w:rsidRPr="000D3BDA" w:rsidRDefault="009E1BC4" w:rsidP="00E43B41">
            <w:pPr>
              <w:jc w:val="center"/>
              <w:rPr>
                <w:bCs/>
              </w:rPr>
            </w:pPr>
            <w:r w:rsidRPr="000D3BDA">
              <w:rPr>
                <w:bCs/>
              </w:rPr>
              <w:t>0,0</w:t>
            </w:r>
          </w:p>
        </w:tc>
      </w:tr>
      <w:tr w:rsidR="009E1BC4" w:rsidRPr="000D3BDA">
        <w:trPr>
          <w:trHeight w:val="315"/>
        </w:trPr>
        <w:tc>
          <w:tcPr>
            <w:tcW w:w="270" w:type="pct"/>
            <w:shd w:val="clear" w:color="auto" w:fill="auto"/>
            <w:vAlign w:val="center"/>
          </w:tcPr>
          <w:p w:rsidR="009E1BC4" w:rsidRPr="000D3BDA" w:rsidRDefault="009E1BC4" w:rsidP="00E43B41">
            <w:r w:rsidRPr="000D3BDA">
              <w:t>3.2.4</w:t>
            </w:r>
          </w:p>
        </w:tc>
        <w:tc>
          <w:tcPr>
            <w:tcW w:w="1125" w:type="pct"/>
            <w:shd w:val="clear" w:color="auto" w:fill="auto"/>
            <w:vAlign w:val="center"/>
          </w:tcPr>
          <w:p w:rsidR="009E1BC4" w:rsidRPr="000D3BDA" w:rsidRDefault="009E1BC4" w:rsidP="00E43B41">
            <w:r w:rsidRPr="000D3BDA">
              <w:t>прочие источники</w:t>
            </w:r>
          </w:p>
        </w:tc>
        <w:tc>
          <w:tcPr>
            <w:tcW w:w="357" w:type="pct"/>
            <w:shd w:val="clear" w:color="auto" w:fill="auto"/>
            <w:vAlign w:val="center"/>
          </w:tcPr>
          <w:p w:rsidR="009E1BC4" w:rsidRPr="000D3BDA" w:rsidRDefault="009E1BC4" w:rsidP="00E43B41">
            <w:pPr>
              <w:jc w:val="center"/>
            </w:pPr>
          </w:p>
        </w:tc>
        <w:tc>
          <w:tcPr>
            <w:tcW w:w="353" w:type="pct"/>
            <w:shd w:val="clear" w:color="auto" w:fill="auto"/>
            <w:vAlign w:val="center"/>
          </w:tcPr>
          <w:p w:rsidR="009E1BC4" w:rsidRPr="000D3BDA" w:rsidRDefault="009E1BC4" w:rsidP="00E43B41">
            <w:pPr>
              <w:jc w:val="center"/>
            </w:pPr>
          </w:p>
        </w:tc>
        <w:tc>
          <w:tcPr>
            <w:tcW w:w="609" w:type="pct"/>
            <w:shd w:val="clear" w:color="auto" w:fill="auto"/>
            <w:vAlign w:val="center"/>
          </w:tcPr>
          <w:p w:rsidR="009E1BC4" w:rsidRPr="000D3BDA" w:rsidRDefault="009E1BC4" w:rsidP="00E43B41">
            <w:pPr>
              <w:jc w:val="center"/>
            </w:pPr>
          </w:p>
        </w:tc>
        <w:tc>
          <w:tcPr>
            <w:tcW w:w="625" w:type="pct"/>
            <w:shd w:val="clear" w:color="auto" w:fill="auto"/>
            <w:vAlign w:val="center"/>
          </w:tcPr>
          <w:p w:rsidR="009E1BC4" w:rsidRPr="000D3BDA" w:rsidRDefault="009E1BC4" w:rsidP="00E43B41">
            <w:pPr>
              <w:jc w:val="center"/>
              <w:rPr>
                <w:bCs/>
              </w:rPr>
            </w:pPr>
            <w:r w:rsidRPr="000D3BDA">
              <w:rPr>
                <w:bCs/>
              </w:rPr>
              <w:t>0,0</w:t>
            </w:r>
          </w:p>
        </w:tc>
        <w:tc>
          <w:tcPr>
            <w:tcW w:w="405" w:type="pct"/>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pPr>
            <w:r w:rsidRPr="000D3BDA">
              <w:t>0,0</w:t>
            </w:r>
          </w:p>
        </w:tc>
        <w:tc>
          <w:tcPr>
            <w:tcW w:w="448" w:type="pct"/>
            <w:vAlign w:val="center"/>
          </w:tcPr>
          <w:p w:rsidR="009E1BC4" w:rsidRPr="000D3BDA" w:rsidRDefault="009E1BC4" w:rsidP="00E43B41">
            <w:pPr>
              <w:jc w:val="center"/>
              <w:rPr>
                <w:bCs/>
              </w:rPr>
            </w:pPr>
            <w:r w:rsidRPr="000D3BDA">
              <w:rPr>
                <w:bCs/>
              </w:rPr>
              <w:t>0,0</w:t>
            </w:r>
          </w:p>
        </w:tc>
      </w:tr>
      <w:tr w:rsidR="00AC46C5" w:rsidRPr="000D3BDA">
        <w:trPr>
          <w:trHeight w:val="315"/>
        </w:trPr>
        <w:tc>
          <w:tcPr>
            <w:tcW w:w="270" w:type="pct"/>
            <w:shd w:val="clear" w:color="auto" w:fill="auto"/>
            <w:vAlign w:val="center"/>
          </w:tcPr>
          <w:p w:rsidR="00AC46C5" w:rsidRPr="000D3BDA" w:rsidRDefault="00AC46C5" w:rsidP="00E43B41">
            <w:pPr>
              <w:rPr>
                <w:b/>
                <w:bCs/>
              </w:rPr>
            </w:pPr>
            <w:r w:rsidRPr="000D3BDA">
              <w:rPr>
                <w:b/>
                <w:bCs/>
              </w:rPr>
              <w:t>4.0</w:t>
            </w:r>
          </w:p>
        </w:tc>
        <w:tc>
          <w:tcPr>
            <w:tcW w:w="1125" w:type="pct"/>
            <w:shd w:val="clear" w:color="auto" w:fill="auto"/>
            <w:vAlign w:val="center"/>
          </w:tcPr>
          <w:p w:rsidR="00AC46C5" w:rsidRPr="000D3BDA" w:rsidRDefault="00AC46C5" w:rsidP="00E43B41">
            <w:pPr>
              <w:rPr>
                <w:b/>
                <w:bCs/>
              </w:rPr>
            </w:pPr>
            <w:r w:rsidRPr="000D3BDA">
              <w:rPr>
                <w:b/>
                <w:bCs/>
              </w:rPr>
              <w:t>Подпрограмма 4 «Управление муниципальным долгом городского округа город Бор», всего</w:t>
            </w:r>
          </w:p>
        </w:tc>
        <w:tc>
          <w:tcPr>
            <w:tcW w:w="357" w:type="pct"/>
            <w:shd w:val="clear" w:color="auto" w:fill="auto"/>
            <w:vAlign w:val="center"/>
          </w:tcPr>
          <w:p w:rsidR="00AC46C5" w:rsidRPr="000D3BDA" w:rsidRDefault="00AC46C5" w:rsidP="00E43B41">
            <w:pPr>
              <w:rPr>
                <w:b/>
                <w:bCs/>
              </w:rPr>
            </w:pPr>
            <w:r w:rsidRPr="000D3BDA">
              <w:rPr>
                <w:b/>
                <w:bCs/>
              </w:rPr>
              <w:t>17 4 00 00000</w:t>
            </w:r>
          </w:p>
        </w:tc>
        <w:tc>
          <w:tcPr>
            <w:tcW w:w="353" w:type="pct"/>
            <w:shd w:val="clear" w:color="auto" w:fill="auto"/>
            <w:vAlign w:val="center"/>
          </w:tcPr>
          <w:p w:rsidR="00AC46C5" w:rsidRPr="000D3BDA" w:rsidRDefault="00AC46C5" w:rsidP="00E43B41">
            <w:pPr>
              <w:rPr>
                <w:b/>
                <w:bCs/>
              </w:rPr>
            </w:pPr>
            <w:r w:rsidRPr="000D3BDA">
              <w:rPr>
                <w:b/>
              </w:rPr>
              <w:t>2022 -2025 годы</w:t>
            </w:r>
          </w:p>
        </w:tc>
        <w:tc>
          <w:tcPr>
            <w:tcW w:w="609" w:type="pct"/>
            <w:shd w:val="clear" w:color="auto" w:fill="auto"/>
            <w:vAlign w:val="center"/>
          </w:tcPr>
          <w:p w:rsidR="00AC46C5" w:rsidRPr="000D3BDA" w:rsidRDefault="00AC46C5" w:rsidP="00E43B41">
            <w:pPr>
              <w:jc w:val="center"/>
              <w:rPr>
                <w:b/>
                <w:bCs/>
              </w:rPr>
            </w:pPr>
            <w:r w:rsidRPr="000D3BDA">
              <w:rPr>
                <w:b/>
                <w:bCs/>
              </w:rPr>
              <w:t>Департамент финансов и соисполнители</w:t>
            </w:r>
          </w:p>
        </w:tc>
        <w:tc>
          <w:tcPr>
            <w:tcW w:w="625" w:type="pct"/>
            <w:shd w:val="clear" w:color="auto" w:fill="auto"/>
            <w:vAlign w:val="center"/>
          </w:tcPr>
          <w:p w:rsidR="00AC46C5" w:rsidRPr="000D3BDA" w:rsidRDefault="00AC46C5" w:rsidP="00E43B41">
            <w:pPr>
              <w:jc w:val="center"/>
              <w:rPr>
                <w:b/>
                <w:bCs/>
              </w:rPr>
            </w:pPr>
            <w:r>
              <w:rPr>
                <w:b/>
                <w:bCs/>
              </w:rPr>
              <w:t>57 468,2</w:t>
            </w:r>
          </w:p>
        </w:tc>
        <w:tc>
          <w:tcPr>
            <w:tcW w:w="405" w:type="pct"/>
            <w:vAlign w:val="center"/>
          </w:tcPr>
          <w:p w:rsidR="00AC46C5" w:rsidRPr="000D3BDA" w:rsidRDefault="00AC46C5" w:rsidP="00E43B41">
            <w:pPr>
              <w:jc w:val="center"/>
              <w:rPr>
                <w:b/>
                <w:bCs/>
              </w:rPr>
            </w:pPr>
            <w:r w:rsidRPr="000D3BDA">
              <w:rPr>
                <w:b/>
                <w:bCs/>
              </w:rPr>
              <w:t>6 468,2</w:t>
            </w:r>
          </w:p>
        </w:tc>
        <w:tc>
          <w:tcPr>
            <w:tcW w:w="404" w:type="pct"/>
            <w:shd w:val="clear" w:color="auto" w:fill="auto"/>
            <w:vAlign w:val="center"/>
          </w:tcPr>
          <w:p w:rsidR="00AC46C5" w:rsidRPr="00A910C0" w:rsidRDefault="00AC46C5" w:rsidP="00AC46C5">
            <w:pPr>
              <w:jc w:val="center"/>
              <w:rPr>
                <w:b/>
                <w:bCs/>
              </w:rPr>
            </w:pPr>
            <w:r w:rsidRPr="00A910C0">
              <w:rPr>
                <w:b/>
                <w:bCs/>
              </w:rPr>
              <w:t>17 000,0</w:t>
            </w:r>
          </w:p>
        </w:tc>
        <w:tc>
          <w:tcPr>
            <w:tcW w:w="404" w:type="pct"/>
            <w:shd w:val="clear" w:color="auto" w:fill="auto"/>
            <w:vAlign w:val="center"/>
          </w:tcPr>
          <w:p w:rsidR="00AC46C5" w:rsidRPr="00A910C0" w:rsidRDefault="00AC46C5" w:rsidP="00AC46C5">
            <w:pPr>
              <w:jc w:val="center"/>
              <w:rPr>
                <w:b/>
                <w:bCs/>
              </w:rPr>
            </w:pPr>
            <w:r w:rsidRPr="00A910C0">
              <w:rPr>
                <w:b/>
                <w:bCs/>
              </w:rPr>
              <w:t>17 000,0</w:t>
            </w:r>
          </w:p>
        </w:tc>
        <w:tc>
          <w:tcPr>
            <w:tcW w:w="448" w:type="pct"/>
            <w:vAlign w:val="center"/>
          </w:tcPr>
          <w:p w:rsidR="00AC46C5" w:rsidRPr="00A910C0" w:rsidRDefault="00AC46C5" w:rsidP="00AC46C5">
            <w:pPr>
              <w:jc w:val="center"/>
              <w:rPr>
                <w:b/>
                <w:bCs/>
              </w:rPr>
            </w:pPr>
            <w:r w:rsidRPr="00A910C0">
              <w:rPr>
                <w:b/>
                <w:bCs/>
              </w:rPr>
              <w:t>17 000,0</w:t>
            </w:r>
          </w:p>
        </w:tc>
      </w:tr>
      <w:tr w:rsidR="009E1BC4" w:rsidRPr="000D3BDA">
        <w:trPr>
          <w:trHeight w:val="315"/>
        </w:trPr>
        <w:tc>
          <w:tcPr>
            <w:tcW w:w="270" w:type="pct"/>
            <w:shd w:val="clear" w:color="auto" w:fill="auto"/>
            <w:vAlign w:val="center"/>
          </w:tcPr>
          <w:p w:rsidR="009E1BC4" w:rsidRPr="000D3BDA" w:rsidRDefault="009E1BC4" w:rsidP="00E43B41"/>
        </w:tc>
        <w:tc>
          <w:tcPr>
            <w:tcW w:w="1125" w:type="pct"/>
            <w:shd w:val="clear" w:color="auto" w:fill="auto"/>
            <w:vAlign w:val="center"/>
          </w:tcPr>
          <w:p w:rsidR="009E1BC4" w:rsidRPr="000D3BDA" w:rsidRDefault="009E1BC4" w:rsidP="00E43B41">
            <w:r w:rsidRPr="000D3BDA">
              <w:t>в том числе в разрезе источников:</w:t>
            </w:r>
          </w:p>
        </w:tc>
        <w:tc>
          <w:tcPr>
            <w:tcW w:w="357" w:type="pct"/>
            <w:shd w:val="clear" w:color="auto" w:fill="auto"/>
            <w:vAlign w:val="center"/>
          </w:tcPr>
          <w:p w:rsidR="009E1BC4" w:rsidRPr="000D3BDA" w:rsidRDefault="009E1BC4" w:rsidP="00E43B41">
            <w:r w:rsidRPr="000D3BDA">
              <w:t> </w:t>
            </w:r>
          </w:p>
        </w:tc>
        <w:tc>
          <w:tcPr>
            <w:tcW w:w="353" w:type="pct"/>
            <w:shd w:val="clear" w:color="auto" w:fill="auto"/>
            <w:vAlign w:val="center"/>
          </w:tcPr>
          <w:p w:rsidR="009E1BC4" w:rsidRPr="000D3BDA" w:rsidRDefault="009E1BC4" w:rsidP="00E43B41">
            <w:r w:rsidRPr="000D3BDA">
              <w:t> </w:t>
            </w:r>
          </w:p>
        </w:tc>
        <w:tc>
          <w:tcPr>
            <w:tcW w:w="609" w:type="pct"/>
            <w:shd w:val="clear" w:color="auto" w:fill="auto"/>
            <w:vAlign w:val="center"/>
          </w:tcPr>
          <w:p w:rsidR="009E1BC4" w:rsidRPr="000D3BDA" w:rsidRDefault="009E1BC4" w:rsidP="00E43B41">
            <w:r w:rsidRPr="000D3BDA">
              <w:t> </w:t>
            </w:r>
          </w:p>
        </w:tc>
        <w:tc>
          <w:tcPr>
            <w:tcW w:w="625" w:type="pct"/>
            <w:shd w:val="clear" w:color="auto" w:fill="auto"/>
            <w:vAlign w:val="center"/>
          </w:tcPr>
          <w:p w:rsidR="009E1BC4" w:rsidRPr="000D3BDA" w:rsidRDefault="009E1BC4" w:rsidP="00E43B41">
            <w:pPr>
              <w:jc w:val="center"/>
            </w:pPr>
          </w:p>
        </w:tc>
        <w:tc>
          <w:tcPr>
            <w:tcW w:w="405" w:type="pct"/>
            <w:vAlign w:val="center"/>
          </w:tcPr>
          <w:p w:rsidR="009E1BC4" w:rsidRPr="000D3BDA" w:rsidRDefault="009E1BC4" w:rsidP="00E43B41">
            <w:pPr>
              <w:jc w:val="center"/>
            </w:pPr>
          </w:p>
        </w:tc>
        <w:tc>
          <w:tcPr>
            <w:tcW w:w="404" w:type="pct"/>
            <w:shd w:val="clear" w:color="auto" w:fill="auto"/>
            <w:vAlign w:val="center"/>
          </w:tcPr>
          <w:p w:rsidR="009E1BC4" w:rsidRPr="000D3BDA" w:rsidRDefault="009E1BC4" w:rsidP="00E43B41">
            <w:pPr>
              <w:jc w:val="center"/>
            </w:pPr>
          </w:p>
        </w:tc>
        <w:tc>
          <w:tcPr>
            <w:tcW w:w="404" w:type="pct"/>
            <w:shd w:val="clear" w:color="auto" w:fill="auto"/>
            <w:vAlign w:val="center"/>
          </w:tcPr>
          <w:p w:rsidR="009E1BC4" w:rsidRPr="000D3BDA" w:rsidRDefault="009E1BC4" w:rsidP="00E43B41">
            <w:pPr>
              <w:jc w:val="center"/>
            </w:pPr>
          </w:p>
        </w:tc>
        <w:tc>
          <w:tcPr>
            <w:tcW w:w="448" w:type="pct"/>
            <w:vAlign w:val="center"/>
          </w:tcPr>
          <w:p w:rsidR="009E1BC4" w:rsidRPr="000D3BDA" w:rsidRDefault="009E1BC4" w:rsidP="00E43B41">
            <w:pPr>
              <w:jc w:val="center"/>
            </w:pPr>
          </w:p>
        </w:tc>
      </w:tr>
      <w:tr w:rsidR="00AC46C5" w:rsidRPr="000D3BDA">
        <w:trPr>
          <w:trHeight w:val="315"/>
        </w:trPr>
        <w:tc>
          <w:tcPr>
            <w:tcW w:w="270" w:type="pct"/>
            <w:shd w:val="clear" w:color="auto" w:fill="auto"/>
            <w:vAlign w:val="center"/>
          </w:tcPr>
          <w:p w:rsidR="00AC46C5" w:rsidRPr="000D3BDA" w:rsidRDefault="00AC46C5" w:rsidP="00E43B41">
            <w:r w:rsidRPr="000D3BDA">
              <w:t>4.0.1</w:t>
            </w:r>
          </w:p>
        </w:tc>
        <w:tc>
          <w:tcPr>
            <w:tcW w:w="1125" w:type="pct"/>
            <w:shd w:val="clear" w:color="auto" w:fill="auto"/>
            <w:vAlign w:val="center"/>
          </w:tcPr>
          <w:p w:rsidR="00AC46C5" w:rsidRPr="000D3BDA" w:rsidRDefault="00AC46C5" w:rsidP="00E43B41">
            <w:r w:rsidRPr="000D3BDA">
              <w:t>федеральный бюджет</w:t>
            </w:r>
          </w:p>
        </w:tc>
        <w:tc>
          <w:tcPr>
            <w:tcW w:w="357" w:type="pct"/>
            <w:shd w:val="clear" w:color="auto" w:fill="auto"/>
            <w:vAlign w:val="center"/>
          </w:tcPr>
          <w:p w:rsidR="00AC46C5" w:rsidRPr="000D3BDA" w:rsidRDefault="00AC46C5" w:rsidP="00E43B41">
            <w:r w:rsidRPr="000D3BDA">
              <w:t> </w:t>
            </w:r>
          </w:p>
        </w:tc>
        <w:tc>
          <w:tcPr>
            <w:tcW w:w="353" w:type="pct"/>
            <w:shd w:val="clear" w:color="auto" w:fill="auto"/>
            <w:vAlign w:val="center"/>
          </w:tcPr>
          <w:p w:rsidR="00AC46C5" w:rsidRPr="000D3BDA" w:rsidRDefault="00AC46C5" w:rsidP="00E43B41">
            <w:r w:rsidRPr="000D3BDA">
              <w:t> </w:t>
            </w:r>
          </w:p>
        </w:tc>
        <w:tc>
          <w:tcPr>
            <w:tcW w:w="609" w:type="pct"/>
            <w:shd w:val="clear" w:color="auto" w:fill="auto"/>
            <w:vAlign w:val="center"/>
          </w:tcPr>
          <w:p w:rsidR="00AC46C5" w:rsidRPr="000D3BDA" w:rsidRDefault="00AC46C5" w:rsidP="00E43B41">
            <w:r w:rsidRPr="000D3BDA">
              <w:t> </w:t>
            </w:r>
          </w:p>
        </w:tc>
        <w:tc>
          <w:tcPr>
            <w:tcW w:w="625" w:type="pct"/>
            <w:shd w:val="clear" w:color="auto" w:fill="auto"/>
            <w:vAlign w:val="center"/>
          </w:tcPr>
          <w:p w:rsidR="00AC46C5" w:rsidRPr="000D3BDA" w:rsidRDefault="00AC46C5" w:rsidP="00E43B41">
            <w:pPr>
              <w:jc w:val="center"/>
              <w:rPr>
                <w:bCs/>
              </w:rPr>
            </w:pPr>
            <w:r w:rsidRPr="000D3BDA">
              <w:rPr>
                <w:bCs/>
              </w:rPr>
              <w:t>0,0</w:t>
            </w:r>
          </w:p>
        </w:tc>
        <w:tc>
          <w:tcPr>
            <w:tcW w:w="405" w:type="pct"/>
            <w:vAlign w:val="center"/>
          </w:tcPr>
          <w:p w:rsidR="00AC46C5" w:rsidRPr="000D3BDA" w:rsidRDefault="00AC46C5" w:rsidP="00E43B41">
            <w:pPr>
              <w:jc w:val="center"/>
              <w:rPr>
                <w:bCs/>
              </w:rPr>
            </w:pPr>
            <w:r w:rsidRPr="000D3BDA">
              <w:rPr>
                <w:bCs/>
              </w:rPr>
              <w:t>0,0</w:t>
            </w:r>
          </w:p>
        </w:tc>
        <w:tc>
          <w:tcPr>
            <w:tcW w:w="404" w:type="pct"/>
            <w:shd w:val="clear" w:color="auto" w:fill="auto"/>
          </w:tcPr>
          <w:p w:rsidR="00AC46C5" w:rsidRDefault="00AC46C5" w:rsidP="00AC46C5">
            <w:pPr>
              <w:jc w:val="center"/>
            </w:pPr>
            <w:r w:rsidRPr="00D419F8">
              <w:rPr>
                <w:bCs/>
              </w:rPr>
              <w:t>0,0</w:t>
            </w:r>
          </w:p>
        </w:tc>
        <w:tc>
          <w:tcPr>
            <w:tcW w:w="404" w:type="pct"/>
            <w:shd w:val="clear" w:color="auto" w:fill="auto"/>
            <w:vAlign w:val="center"/>
          </w:tcPr>
          <w:p w:rsidR="00AC46C5" w:rsidRPr="000D3BDA" w:rsidRDefault="00AC46C5" w:rsidP="00E43B41">
            <w:pPr>
              <w:jc w:val="center"/>
            </w:pPr>
            <w:r w:rsidRPr="000D3BDA">
              <w:t>0,0</w:t>
            </w:r>
          </w:p>
        </w:tc>
        <w:tc>
          <w:tcPr>
            <w:tcW w:w="448" w:type="pct"/>
            <w:vAlign w:val="center"/>
          </w:tcPr>
          <w:p w:rsidR="00AC46C5" w:rsidRPr="000D3BDA" w:rsidRDefault="00AC46C5" w:rsidP="00E43B41">
            <w:pPr>
              <w:jc w:val="center"/>
              <w:rPr>
                <w:bCs/>
              </w:rPr>
            </w:pPr>
            <w:r w:rsidRPr="000D3BDA">
              <w:rPr>
                <w:bCs/>
              </w:rPr>
              <w:t>0,0</w:t>
            </w:r>
          </w:p>
        </w:tc>
      </w:tr>
      <w:tr w:rsidR="00AC46C5" w:rsidRPr="000D3BDA">
        <w:trPr>
          <w:trHeight w:val="315"/>
        </w:trPr>
        <w:tc>
          <w:tcPr>
            <w:tcW w:w="270" w:type="pct"/>
            <w:shd w:val="clear" w:color="auto" w:fill="auto"/>
            <w:vAlign w:val="center"/>
          </w:tcPr>
          <w:p w:rsidR="00AC46C5" w:rsidRPr="000D3BDA" w:rsidRDefault="00AC46C5" w:rsidP="00E43B41">
            <w:r w:rsidRPr="000D3BDA">
              <w:t>4.0.2</w:t>
            </w:r>
          </w:p>
        </w:tc>
        <w:tc>
          <w:tcPr>
            <w:tcW w:w="1125" w:type="pct"/>
            <w:shd w:val="clear" w:color="auto" w:fill="auto"/>
            <w:vAlign w:val="center"/>
          </w:tcPr>
          <w:p w:rsidR="00AC46C5" w:rsidRPr="000D3BDA" w:rsidRDefault="00AC46C5" w:rsidP="00E43B41">
            <w:r w:rsidRPr="000D3BDA">
              <w:t>областной бюджет</w:t>
            </w:r>
          </w:p>
        </w:tc>
        <w:tc>
          <w:tcPr>
            <w:tcW w:w="357" w:type="pct"/>
            <w:shd w:val="clear" w:color="auto" w:fill="auto"/>
            <w:vAlign w:val="center"/>
          </w:tcPr>
          <w:p w:rsidR="00AC46C5" w:rsidRPr="000D3BDA" w:rsidRDefault="00AC46C5" w:rsidP="00E43B41">
            <w:r w:rsidRPr="000D3BDA">
              <w:t> </w:t>
            </w:r>
          </w:p>
        </w:tc>
        <w:tc>
          <w:tcPr>
            <w:tcW w:w="353" w:type="pct"/>
            <w:shd w:val="clear" w:color="auto" w:fill="auto"/>
            <w:vAlign w:val="center"/>
          </w:tcPr>
          <w:p w:rsidR="00AC46C5" w:rsidRPr="000D3BDA" w:rsidRDefault="00AC46C5" w:rsidP="00E43B41">
            <w:r w:rsidRPr="000D3BDA">
              <w:t> </w:t>
            </w:r>
          </w:p>
        </w:tc>
        <w:tc>
          <w:tcPr>
            <w:tcW w:w="609" w:type="pct"/>
            <w:shd w:val="clear" w:color="auto" w:fill="auto"/>
            <w:vAlign w:val="center"/>
          </w:tcPr>
          <w:p w:rsidR="00AC46C5" w:rsidRPr="000D3BDA" w:rsidRDefault="00AC46C5" w:rsidP="00E43B41">
            <w:r w:rsidRPr="000D3BDA">
              <w:t> </w:t>
            </w:r>
          </w:p>
        </w:tc>
        <w:tc>
          <w:tcPr>
            <w:tcW w:w="625" w:type="pct"/>
            <w:shd w:val="clear" w:color="auto" w:fill="auto"/>
            <w:vAlign w:val="center"/>
          </w:tcPr>
          <w:p w:rsidR="00AC46C5" w:rsidRPr="000D3BDA" w:rsidRDefault="00AC46C5" w:rsidP="00E43B41">
            <w:pPr>
              <w:jc w:val="center"/>
              <w:rPr>
                <w:bCs/>
              </w:rPr>
            </w:pPr>
            <w:r w:rsidRPr="000D3BDA">
              <w:rPr>
                <w:bCs/>
              </w:rPr>
              <w:t>0,0</w:t>
            </w:r>
          </w:p>
        </w:tc>
        <w:tc>
          <w:tcPr>
            <w:tcW w:w="405" w:type="pct"/>
            <w:vAlign w:val="center"/>
          </w:tcPr>
          <w:p w:rsidR="00AC46C5" w:rsidRPr="000D3BDA" w:rsidRDefault="00AC46C5" w:rsidP="00E43B41">
            <w:pPr>
              <w:jc w:val="center"/>
              <w:rPr>
                <w:bCs/>
              </w:rPr>
            </w:pPr>
            <w:r w:rsidRPr="000D3BDA">
              <w:rPr>
                <w:bCs/>
              </w:rPr>
              <w:t>0,0</w:t>
            </w:r>
          </w:p>
        </w:tc>
        <w:tc>
          <w:tcPr>
            <w:tcW w:w="404" w:type="pct"/>
            <w:shd w:val="clear" w:color="auto" w:fill="auto"/>
          </w:tcPr>
          <w:p w:rsidR="00AC46C5" w:rsidRDefault="00AC46C5" w:rsidP="00AC46C5">
            <w:pPr>
              <w:jc w:val="center"/>
            </w:pPr>
            <w:r w:rsidRPr="00D419F8">
              <w:rPr>
                <w:bCs/>
              </w:rPr>
              <w:t>0,0</w:t>
            </w:r>
          </w:p>
        </w:tc>
        <w:tc>
          <w:tcPr>
            <w:tcW w:w="404" w:type="pct"/>
            <w:shd w:val="clear" w:color="auto" w:fill="auto"/>
            <w:vAlign w:val="center"/>
          </w:tcPr>
          <w:p w:rsidR="00AC46C5" w:rsidRPr="000D3BDA" w:rsidRDefault="00AC46C5" w:rsidP="00E43B41">
            <w:pPr>
              <w:jc w:val="center"/>
            </w:pPr>
            <w:r w:rsidRPr="000D3BDA">
              <w:t>0,0</w:t>
            </w:r>
          </w:p>
        </w:tc>
        <w:tc>
          <w:tcPr>
            <w:tcW w:w="448" w:type="pct"/>
            <w:vAlign w:val="center"/>
          </w:tcPr>
          <w:p w:rsidR="00AC46C5" w:rsidRPr="000D3BDA" w:rsidRDefault="00AC46C5" w:rsidP="00E43B41">
            <w:pPr>
              <w:jc w:val="center"/>
              <w:rPr>
                <w:bCs/>
              </w:rPr>
            </w:pPr>
            <w:r w:rsidRPr="000D3BDA">
              <w:rPr>
                <w:bCs/>
              </w:rPr>
              <w:t>0,0</w:t>
            </w:r>
          </w:p>
        </w:tc>
      </w:tr>
      <w:tr w:rsidR="00AC46C5" w:rsidRPr="000D3BDA">
        <w:trPr>
          <w:trHeight w:val="315"/>
        </w:trPr>
        <w:tc>
          <w:tcPr>
            <w:tcW w:w="270" w:type="pct"/>
            <w:shd w:val="clear" w:color="auto" w:fill="auto"/>
            <w:vAlign w:val="center"/>
          </w:tcPr>
          <w:p w:rsidR="00AC46C5" w:rsidRPr="000D3BDA" w:rsidRDefault="00AC46C5" w:rsidP="00E43B41">
            <w:r w:rsidRPr="000D3BDA">
              <w:t>4.0.3</w:t>
            </w:r>
          </w:p>
        </w:tc>
        <w:tc>
          <w:tcPr>
            <w:tcW w:w="1125" w:type="pct"/>
            <w:shd w:val="clear" w:color="auto" w:fill="auto"/>
            <w:vAlign w:val="center"/>
          </w:tcPr>
          <w:p w:rsidR="00AC46C5" w:rsidRPr="000D3BDA" w:rsidRDefault="00AC46C5" w:rsidP="00E43B41">
            <w:r w:rsidRPr="000D3BDA">
              <w:t>местный бюджет</w:t>
            </w:r>
          </w:p>
        </w:tc>
        <w:tc>
          <w:tcPr>
            <w:tcW w:w="357" w:type="pct"/>
            <w:shd w:val="clear" w:color="auto" w:fill="auto"/>
            <w:vAlign w:val="center"/>
          </w:tcPr>
          <w:p w:rsidR="00AC46C5" w:rsidRPr="000D3BDA" w:rsidRDefault="00AC46C5" w:rsidP="00E43B41">
            <w:r w:rsidRPr="000D3BDA">
              <w:t> </w:t>
            </w:r>
          </w:p>
        </w:tc>
        <w:tc>
          <w:tcPr>
            <w:tcW w:w="353" w:type="pct"/>
            <w:shd w:val="clear" w:color="auto" w:fill="auto"/>
            <w:vAlign w:val="center"/>
          </w:tcPr>
          <w:p w:rsidR="00AC46C5" w:rsidRPr="000D3BDA" w:rsidRDefault="00AC46C5" w:rsidP="00E43B41">
            <w:r w:rsidRPr="000D3BDA">
              <w:t> </w:t>
            </w:r>
          </w:p>
        </w:tc>
        <w:tc>
          <w:tcPr>
            <w:tcW w:w="609" w:type="pct"/>
            <w:shd w:val="clear" w:color="auto" w:fill="auto"/>
            <w:vAlign w:val="center"/>
          </w:tcPr>
          <w:p w:rsidR="00AC46C5" w:rsidRPr="000D3BDA" w:rsidRDefault="00AC46C5" w:rsidP="00E43B41">
            <w:r w:rsidRPr="000D3BDA">
              <w:t> </w:t>
            </w:r>
          </w:p>
        </w:tc>
        <w:tc>
          <w:tcPr>
            <w:tcW w:w="625" w:type="pct"/>
            <w:shd w:val="clear" w:color="auto" w:fill="auto"/>
            <w:vAlign w:val="center"/>
          </w:tcPr>
          <w:p w:rsidR="00AC46C5" w:rsidRPr="00AC46C5" w:rsidRDefault="00AC46C5" w:rsidP="00E43B41">
            <w:pPr>
              <w:jc w:val="center"/>
              <w:rPr>
                <w:bCs/>
              </w:rPr>
            </w:pPr>
            <w:r w:rsidRPr="00AC46C5">
              <w:rPr>
                <w:bCs/>
              </w:rPr>
              <w:t>57 468,2</w:t>
            </w:r>
          </w:p>
        </w:tc>
        <w:tc>
          <w:tcPr>
            <w:tcW w:w="405" w:type="pct"/>
            <w:vAlign w:val="center"/>
          </w:tcPr>
          <w:p w:rsidR="00AC46C5" w:rsidRPr="00AC46C5" w:rsidRDefault="00AC46C5" w:rsidP="00E43B41">
            <w:pPr>
              <w:jc w:val="center"/>
              <w:rPr>
                <w:bCs/>
              </w:rPr>
            </w:pPr>
            <w:r w:rsidRPr="00AC46C5">
              <w:rPr>
                <w:bCs/>
              </w:rPr>
              <w:t>6 468,2</w:t>
            </w:r>
          </w:p>
        </w:tc>
        <w:tc>
          <w:tcPr>
            <w:tcW w:w="404" w:type="pct"/>
            <w:shd w:val="clear" w:color="auto" w:fill="auto"/>
            <w:vAlign w:val="center"/>
          </w:tcPr>
          <w:p w:rsidR="00AC46C5" w:rsidRPr="00AC46C5" w:rsidRDefault="00AC46C5" w:rsidP="00E43B41">
            <w:pPr>
              <w:jc w:val="center"/>
              <w:rPr>
                <w:bCs/>
              </w:rPr>
            </w:pPr>
            <w:r w:rsidRPr="00AC46C5">
              <w:rPr>
                <w:bCs/>
              </w:rPr>
              <w:t>17 000,0</w:t>
            </w:r>
          </w:p>
        </w:tc>
        <w:tc>
          <w:tcPr>
            <w:tcW w:w="404" w:type="pct"/>
            <w:shd w:val="clear" w:color="auto" w:fill="auto"/>
            <w:vAlign w:val="center"/>
          </w:tcPr>
          <w:p w:rsidR="00AC46C5" w:rsidRPr="00AC46C5" w:rsidRDefault="00AC46C5" w:rsidP="00E43B41">
            <w:pPr>
              <w:jc w:val="center"/>
              <w:rPr>
                <w:bCs/>
              </w:rPr>
            </w:pPr>
            <w:r w:rsidRPr="00AC46C5">
              <w:rPr>
                <w:bCs/>
              </w:rPr>
              <w:t>17 000,0</w:t>
            </w:r>
          </w:p>
        </w:tc>
        <w:tc>
          <w:tcPr>
            <w:tcW w:w="448" w:type="pct"/>
            <w:vAlign w:val="center"/>
          </w:tcPr>
          <w:p w:rsidR="00AC46C5" w:rsidRPr="00AC46C5" w:rsidRDefault="00AC46C5" w:rsidP="00E43B41">
            <w:pPr>
              <w:jc w:val="center"/>
              <w:rPr>
                <w:bCs/>
              </w:rPr>
            </w:pPr>
            <w:r w:rsidRPr="00AC46C5">
              <w:rPr>
                <w:bCs/>
              </w:rPr>
              <w:t>17 000,0</w:t>
            </w:r>
          </w:p>
        </w:tc>
      </w:tr>
      <w:tr w:rsidR="009E1BC4" w:rsidRPr="000D3BDA">
        <w:trPr>
          <w:trHeight w:val="315"/>
        </w:trPr>
        <w:tc>
          <w:tcPr>
            <w:tcW w:w="270" w:type="pct"/>
            <w:shd w:val="clear" w:color="auto" w:fill="auto"/>
            <w:vAlign w:val="center"/>
          </w:tcPr>
          <w:p w:rsidR="009E1BC4" w:rsidRPr="000D3BDA" w:rsidRDefault="009E1BC4" w:rsidP="00E43B41">
            <w:r w:rsidRPr="000D3BDA">
              <w:t>4.0.4</w:t>
            </w:r>
          </w:p>
        </w:tc>
        <w:tc>
          <w:tcPr>
            <w:tcW w:w="1125" w:type="pct"/>
            <w:shd w:val="clear" w:color="auto" w:fill="auto"/>
            <w:vAlign w:val="center"/>
          </w:tcPr>
          <w:p w:rsidR="009E1BC4" w:rsidRPr="000D3BDA" w:rsidRDefault="009E1BC4" w:rsidP="00E43B41">
            <w:r w:rsidRPr="000D3BDA">
              <w:t>прочие источники</w:t>
            </w:r>
          </w:p>
        </w:tc>
        <w:tc>
          <w:tcPr>
            <w:tcW w:w="357" w:type="pct"/>
            <w:shd w:val="clear" w:color="auto" w:fill="auto"/>
            <w:vAlign w:val="center"/>
          </w:tcPr>
          <w:p w:rsidR="009E1BC4" w:rsidRPr="000D3BDA" w:rsidRDefault="009E1BC4" w:rsidP="00E43B41">
            <w:r w:rsidRPr="000D3BDA">
              <w:t> </w:t>
            </w:r>
          </w:p>
        </w:tc>
        <w:tc>
          <w:tcPr>
            <w:tcW w:w="353" w:type="pct"/>
            <w:shd w:val="clear" w:color="auto" w:fill="auto"/>
            <w:vAlign w:val="center"/>
          </w:tcPr>
          <w:p w:rsidR="009E1BC4" w:rsidRPr="000D3BDA" w:rsidRDefault="009E1BC4" w:rsidP="00E43B41">
            <w:r w:rsidRPr="000D3BDA">
              <w:t> </w:t>
            </w:r>
          </w:p>
        </w:tc>
        <w:tc>
          <w:tcPr>
            <w:tcW w:w="609" w:type="pct"/>
            <w:shd w:val="clear" w:color="auto" w:fill="auto"/>
            <w:vAlign w:val="center"/>
          </w:tcPr>
          <w:p w:rsidR="009E1BC4" w:rsidRPr="000D3BDA" w:rsidRDefault="009E1BC4" w:rsidP="00E43B41">
            <w:r w:rsidRPr="000D3BDA">
              <w:t> </w:t>
            </w:r>
          </w:p>
        </w:tc>
        <w:tc>
          <w:tcPr>
            <w:tcW w:w="625" w:type="pct"/>
            <w:shd w:val="clear" w:color="auto" w:fill="auto"/>
            <w:vAlign w:val="center"/>
          </w:tcPr>
          <w:p w:rsidR="009E1BC4" w:rsidRPr="000D3BDA" w:rsidRDefault="009E1BC4" w:rsidP="00E43B41">
            <w:pPr>
              <w:jc w:val="center"/>
              <w:rPr>
                <w:bCs/>
              </w:rPr>
            </w:pPr>
            <w:r w:rsidRPr="000D3BDA">
              <w:rPr>
                <w:bCs/>
              </w:rPr>
              <w:t>0,0</w:t>
            </w:r>
          </w:p>
        </w:tc>
        <w:tc>
          <w:tcPr>
            <w:tcW w:w="405" w:type="pct"/>
            <w:vAlign w:val="center"/>
          </w:tcPr>
          <w:p w:rsidR="009E1BC4" w:rsidRPr="000D3BDA" w:rsidRDefault="009E1BC4" w:rsidP="00E43B41">
            <w:pPr>
              <w:jc w:val="center"/>
              <w:rPr>
                <w:bCs/>
              </w:rPr>
            </w:pPr>
            <w:r w:rsidRPr="000D3BDA">
              <w:rPr>
                <w:bCs/>
              </w:rPr>
              <w:t>0,0</w:t>
            </w:r>
          </w:p>
        </w:tc>
        <w:tc>
          <w:tcPr>
            <w:tcW w:w="404" w:type="pct"/>
            <w:shd w:val="clear" w:color="auto" w:fill="auto"/>
            <w:vAlign w:val="center"/>
          </w:tcPr>
          <w:p w:rsidR="009E1BC4" w:rsidRPr="000D3BDA" w:rsidRDefault="00AC46C5" w:rsidP="00E43B41">
            <w:pPr>
              <w:jc w:val="center"/>
              <w:rPr>
                <w:bCs/>
              </w:rPr>
            </w:pPr>
            <w:r w:rsidRPr="000D3BDA">
              <w:rPr>
                <w:bCs/>
              </w:rPr>
              <w:t>0,0</w:t>
            </w:r>
          </w:p>
        </w:tc>
        <w:tc>
          <w:tcPr>
            <w:tcW w:w="404" w:type="pct"/>
            <w:shd w:val="clear" w:color="auto" w:fill="auto"/>
            <w:vAlign w:val="center"/>
          </w:tcPr>
          <w:p w:rsidR="009E1BC4" w:rsidRPr="000D3BDA" w:rsidRDefault="009E1BC4" w:rsidP="00E43B41">
            <w:pPr>
              <w:jc w:val="center"/>
            </w:pPr>
            <w:r w:rsidRPr="000D3BDA">
              <w:t>0,0</w:t>
            </w:r>
          </w:p>
        </w:tc>
        <w:tc>
          <w:tcPr>
            <w:tcW w:w="448" w:type="pct"/>
            <w:vAlign w:val="center"/>
          </w:tcPr>
          <w:p w:rsidR="009E1BC4" w:rsidRPr="000D3BDA" w:rsidRDefault="009E1BC4" w:rsidP="00E43B41">
            <w:pPr>
              <w:jc w:val="center"/>
              <w:rPr>
                <w:bCs/>
              </w:rPr>
            </w:pPr>
            <w:r w:rsidRPr="000D3BDA">
              <w:rPr>
                <w:bCs/>
              </w:rPr>
              <w:t>0,0</w:t>
            </w:r>
          </w:p>
        </w:tc>
      </w:tr>
      <w:tr w:rsidR="009E1BC4" w:rsidRPr="000D3BDA">
        <w:trPr>
          <w:trHeight w:val="315"/>
        </w:trPr>
        <w:tc>
          <w:tcPr>
            <w:tcW w:w="270" w:type="pct"/>
            <w:shd w:val="clear" w:color="auto" w:fill="auto"/>
            <w:vAlign w:val="center"/>
          </w:tcPr>
          <w:p w:rsidR="009E1BC4" w:rsidRPr="000D3BDA" w:rsidRDefault="009E1BC4" w:rsidP="00E43B41">
            <w:r w:rsidRPr="000D3BDA">
              <w:t>4.1</w:t>
            </w:r>
          </w:p>
        </w:tc>
        <w:tc>
          <w:tcPr>
            <w:tcW w:w="1125" w:type="pct"/>
            <w:shd w:val="clear" w:color="auto" w:fill="auto"/>
            <w:vAlign w:val="center"/>
          </w:tcPr>
          <w:p w:rsidR="009E1BC4" w:rsidRPr="000D3BDA" w:rsidRDefault="009E1BC4" w:rsidP="00E43B41">
            <w:pPr>
              <w:rPr>
                <w:b/>
                <w:bCs/>
              </w:rPr>
            </w:pPr>
            <w:r w:rsidRPr="000D3BDA">
              <w:rPr>
                <w:b/>
                <w:bCs/>
              </w:rPr>
              <w:t xml:space="preserve">Основное мероприятие 2 </w:t>
            </w:r>
            <w:r w:rsidRPr="000D3BDA">
              <w:rPr>
                <w:bCs/>
              </w:rPr>
              <w:t xml:space="preserve">«Своевременное исполнение долговых обязательств </w:t>
            </w:r>
            <w:r w:rsidRPr="000D3BDA">
              <w:rPr>
                <w:bCs/>
              </w:rPr>
              <w:lastRenderedPageBreak/>
              <w:t>городского округа город Бор»</w:t>
            </w:r>
          </w:p>
        </w:tc>
        <w:tc>
          <w:tcPr>
            <w:tcW w:w="357" w:type="pct"/>
            <w:shd w:val="clear" w:color="auto" w:fill="auto"/>
            <w:vAlign w:val="center"/>
          </w:tcPr>
          <w:p w:rsidR="009E1BC4" w:rsidRPr="000D3BDA" w:rsidRDefault="009E1BC4" w:rsidP="00E43B41">
            <w:pPr>
              <w:rPr>
                <w:b/>
                <w:bCs/>
              </w:rPr>
            </w:pPr>
            <w:r w:rsidRPr="000D3BDA">
              <w:rPr>
                <w:b/>
                <w:bCs/>
              </w:rPr>
              <w:lastRenderedPageBreak/>
              <w:t>17 4 02 00000</w:t>
            </w:r>
          </w:p>
        </w:tc>
        <w:tc>
          <w:tcPr>
            <w:tcW w:w="353" w:type="pct"/>
            <w:shd w:val="clear" w:color="auto" w:fill="auto"/>
            <w:vAlign w:val="center"/>
          </w:tcPr>
          <w:p w:rsidR="009E1BC4" w:rsidRPr="000D3BDA" w:rsidRDefault="009E1BC4" w:rsidP="00E43B41">
            <w:pPr>
              <w:rPr>
                <w:b/>
                <w:bCs/>
              </w:rPr>
            </w:pPr>
            <w:r w:rsidRPr="000D3BDA">
              <w:rPr>
                <w:b/>
                <w:bCs/>
              </w:rPr>
              <w:t> </w:t>
            </w:r>
            <w:r w:rsidRPr="000D3BDA">
              <w:rPr>
                <w:b/>
              </w:rPr>
              <w:t>2022 -2025 годы</w:t>
            </w:r>
          </w:p>
        </w:tc>
        <w:tc>
          <w:tcPr>
            <w:tcW w:w="609" w:type="pct"/>
            <w:shd w:val="clear" w:color="auto" w:fill="auto"/>
            <w:vAlign w:val="center"/>
          </w:tcPr>
          <w:p w:rsidR="009E1BC4" w:rsidRPr="000D3BDA" w:rsidRDefault="009E1BC4" w:rsidP="00E43B41">
            <w:pPr>
              <w:jc w:val="center"/>
              <w:rPr>
                <w:bCs/>
              </w:rPr>
            </w:pPr>
            <w:r w:rsidRPr="000D3BDA">
              <w:rPr>
                <w:b/>
                <w:bCs/>
              </w:rPr>
              <w:t>Департамент финансов и соисполнители</w:t>
            </w:r>
          </w:p>
        </w:tc>
        <w:tc>
          <w:tcPr>
            <w:tcW w:w="625" w:type="pct"/>
            <w:shd w:val="clear" w:color="auto" w:fill="auto"/>
            <w:vAlign w:val="center"/>
          </w:tcPr>
          <w:p w:rsidR="009E1BC4" w:rsidRPr="000D3BDA" w:rsidRDefault="00A910C0" w:rsidP="00E43B41">
            <w:pPr>
              <w:jc w:val="center"/>
              <w:rPr>
                <w:b/>
                <w:bCs/>
              </w:rPr>
            </w:pPr>
            <w:r>
              <w:rPr>
                <w:b/>
                <w:bCs/>
              </w:rPr>
              <w:t>57 468,2</w:t>
            </w:r>
          </w:p>
        </w:tc>
        <w:tc>
          <w:tcPr>
            <w:tcW w:w="405" w:type="pct"/>
            <w:vAlign w:val="center"/>
          </w:tcPr>
          <w:p w:rsidR="009E1BC4" w:rsidRPr="000D3BDA" w:rsidRDefault="009E1BC4" w:rsidP="00E43B41">
            <w:pPr>
              <w:jc w:val="center"/>
              <w:rPr>
                <w:b/>
                <w:bCs/>
              </w:rPr>
            </w:pPr>
            <w:r w:rsidRPr="000D3BDA">
              <w:rPr>
                <w:b/>
                <w:bCs/>
              </w:rPr>
              <w:t>6 468,2</w:t>
            </w:r>
          </w:p>
        </w:tc>
        <w:tc>
          <w:tcPr>
            <w:tcW w:w="404" w:type="pct"/>
            <w:shd w:val="clear" w:color="auto" w:fill="auto"/>
            <w:vAlign w:val="center"/>
          </w:tcPr>
          <w:p w:rsidR="009E1BC4" w:rsidRPr="00A910C0" w:rsidRDefault="00A910C0" w:rsidP="00AC46C5">
            <w:pPr>
              <w:jc w:val="center"/>
              <w:rPr>
                <w:b/>
                <w:bCs/>
              </w:rPr>
            </w:pPr>
            <w:r w:rsidRPr="00A910C0">
              <w:rPr>
                <w:b/>
                <w:bCs/>
              </w:rPr>
              <w:t>17 000,0</w:t>
            </w:r>
          </w:p>
        </w:tc>
        <w:tc>
          <w:tcPr>
            <w:tcW w:w="404" w:type="pct"/>
            <w:shd w:val="clear" w:color="auto" w:fill="auto"/>
            <w:vAlign w:val="center"/>
          </w:tcPr>
          <w:p w:rsidR="009E1BC4" w:rsidRPr="00A910C0" w:rsidRDefault="00A910C0" w:rsidP="00AC46C5">
            <w:pPr>
              <w:jc w:val="center"/>
              <w:rPr>
                <w:b/>
                <w:bCs/>
              </w:rPr>
            </w:pPr>
            <w:r w:rsidRPr="00A910C0">
              <w:rPr>
                <w:b/>
                <w:bCs/>
              </w:rPr>
              <w:t>17 000,0</w:t>
            </w:r>
          </w:p>
        </w:tc>
        <w:tc>
          <w:tcPr>
            <w:tcW w:w="448" w:type="pct"/>
            <w:vAlign w:val="center"/>
          </w:tcPr>
          <w:p w:rsidR="009E1BC4" w:rsidRPr="00A910C0" w:rsidRDefault="00A910C0" w:rsidP="00AC46C5">
            <w:pPr>
              <w:jc w:val="center"/>
              <w:rPr>
                <w:b/>
                <w:bCs/>
              </w:rPr>
            </w:pPr>
            <w:r w:rsidRPr="00A910C0">
              <w:rPr>
                <w:b/>
                <w:bCs/>
              </w:rPr>
              <w:t>17 000,0</w:t>
            </w:r>
          </w:p>
        </w:tc>
      </w:tr>
      <w:tr w:rsidR="009E1BC4" w:rsidRPr="000D3BDA">
        <w:trPr>
          <w:trHeight w:val="315"/>
        </w:trPr>
        <w:tc>
          <w:tcPr>
            <w:tcW w:w="270" w:type="pct"/>
            <w:shd w:val="clear" w:color="auto" w:fill="auto"/>
            <w:vAlign w:val="center"/>
          </w:tcPr>
          <w:p w:rsidR="009E1BC4" w:rsidRPr="000D3BDA" w:rsidRDefault="009E1BC4" w:rsidP="00E43B41"/>
        </w:tc>
        <w:tc>
          <w:tcPr>
            <w:tcW w:w="1125" w:type="pct"/>
            <w:shd w:val="clear" w:color="auto" w:fill="auto"/>
            <w:vAlign w:val="center"/>
          </w:tcPr>
          <w:p w:rsidR="009E1BC4" w:rsidRPr="000D3BDA" w:rsidRDefault="009E1BC4" w:rsidP="00E43B41">
            <w:r w:rsidRPr="000D3BDA">
              <w:t>в том числе в разрезе источников:</w:t>
            </w:r>
          </w:p>
        </w:tc>
        <w:tc>
          <w:tcPr>
            <w:tcW w:w="357" w:type="pct"/>
            <w:shd w:val="clear" w:color="auto" w:fill="auto"/>
            <w:vAlign w:val="center"/>
          </w:tcPr>
          <w:p w:rsidR="009E1BC4" w:rsidRPr="000D3BDA" w:rsidRDefault="009E1BC4" w:rsidP="00E43B41">
            <w:r w:rsidRPr="000D3BDA">
              <w:t> </w:t>
            </w:r>
          </w:p>
        </w:tc>
        <w:tc>
          <w:tcPr>
            <w:tcW w:w="353" w:type="pct"/>
            <w:shd w:val="clear" w:color="auto" w:fill="auto"/>
            <w:vAlign w:val="center"/>
          </w:tcPr>
          <w:p w:rsidR="009E1BC4" w:rsidRPr="000D3BDA" w:rsidRDefault="009E1BC4" w:rsidP="00E43B41">
            <w:r w:rsidRPr="000D3BDA">
              <w:t> </w:t>
            </w:r>
          </w:p>
        </w:tc>
        <w:tc>
          <w:tcPr>
            <w:tcW w:w="609" w:type="pct"/>
            <w:shd w:val="clear" w:color="auto" w:fill="auto"/>
            <w:vAlign w:val="center"/>
          </w:tcPr>
          <w:p w:rsidR="009E1BC4" w:rsidRPr="000D3BDA" w:rsidRDefault="009E1BC4" w:rsidP="00E43B41">
            <w:r w:rsidRPr="000D3BDA">
              <w:t> </w:t>
            </w:r>
          </w:p>
        </w:tc>
        <w:tc>
          <w:tcPr>
            <w:tcW w:w="625" w:type="pct"/>
            <w:shd w:val="clear" w:color="auto" w:fill="auto"/>
            <w:vAlign w:val="center"/>
          </w:tcPr>
          <w:p w:rsidR="009E1BC4" w:rsidRPr="000D3BDA" w:rsidRDefault="009E1BC4" w:rsidP="00E43B41">
            <w:pPr>
              <w:jc w:val="center"/>
            </w:pPr>
          </w:p>
        </w:tc>
        <w:tc>
          <w:tcPr>
            <w:tcW w:w="405" w:type="pct"/>
            <w:vAlign w:val="center"/>
          </w:tcPr>
          <w:p w:rsidR="009E1BC4" w:rsidRPr="000D3BDA" w:rsidRDefault="009E1BC4" w:rsidP="00E43B41">
            <w:pPr>
              <w:jc w:val="center"/>
            </w:pPr>
          </w:p>
        </w:tc>
        <w:tc>
          <w:tcPr>
            <w:tcW w:w="404" w:type="pct"/>
            <w:shd w:val="clear" w:color="auto" w:fill="auto"/>
            <w:vAlign w:val="center"/>
          </w:tcPr>
          <w:p w:rsidR="009E1BC4" w:rsidRPr="000D3BDA" w:rsidRDefault="009E1BC4" w:rsidP="00E43B41">
            <w:pPr>
              <w:jc w:val="center"/>
            </w:pPr>
          </w:p>
        </w:tc>
        <w:tc>
          <w:tcPr>
            <w:tcW w:w="404" w:type="pct"/>
            <w:shd w:val="clear" w:color="auto" w:fill="auto"/>
            <w:vAlign w:val="center"/>
          </w:tcPr>
          <w:p w:rsidR="009E1BC4" w:rsidRPr="000D3BDA" w:rsidRDefault="009E1BC4" w:rsidP="00E43B41">
            <w:pPr>
              <w:jc w:val="center"/>
            </w:pPr>
          </w:p>
        </w:tc>
        <w:tc>
          <w:tcPr>
            <w:tcW w:w="448" w:type="pct"/>
            <w:vAlign w:val="center"/>
          </w:tcPr>
          <w:p w:rsidR="009E1BC4" w:rsidRPr="000D3BDA" w:rsidRDefault="009E1BC4" w:rsidP="00E43B41">
            <w:pPr>
              <w:jc w:val="center"/>
            </w:pPr>
          </w:p>
        </w:tc>
      </w:tr>
      <w:tr w:rsidR="00A910C0" w:rsidRPr="000D3BDA">
        <w:trPr>
          <w:trHeight w:val="315"/>
        </w:trPr>
        <w:tc>
          <w:tcPr>
            <w:tcW w:w="270" w:type="pct"/>
            <w:shd w:val="clear" w:color="auto" w:fill="auto"/>
            <w:vAlign w:val="center"/>
          </w:tcPr>
          <w:p w:rsidR="00A910C0" w:rsidRPr="000D3BDA" w:rsidRDefault="00A910C0" w:rsidP="00E43B41">
            <w:r w:rsidRPr="000D3BDA">
              <w:t>4.1.1</w:t>
            </w:r>
          </w:p>
        </w:tc>
        <w:tc>
          <w:tcPr>
            <w:tcW w:w="1125" w:type="pct"/>
            <w:shd w:val="clear" w:color="auto" w:fill="auto"/>
            <w:vAlign w:val="center"/>
          </w:tcPr>
          <w:p w:rsidR="00A910C0" w:rsidRPr="000D3BDA" w:rsidRDefault="00A910C0" w:rsidP="00E43B41">
            <w:r w:rsidRPr="000D3BDA">
              <w:t>федеральный бюджет</w:t>
            </w:r>
          </w:p>
        </w:tc>
        <w:tc>
          <w:tcPr>
            <w:tcW w:w="357" w:type="pct"/>
            <w:shd w:val="clear" w:color="auto" w:fill="auto"/>
            <w:vAlign w:val="center"/>
          </w:tcPr>
          <w:p w:rsidR="00A910C0" w:rsidRPr="000D3BDA" w:rsidRDefault="00A910C0" w:rsidP="00E43B41">
            <w:r w:rsidRPr="000D3BDA">
              <w:t> </w:t>
            </w:r>
          </w:p>
        </w:tc>
        <w:tc>
          <w:tcPr>
            <w:tcW w:w="353" w:type="pct"/>
            <w:shd w:val="clear" w:color="auto" w:fill="auto"/>
            <w:vAlign w:val="center"/>
          </w:tcPr>
          <w:p w:rsidR="00A910C0" w:rsidRPr="000D3BDA" w:rsidRDefault="00A910C0" w:rsidP="00E43B41">
            <w:r w:rsidRPr="000D3BDA">
              <w:t> </w:t>
            </w:r>
          </w:p>
        </w:tc>
        <w:tc>
          <w:tcPr>
            <w:tcW w:w="609" w:type="pct"/>
            <w:shd w:val="clear" w:color="auto" w:fill="auto"/>
            <w:vAlign w:val="center"/>
          </w:tcPr>
          <w:p w:rsidR="00A910C0" w:rsidRPr="000D3BDA" w:rsidRDefault="00A910C0" w:rsidP="00E43B41">
            <w:r w:rsidRPr="000D3BDA">
              <w:t> </w:t>
            </w:r>
          </w:p>
        </w:tc>
        <w:tc>
          <w:tcPr>
            <w:tcW w:w="625" w:type="pct"/>
            <w:shd w:val="clear" w:color="auto" w:fill="auto"/>
            <w:vAlign w:val="center"/>
          </w:tcPr>
          <w:p w:rsidR="00A910C0" w:rsidRPr="000D3BDA" w:rsidRDefault="00A910C0" w:rsidP="00E43B41">
            <w:pPr>
              <w:jc w:val="center"/>
              <w:rPr>
                <w:bCs/>
              </w:rPr>
            </w:pPr>
            <w:r w:rsidRPr="000D3BDA">
              <w:rPr>
                <w:bCs/>
              </w:rPr>
              <w:t>0,0</w:t>
            </w:r>
          </w:p>
        </w:tc>
        <w:tc>
          <w:tcPr>
            <w:tcW w:w="405" w:type="pct"/>
            <w:vAlign w:val="center"/>
          </w:tcPr>
          <w:p w:rsidR="00A910C0" w:rsidRPr="000D3BDA" w:rsidRDefault="00A910C0" w:rsidP="00E43B41">
            <w:pPr>
              <w:jc w:val="center"/>
              <w:rPr>
                <w:bCs/>
              </w:rPr>
            </w:pPr>
            <w:r w:rsidRPr="000D3BDA">
              <w:rPr>
                <w:bCs/>
              </w:rPr>
              <w:t>0,0</w:t>
            </w:r>
          </w:p>
        </w:tc>
        <w:tc>
          <w:tcPr>
            <w:tcW w:w="404" w:type="pct"/>
            <w:shd w:val="clear" w:color="auto" w:fill="auto"/>
            <w:vAlign w:val="center"/>
          </w:tcPr>
          <w:p w:rsidR="00A910C0" w:rsidRPr="000D3BDA" w:rsidRDefault="00A910C0" w:rsidP="00E43B41">
            <w:pPr>
              <w:jc w:val="center"/>
            </w:pPr>
            <w:r w:rsidRPr="000D3BDA">
              <w:t>0,0</w:t>
            </w:r>
          </w:p>
        </w:tc>
        <w:tc>
          <w:tcPr>
            <w:tcW w:w="404" w:type="pct"/>
            <w:shd w:val="clear" w:color="auto" w:fill="auto"/>
            <w:vAlign w:val="center"/>
          </w:tcPr>
          <w:p w:rsidR="00A910C0" w:rsidRPr="000D3BDA" w:rsidRDefault="00A910C0" w:rsidP="00E43B41">
            <w:pPr>
              <w:jc w:val="center"/>
            </w:pPr>
            <w:r w:rsidRPr="000D3BDA">
              <w:t>0,0</w:t>
            </w:r>
          </w:p>
        </w:tc>
        <w:tc>
          <w:tcPr>
            <w:tcW w:w="448" w:type="pct"/>
            <w:vAlign w:val="center"/>
          </w:tcPr>
          <w:p w:rsidR="00A910C0" w:rsidRPr="000D3BDA" w:rsidRDefault="00A910C0" w:rsidP="00E43B41">
            <w:pPr>
              <w:jc w:val="center"/>
              <w:rPr>
                <w:bCs/>
              </w:rPr>
            </w:pPr>
            <w:r w:rsidRPr="000D3BDA">
              <w:rPr>
                <w:bCs/>
              </w:rPr>
              <w:t>0,0</w:t>
            </w:r>
          </w:p>
        </w:tc>
      </w:tr>
      <w:tr w:rsidR="00A910C0" w:rsidRPr="000D3BDA">
        <w:trPr>
          <w:trHeight w:val="315"/>
        </w:trPr>
        <w:tc>
          <w:tcPr>
            <w:tcW w:w="270" w:type="pct"/>
            <w:shd w:val="clear" w:color="auto" w:fill="auto"/>
            <w:vAlign w:val="center"/>
          </w:tcPr>
          <w:p w:rsidR="00A910C0" w:rsidRPr="000D3BDA" w:rsidRDefault="00A910C0" w:rsidP="00E43B41">
            <w:r w:rsidRPr="000D3BDA">
              <w:t>4.1.2</w:t>
            </w:r>
          </w:p>
        </w:tc>
        <w:tc>
          <w:tcPr>
            <w:tcW w:w="1125" w:type="pct"/>
            <w:shd w:val="clear" w:color="auto" w:fill="auto"/>
            <w:vAlign w:val="center"/>
          </w:tcPr>
          <w:p w:rsidR="00A910C0" w:rsidRPr="000D3BDA" w:rsidRDefault="00A910C0" w:rsidP="00E43B41">
            <w:r w:rsidRPr="000D3BDA">
              <w:t>областной бюджет</w:t>
            </w:r>
          </w:p>
        </w:tc>
        <w:tc>
          <w:tcPr>
            <w:tcW w:w="357" w:type="pct"/>
            <w:shd w:val="clear" w:color="auto" w:fill="auto"/>
            <w:vAlign w:val="center"/>
          </w:tcPr>
          <w:p w:rsidR="00A910C0" w:rsidRPr="000D3BDA" w:rsidRDefault="00A910C0" w:rsidP="00E43B41">
            <w:r w:rsidRPr="000D3BDA">
              <w:t> </w:t>
            </w:r>
          </w:p>
        </w:tc>
        <w:tc>
          <w:tcPr>
            <w:tcW w:w="353" w:type="pct"/>
            <w:shd w:val="clear" w:color="auto" w:fill="auto"/>
            <w:vAlign w:val="center"/>
          </w:tcPr>
          <w:p w:rsidR="00A910C0" w:rsidRPr="000D3BDA" w:rsidRDefault="00A910C0" w:rsidP="00E43B41">
            <w:r w:rsidRPr="000D3BDA">
              <w:t> </w:t>
            </w:r>
          </w:p>
        </w:tc>
        <w:tc>
          <w:tcPr>
            <w:tcW w:w="609" w:type="pct"/>
            <w:shd w:val="clear" w:color="auto" w:fill="auto"/>
            <w:vAlign w:val="center"/>
          </w:tcPr>
          <w:p w:rsidR="00A910C0" w:rsidRPr="000D3BDA" w:rsidRDefault="00A910C0" w:rsidP="00E43B41">
            <w:r w:rsidRPr="000D3BDA">
              <w:t> </w:t>
            </w:r>
          </w:p>
        </w:tc>
        <w:tc>
          <w:tcPr>
            <w:tcW w:w="625" w:type="pct"/>
            <w:shd w:val="clear" w:color="auto" w:fill="auto"/>
            <w:vAlign w:val="center"/>
          </w:tcPr>
          <w:p w:rsidR="00A910C0" w:rsidRPr="000D3BDA" w:rsidRDefault="00A910C0" w:rsidP="00E43B41">
            <w:pPr>
              <w:jc w:val="center"/>
              <w:rPr>
                <w:bCs/>
              </w:rPr>
            </w:pPr>
            <w:r w:rsidRPr="000D3BDA">
              <w:rPr>
                <w:bCs/>
              </w:rPr>
              <w:t>0,0</w:t>
            </w:r>
          </w:p>
        </w:tc>
        <w:tc>
          <w:tcPr>
            <w:tcW w:w="405" w:type="pct"/>
            <w:vAlign w:val="center"/>
          </w:tcPr>
          <w:p w:rsidR="00A910C0" w:rsidRPr="000D3BDA" w:rsidRDefault="00A910C0" w:rsidP="00E43B41">
            <w:pPr>
              <w:jc w:val="center"/>
              <w:rPr>
                <w:bCs/>
              </w:rPr>
            </w:pPr>
            <w:r w:rsidRPr="000D3BDA">
              <w:rPr>
                <w:bCs/>
              </w:rPr>
              <w:t>0,0</w:t>
            </w:r>
          </w:p>
        </w:tc>
        <w:tc>
          <w:tcPr>
            <w:tcW w:w="404" w:type="pct"/>
            <w:shd w:val="clear" w:color="auto" w:fill="auto"/>
            <w:vAlign w:val="center"/>
          </w:tcPr>
          <w:p w:rsidR="00A910C0" w:rsidRPr="000D3BDA" w:rsidRDefault="00A910C0" w:rsidP="00E43B41">
            <w:pPr>
              <w:jc w:val="center"/>
            </w:pPr>
            <w:r w:rsidRPr="000D3BDA">
              <w:t>0,0</w:t>
            </w:r>
          </w:p>
        </w:tc>
        <w:tc>
          <w:tcPr>
            <w:tcW w:w="404" w:type="pct"/>
            <w:shd w:val="clear" w:color="auto" w:fill="auto"/>
            <w:vAlign w:val="center"/>
          </w:tcPr>
          <w:p w:rsidR="00A910C0" w:rsidRPr="000D3BDA" w:rsidRDefault="00A910C0" w:rsidP="00E43B41">
            <w:pPr>
              <w:jc w:val="center"/>
            </w:pPr>
            <w:r w:rsidRPr="000D3BDA">
              <w:t>0,0</w:t>
            </w:r>
          </w:p>
        </w:tc>
        <w:tc>
          <w:tcPr>
            <w:tcW w:w="448" w:type="pct"/>
            <w:vAlign w:val="center"/>
          </w:tcPr>
          <w:p w:rsidR="00A910C0" w:rsidRPr="000D3BDA" w:rsidRDefault="00A910C0" w:rsidP="00E43B41">
            <w:pPr>
              <w:jc w:val="center"/>
              <w:rPr>
                <w:bCs/>
              </w:rPr>
            </w:pPr>
            <w:r w:rsidRPr="000D3BDA">
              <w:rPr>
                <w:bCs/>
              </w:rPr>
              <w:t>0,0</w:t>
            </w:r>
          </w:p>
        </w:tc>
      </w:tr>
      <w:tr w:rsidR="00A910C0" w:rsidRPr="000D3BDA">
        <w:trPr>
          <w:trHeight w:val="315"/>
        </w:trPr>
        <w:tc>
          <w:tcPr>
            <w:tcW w:w="270" w:type="pct"/>
            <w:shd w:val="clear" w:color="auto" w:fill="auto"/>
            <w:vAlign w:val="center"/>
          </w:tcPr>
          <w:p w:rsidR="00A910C0" w:rsidRPr="000D3BDA" w:rsidRDefault="00A910C0" w:rsidP="00E43B41">
            <w:r w:rsidRPr="000D3BDA">
              <w:t>4.1.3</w:t>
            </w:r>
          </w:p>
        </w:tc>
        <w:tc>
          <w:tcPr>
            <w:tcW w:w="1125" w:type="pct"/>
            <w:shd w:val="clear" w:color="auto" w:fill="auto"/>
            <w:vAlign w:val="center"/>
          </w:tcPr>
          <w:p w:rsidR="00A910C0" w:rsidRPr="000D3BDA" w:rsidRDefault="00A910C0" w:rsidP="00E43B41">
            <w:r w:rsidRPr="000D3BDA">
              <w:t>местный бюджет</w:t>
            </w:r>
          </w:p>
        </w:tc>
        <w:tc>
          <w:tcPr>
            <w:tcW w:w="357" w:type="pct"/>
            <w:shd w:val="clear" w:color="auto" w:fill="auto"/>
            <w:vAlign w:val="center"/>
          </w:tcPr>
          <w:p w:rsidR="00A910C0" w:rsidRPr="000D3BDA" w:rsidRDefault="00A910C0" w:rsidP="00E43B41">
            <w:r w:rsidRPr="000D3BDA">
              <w:t> </w:t>
            </w:r>
          </w:p>
        </w:tc>
        <w:tc>
          <w:tcPr>
            <w:tcW w:w="353" w:type="pct"/>
            <w:shd w:val="clear" w:color="auto" w:fill="auto"/>
            <w:vAlign w:val="center"/>
          </w:tcPr>
          <w:p w:rsidR="00A910C0" w:rsidRPr="000D3BDA" w:rsidRDefault="00A910C0" w:rsidP="00E43B41">
            <w:r w:rsidRPr="000D3BDA">
              <w:t> </w:t>
            </w:r>
          </w:p>
        </w:tc>
        <w:tc>
          <w:tcPr>
            <w:tcW w:w="609" w:type="pct"/>
            <w:shd w:val="clear" w:color="auto" w:fill="auto"/>
            <w:vAlign w:val="center"/>
          </w:tcPr>
          <w:p w:rsidR="00A910C0" w:rsidRPr="000D3BDA" w:rsidRDefault="00A910C0" w:rsidP="00E43B41">
            <w:r w:rsidRPr="000D3BDA">
              <w:t> </w:t>
            </w:r>
          </w:p>
        </w:tc>
        <w:tc>
          <w:tcPr>
            <w:tcW w:w="625" w:type="pct"/>
            <w:shd w:val="clear" w:color="auto" w:fill="auto"/>
            <w:vAlign w:val="center"/>
          </w:tcPr>
          <w:p w:rsidR="00A910C0" w:rsidRPr="00A910C0" w:rsidRDefault="00A910C0" w:rsidP="00E43B41">
            <w:pPr>
              <w:jc w:val="center"/>
              <w:rPr>
                <w:bCs/>
              </w:rPr>
            </w:pPr>
            <w:r w:rsidRPr="00A910C0">
              <w:rPr>
                <w:bCs/>
              </w:rPr>
              <w:t>57 468,2</w:t>
            </w:r>
          </w:p>
        </w:tc>
        <w:tc>
          <w:tcPr>
            <w:tcW w:w="405" w:type="pct"/>
            <w:vAlign w:val="center"/>
          </w:tcPr>
          <w:p w:rsidR="00A910C0" w:rsidRPr="00A910C0" w:rsidRDefault="00A910C0" w:rsidP="00E43B41">
            <w:pPr>
              <w:jc w:val="center"/>
              <w:rPr>
                <w:bCs/>
              </w:rPr>
            </w:pPr>
            <w:r w:rsidRPr="00A910C0">
              <w:rPr>
                <w:bCs/>
              </w:rPr>
              <w:t>6 468,2</w:t>
            </w:r>
          </w:p>
        </w:tc>
        <w:tc>
          <w:tcPr>
            <w:tcW w:w="404" w:type="pct"/>
            <w:shd w:val="clear" w:color="auto" w:fill="auto"/>
            <w:vAlign w:val="center"/>
          </w:tcPr>
          <w:p w:rsidR="00A910C0" w:rsidRPr="00A910C0" w:rsidRDefault="00A910C0" w:rsidP="00A910C0">
            <w:pPr>
              <w:jc w:val="center"/>
              <w:rPr>
                <w:bCs/>
              </w:rPr>
            </w:pPr>
            <w:r w:rsidRPr="00A910C0">
              <w:rPr>
                <w:bCs/>
              </w:rPr>
              <w:t>17 000,0</w:t>
            </w:r>
          </w:p>
        </w:tc>
        <w:tc>
          <w:tcPr>
            <w:tcW w:w="404" w:type="pct"/>
            <w:shd w:val="clear" w:color="auto" w:fill="auto"/>
            <w:vAlign w:val="center"/>
          </w:tcPr>
          <w:p w:rsidR="00A910C0" w:rsidRPr="00A910C0" w:rsidRDefault="00A910C0" w:rsidP="00A910C0">
            <w:pPr>
              <w:jc w:val="center"/>
              <w:rPr>
                <w:bCs/>
              </w:rPr>
            </w:pPr>
            <w:r w:rsidRPr="00A910C0">
              <w:rPr>
                <w:bCs/>
              </w:rPr>
              <w:t>17 000,0</w:t>
            </w:r>
          </w:p>
        </w:tc>
        <w:tc>
          <w:tcPr>
            <w:tcW w:w="448" w:type="pct"/>
            <w:vAlign w:val="center"/>
          </w:tcPr>
          <w:p w:rsidR="00A910C0" w:rsidRPr="00A910C0" w:rsidRDefault="00A910C0" w:rsidP="00A910C0">
            <w:pPr>
              <w:jc w:val="center"/>
              <w:rPr>
                <w:bCs/>
              </w:rPr>
            </w:pPr>
            <w:r w:rsidRPr="00A910C0">
              <w:rPr>
                <w:bCs/>
              </w:rPr>
              <w:t>17 000,0</w:t>
            </w:r>
          </w:p>
        </w:tc>
      </w:tr>
      <w:tr w:rsidR="00A910C0" w:rsidRPr="000D3BDA">
        <w:trPr>
          <w:trHeight w:val="315"/>
        </w:trPr>
        <w:tc>
          <w:tcPr>
            <w:tcW w:w="270" w:type="pct"/>
            <w:shd w:val="clear" w:color="auto" w:fill="auto"/>
            <w:vAlign w:val="center"/>
          </w:tcPr>
          <w:p w:rsidR="00A910C0" w:rsidRPr="000D3BDA" w:rsidRDefault="00A910C0" w:rsidP="00E43B41">
            <w:r w:rsidRPr="000D3BDA">
              <w:t>4.1.4</w:t>
            </w:r>
          </w:p>
        </w:tc>
        <w:tc>
          <w:tcPr>
            <w:tcW w:w="1125" w:type="pct"/>
            <w:shd w:val="clear" w:color="auto" w:fill="auto"/>
            <w:vAlign w:val="center"/>
          </w:tcPr>
          <w:p w:rsidR="00A910C0" w:rsidRPr="000D3BDA" w:rsidRDefault="00A910C0" w:rsidP="00E43B41">
            <w:r w:rsidRPr="000D3BDA">
              <w:t>прочие источники</w:t>
            </w:r>
          </w:p>
        </w:tc>
        <w:tc>
          <w:tcPr>
            <w:tcW w:w="357" w:type="pct"/>
            <w:shd w:val="clear" w:color="auto" w:fill="auto"/>
            <w:vAlign w:val="center"/>
          </w:tcPr>
          <w:p w:rsidR="00A910C0" w:rsidRPr="000D3BDA" w:rsidRDefault="00A910C0" w:rsidP="00E43B41">
            <w:r w:rsidRPr="000D3BDA">
              <w:t> </w:t>
            </w:r>
          </w:p>
        </w:tc>
        <w:tc>
          <w:tcPr>
            <w:tcW w:w="353" w:type="pct"/>
            <w:shd w:val="clear" w:color="auto" w:fill="auto"/>
            <w:vAlign w:val="center"/>
          </w:tcPr>
          <w:p w:rsidR="00A910C0" w:rsidRPr="000D3BDA" w:rsidRDefault="00A910C0" w:rsidP="00E43B41">
            <w:r w:rsidRPr="000D3BDA">
              <w:t> </w:t>
            </w:r>
          </w:p>
        </w:tc>
        <w:tc>
          <w:tcPr>
            <w:tcW w:w="609" w:type="pct"/>
            <w:shd w:val="clear" w:color="auto" w:fill="auto"/>
            <w:vAlign w:val="center"/>
          </w:tcPr>
          <w:p w:rsidR="00A910C0" w:rsidRPr="000D3BDA" w:rsidRDefault="00A910C0" w:rsidP="00E43B41">
            <w:r w:rsidRPr="000D3BDA">
              <w:t> </w:t>
            </w:r>
          </w:p>
        </w:tc>
        <w:tc>
          <w:tcPr>
            <w:tcW w:w="625" w:type="pct"/>
            <w:shd w:val="clear" w:color="auto" w:fill="auto"/>
            <w:vAlign w:val="center"/>
          </w:tcPr>
          <w:p w:rsidR="00A910C0" w:rsidRPr="000D3BDA" w:rsidRDefault="00A910C0" w:rsidP="00E43B41">
            <w:pPr>
              <w:jc w:val="center"/>
              <w:rPr>
                <w:bCs/>
              </w:rPr>
            </w:pPr>
            <w:r w:rsidRPr="000D3BDA">
              <w:rPr>
                <w:bCs/>
              </w:rPr>
              <w:t>0,0</w:t>
            </w:r>
          </w:p>
        </w:tc>
        <w:tc>
          <w:tcPr>
            <w:tcW w:w="405" w:type="pct"/>
            <w:vAlign w:val="center"/>
          </w:tcPr>
          <w:p w:rsidR="00A910C0" w:rsidRPr="000D3BDA" w:rsidRDefault="00A910C0" w:rsidP="00E43B41">
            <w:pPr>
              <w:jc w:val="center"/>
              <w:rPr>
                <w:bCs/>
              </w:rPr>
            </w:pPr>
            <w:r w:rsidRPr="000D3BDA">
              <w:rPr>
                <w:bCs/>
              </w:rPr>
              <w:t>0,0</w:t>
            </w:r>
          </w:p>
        </w:tc>
        <w:tc>
          <w:tcPr>
            <w:tcW w:w="404" w:type="pct"/>
            <w:shd w:val="clear" w:color="auto" w:fill="auto"/>
            <w:vAlign w:val="center"/>
          </w:tcPr>
          <w:p w:rsidR="00A910C0" w:rsidRPr="000D3BDA" w:rsidRDefault="00A910C0" w:rsidP="00E43B41">
            <w:pPr>
              <w:jc w:val="center"/>
              <w:rPr>
                <w:bCs/>
              </w:rPr>
            </w:pPr>
            <w:r w:rsidRPr="000D3BDA">
              <w:rPr>
                <w:bCs/>
              </w:rPr>
              <w:t>0,0</w:t>
            </w:r>
          </w:p>
        </w:tc>
        <w:tc>
          <w:tcPr>
            <w:tcW w:w="404" w:type="pct"/>
            <w:shd w:val="clear" w:color="auto" w:fill="auto"/>
            <w:vAlign w:val="center"/>
          </w:tcPr>
          <w:p w:rsidR="00A910C0" w:rsidRPr="000D3BDA" w:rsidRDefault="00A910C0" w:rsidP="00E43B41">
            <w:pPr>
              <w:jc w:val="center"/>
            </w:pPr>
            <w:r w:rsidRPr="000D3BDA">
              <w:t>0,0</w:t>
            </w:r>
          </w:p>
        </w:tc>
        <w:tc>
          <w:tcPr>
            <w:tcW w:w="448" w:type="pct"/>
            <w:vAlign w:val="center"/>
          </w:tcPr>
          <w:p w:rsidR="00A910C0" w:rsidRPr="000D3BDA" w:rsidRDefault="00A910C0" w:rsidP="00E43B41">
            <w:pPr>
              <w:jc w:val="center"/>
              <w:rPr>
                <w:bCs/>
              </w:rPr>
            </w:pPr>
            <w:r w:rsidRPr="000D3BDA">
              <w:rPr>
                <w:bCs/>
              </w:rPr>
              <w:t>0,0</w:t>
            </w:r>
          </w:p>
        </w:tc>
      </w:tr>
      <w:tr w:rsidR="00FC2F46" w:rsidRPr="000D3BDA">
        <w:trPr>
          <w:trHeight w:val="315"/>
        </w:trPr>
        <w:tc>
          <w:tcPr>
            <w:tcW w:w="270" w:type="pct"/>
            <w:shd w:val="clear" w:color="auto" w:fill="auto"/>
            <w:vAlign w:val="center"/>
          </w:tcPr>
          <w:p w:rsidR="00FC2F46" w:rsidRPr="000D3BDA" w:rsidRDefault="00FC2F46" w:rsidP="00E43B41">
            <w:pPr>
              <w:rPr>
                <w:b/>
                <w:bCs/>
              </w:rPr>
            </w:pPr>
            <w:r w:rsidRPr="000D3BDA">
              <w:rPr>
                <w:b/>
                <w:bCs/>
              </w:rPr>
              <w:t>5.0</w:t>
            </w:r>
          </w:p>
        </w:tc>
        <w:tc>
          <w:tcPr>
            <w:tcW w:w="1125" w:type="pct"/>
            <w:shd w:val="clear" w:color="auto" w:fill="auto"/>
            <w:vAlign w:val="center"/>
          </w:tcPr>
          <w:p w:rsidR="00FC2F46" w:rsidRPr="000D3BDA" w:rsidRDefault="00FC2F46" w:rsidP="00E43B41">
            <w:pPr>
              <w:rPr>
                <w:b/>
                <w:bCs/>
              </w:rPr>
            </w:pPr>
            <w:r w:rsidRPr="000D3BDA">
              <w:rPr>
                <w:b/>
                <w:bCs/>
              </w:rPr>
              <w:t xml:space="preserve"> Подпрограмма 5 «Обеспечение реализации муниципальной программы», всего</w:t>
            </w:r>
          </w:p>
        </w:tc>
        <w:tc>
          <w:tcPr>
            <w:tcW w:w="357" w:type="pct"/>
            <w:shd w:val="clear" w:color="auto" w:fill="auto"/>
            <w:vAlign w:val="center"/>
          </w:tcPr>
          <w:p w:rsidR="00FC2F46" w:rsidRPr="000D3BDA" w:rsidRDefault="00FC2F46" w:rsidP="00E43B41">
            <w:pPr>
              <w:rPr>
                <w:b/>
                <w:bCs/>
              </w:rPr>
            </w:pPr>
            <w:r w:rsidRPr="000D3BDA">
              <w:rPr>
                <w:b/>
                <w:bCs/>
              </w:rPr>
              <w:t>17 5 00 00000</w:t>
            </w:r>
          </w:p>
        </w:tc>
        <w:tc>
          <w:tcPr>
            <w:tcW w:w="353" w:type="pct"/>
            <w:shd w:val="clear" w:color="auto" w:fill="auto"/>
            <w:vAlign w:val="center"/>
          </w:tcPr>
          <w:p w:rsidR="00FC2F46" w:rsidRPr="000D3BDA" w:rsidRDefault="00FC2F46" w:rsidP="00E43B41">
            <w:pPr>
              <w:jc w:val="center"/>
              <w:rPr>
                <w:b/>
                <w:bCs/>
              </w:rPr>
            </w:pPr>
            <w:r w:rsidRPr="000D3BDA">
              <w:rPr>
                <w:b/>
              </w:rPr>
              <w:t>2022 -2025 годы</w:t>
            </w:r>
          </w:p>
        </w:tc>
        <w:tc>
          <w:tcPr>
            <w:tcW w:w="609" w:type="pct"/>
            <w:shd w:val="clear" w:color="auto" w:fill="auto"/>
            <w:vAlign w:val="center"/>
          </w:tcPr>
          <w:p w:rsidR="00FC2F46" w:rsidRPr="000D3BDA" w:rsidRDefault="00FC2F46" w:rsidP="00E43B41">
            <w:pPr>
              <w:jc w:val="center"/>
              <w:rPr>
                <w:b/>
                <w:bCs/>
              </w:rPr>
            </w:pPr>
            <w:r w:rsidRPr="000D3BDA">
              <w:rPr>
                <w:b/>
                <w:bCs/>
              </w:rPr>
              <w:t>Департамент финансов и соисполнители</w:t>
            </w:r>
          </w:p>
        </w:tc>
        <w:tc>
          <w:tcPr>
            <w:tcW w:w="625" w:type="pct"/>
            <w:shd w:val="clear" w:color="auto" w:fill="auto"/>
            <w:vAlign w:val="center"/>
          </w:tcPr>
          <w:p w:rsidR="00FC2F46" w:rsidRPr="009C419E" w:rsidRDefault="00FC2F46" w:rsidP="00E43B41">
            <w:pPr>
              <w:jc w:val="center"/>
              <w:rPr>
                <w:b/>
                <w:bCs/>
              </w:rPr>
            </w:pPr>
            <w:r w:rsidRPr="009C419E">
              <w:rPr>
                <w:b/>
                <w:bCs/>
              </w:rPr>
              <w:t>164 446,1</w:t>
            </w:r>
          </w:p>
        </w:tc>
        <w:tc>
          <w:tcPr>
            <w:tcW w:w="405" w:type="pct"/>
            <w:vAlign w:val="center"/>
          </w:tcPr>
          <w:p w:rsidR="00FC2F46" w:rsidRPr="009C419E" w:rsidRDefault="00FC2F46" w:rsidP="00E43B41">
            <w:pPr>
              <w:jc w:val="center"/>
              <w:rPr>
                <w:b/>
                <w:bCs/>
                <w:iCs/>
              </w:rPr>
            </w:pPr>
            <w:r w:rsidRPr="009C419E">
              <w:rPr>
                <w:b/>
                <w:bCs/>
                <w:iCs/>
              </w:rPr>
              <w:t>34 448,8</w:t>
            </w:r>
          </w:p>
        </w:tc>
        <w:tc>
          <w:tcPr>
            <w:tcW w:w="404" w:type="pct"/>
            <w:shd w:val="clear" w:color="auto" w:fill="auto"/>
            <w:vAlign w:val="center"/>
          </w:tcPr>
          <w:p w:rsidR="00FC2F46" w:rsidRPr="009C419E" w:rsidRDefault="00FC2F46" w:rsidP="00E43B41">
            <w:pPr>
              <w:jc w:val="center"/>
              <w:rPr>
                <w:b/>
                <w:bCs/>
              </w:rPr>
            </w:pPr>
            <w:r w:rsidRPr="009C419E">
              <w:rPr>
                <w:b/>
                <w:bCs/>
              </w:rPr>
              <w:t>42 204,6</w:t>
            </w:r>
          </w:p>
        </w:tc>
        <w:tc>
          <w:tcPr>
            <w:tcW w:w="404" w:type="pct"/>
            <w:shd w:val="clear" w:color="auto" w:fill="auto"/>
            <w:vAlign w:val="center"/>
          </w:tcPr>
          <w:p w:rsidR="00FC2F46" w:rsidRPr="009C419E" w:rsidRDefault="00FC2F46" w:rsidP="00E43B41">
            <w:pPr>
              <w:jc w:val="center"/>
              <w:rPr>
                <w:b/>
                <w:bCs/>
              </w:rPr>
            </w:pPr>
            <w:r w:rsidRPr="009C419E">
              <w:rPr>
                <w:b/>
                <w:bCs/>
              </w:rPr>
              <w:t>41 754,0</w:t>
            </w:r>
          </w:p>
        </w:tc>
        <w:tc>
          <w:tcPr>
            <w:tcW w:w="448" w:type="pct"/>
            <w:vAlign w:val="center"/>
          </w:tcPr>
          <w:p w:rsidR="00FC2F46" w:rsidRPr="009C419E" w:rsidRDefault="00FC2F46" w:rsidP="00E43B41">
            <w:pPr>
              <w:jc w:val="center"/>
              <w:rPr>
                <w:b/>
                <w:bCs/>
              </w:rPr>
            </w:pPr>
            <w:r w:rsidRPr="009C419E">
              <w:rPr>
                <w:b/>
                <w:bCs/>
              </w:rPr>
              <w:t>46 038,7</w:t>
            </w:r>
          </w:p>
        </w:tc>
      </w:tr>
      <w:tr w:rsidR="00A910C0" w:rsidRPr="000D3BDA">
        <w:trPr>
          <w:trHeight w:val="315"/>
        </w:trPr>
        <w:tc>
          <w:tcPr>
            <w:tcW w:w="270" w:type="pct"/>
            <w:shd w:val="clear" w:color="auto" w:fill="auto"/>
            <w:vAlign w:val="center"/>
          </w:tcPr>
          <w:p w:rsidR="00A910C0" w:rsidRPr="000D3BDA" w:rsidRDefault="00A910C0" w:rsidP="00E43B41">
            <w:pPr>
              <w:rPr>
                <w:b/>
                <w:bCs/>
              </w:rPr>
            </w:pPr>
          </w:p>
        </w:tc>
        <w:tc>
          <w:tcPr>
            <w:tcW w:w="1125" w:type="pct"/>
            <w:shd w:val="clear" w:color="auto" w:fill="auto"/>
            <w:vAlign w:val="center"/>
          </w:tcPr>
          <w:p w:rsidR="00A910C0" w:rsidRPr="000D3BDA" w:rsidRDefault="00A910C0" w:rsidP="00E43B41">
            <w:r w:rsidRPr="000D3BDA">
              <w:t>в том числе в разрезе источников:</w:t>
            </w:r>
          </w:p>
        </w:tc>
        <w:tc>
          <w:tcPr>
            <w:tcW w:w="357" w:type="pct"/>
            <w:shd w:val="clear" w:color="auto" w:fill="auto"/>
            <w:vAlign w:val="center"/>
          </w:tcPr>
          <w:p w:rsidR="00A910C0" w:rsidRPr="000D3BDA" w:rsidRDefault="00A910C0" w:rsidP="00E43B41">
            <w:pPr>
              <w:rPr>
                <w:b/>
                <w:bCs/>
              </w:rPr>
            </w:pPr>
          </w:p>
        </w:tc>
        <w:tc>
          <w:tcPr>
            <w:tcW w:w="353" w:type="pct"/>
            <w:shd w:val="clear" w:color="auto" w:fill="auto"/>
            <w:vAlign w:val="center"/>
          </w:tcPr>
          <w:p w:rsidR="00A910C0" w:rsidRPr="000D3BDA" w:rsidRDefault="00A910C0" w:rsidP="00E43B41">
            <w:pPr>
              <w:rPr>
                <w:b/>
                <w:bCs/>
              </w:rPr>
            </w:pPr>
          </w:p>
        </w:tc>
        <w:tc>
          <w:tcPr>
            <w:tcW w:w="609" w:type="pct"/>
            <w:shd w:val="clear" w:color="auto" w:fill="auto"/>
            <w:vAlign w:val="center"/>
          </w:tcPr>
          <w:p w:rsidR="00A910C0" w:rsidRPr="000D3BDA" w:rsidRDefault="00A910C0" w:rsidP="00E43B41">
            <w:pPr>
              <w:rPr>
                <w:b/>
                <w:bCs/>
              </w:rPr>
            </w:pPr>
          </w:p>
        </w:tc>
        <w:tc>
          <w:tcPr>
            <w:tcW w:w="625" w:type="pct"/>
            <w:shd w:val="clear" w:color="auto" w:fill="auto"/>
            <w:vAlign w:val="center"/>
          </w:tcPr>
          <w:p w:rsidR="00A910C0" w:rsidRPr="000D3BDA" w:rsidRDefault="00A910C0" w:rsidP="00E43B41">
            <w:pPr>
              <w:jc w:val="center"/>
            </w:pPr>
          </w:p>
        </w:tc>
        <w:tc>
          <w:tcPr>
            <w:tcW w:w="405" w:type="pct"/>
            <w:vAlign w:val="center"/>
          </w:tcPr>
          <w:p w:rsidR="00A910C0" w:rsidRPr="000D3BDA" w:rsidRDefault="00A910C0" w:rsidP="00E43B41">
            <w:pPr>
              <w:jc w:val="center"/>
              <w:rPr>
                <w:b/>
                <w:bCs/>
              </w:rPr>
            </w:pPr>
          </w:p>
        </w:tc>
        <w:tc>
          <w:tcPr>
            <w:tcW w:w="404" w:type="pct"/>
            <w:shd w:val="clear" w:color="auto" w:fill="auto"/>
            <w:vAlign w:val="center"/>
          </w:tcPr>
          <w:p w:rsidR="00A910C0" w:rsidRPr="000D3BDA" w:rsidRDefault="00A910C0" w:rsidP="00E43B41">
            <w:pPr>
              <w:jc w:val="center"/>
              <w:rPr>
                <w:b/>
                <w:bCs/>
              </w:rPr>
            </w:pPr>
          </w:p>
        </w:tc>
        <w:tc>
          <w:tcPr>
            <w:tcW w:w="404" w:type="pct"/>
            <w:shd w:val="clear" w:color="auto" w:fill="auto"/>
            <w:vAlign w:val="center"/>
          </w:tcPr>
          <w:p w:rsidR="00A910C0" w:rsidRPr="000D3BDA" w:rsidRDefault="00A910C0" w:rsidP="00E43B41">
            <w:pPr>
              <w:jc w:val="center"/>
              <w:rPr>
                <w:b/>
                <w:bCs/>
              </w:rPr>
            </w:pPr>
          </w:p>
        </w:tc>
        <w:tc>
          <w:tcPr>
            <w:tcW w:w="448" w:type="pct"/>
            <w:vAlign w:val="center"/>
          </w:tcPr>
          <w:p w:rsidR="00A910C0" w:rsidRPr="000D3BDA" w:rsidRDefault="00A910C0" w:rsidP="00E43B41">
            <w:pPr>
              <w:jc w:val="center"/>
              <w:rPr>
                <w:b/>
                <w:bCs/>
              </w:rPr>
            </w:pPr>
          </w:p>
        </w:tc>
      </w:tr>
      <w:tr w:rsidR="00FC2F46" w:rsidRPr="000D3BDA">
        <w:trPr>
          <w:trHeight w:val="315"/>
        </w:trPr>
        <w:tc>
          <w:tcPr>
            <w:tcW w:w="270" w:type="pct"/>
            <w:shd w:val="clear" w:color="auto" w:fill="auto"/>
            <w:vAlign w:val="center"/>
          </w:tcPr>
          <w:p w:rsidR="00FC2F46" w:rsidRPr="000D3BDA" w:rsidRDefault="00FC2F46" w:rsidP="00E43B41">
            <w:pPr>
              <w:rPr>
                <w:bCs/>
              </w:rPr>
            </w:pPr>
            <w:r w:rsidRPr="000D3BDA">
              <w:rPr>
                <w:bCs/>
              </w:rPr>
              <w:t>5.0.1</w:t>
            </w:r>
          </w:p>
        </w:tc>
        <w:tc>
          <w:tcPr>
            <w:tcW w:w="1125" w:type="pct"/>
            <w:shd w:val="clear" w:color="auto" w:fill="auto"/>
            <w:vAlign w:val="center"/>
          </w:tcPr>
          <w:p w:rsidR="00FC2F46" w:rsidRPr="000D3BDA" w:rsidRDefault="00FC2F46" w:rsidP="00E43B41">
            <w:r w:rsidRPr="000D3BDA">
              <w:t>федеральный бюджет</w:t>
            </w:r>
          </w:p>
        </w:tc>
        <w:tc>
          <w:tcPr>
            <w:tcW w:w="357" w:type="pct"/>
            <w:shd w:val="clear" w:color="auto" w:fill="auto"/>
            <w:vAlign w:val="center"/>
          </w:tcPr>
          <w:p w:rsidR="00FC2F46" w:rsidRPr="000D3BDA" w:rsidRDefault="00FC2F46" w:rsidP="00E43B41">
            <w:pPr>
              <w:rPr>
                <w:b/>
                <w:bCs/>
              </w:rPr>
            </w:pPr>
          </w:p>
        </w:tc>
        <w:tc>
          <w:tcPr>
            <w:tcW w:w="353" w:type="pct"/>
            <w:shd w:val="clear" w:color="auto" w:fill="auto"/>
            <w:vAlign w:val="center"/>
          </w:tcPr>
          <w:p w:rsidR="00FC2F46" w:rsidRPr="000D3BDA" w:rsidRDefault="00FC2F46" w:rsidP="00E43B41">
            <w:pPr>
              <w:rPr>
                <w:b/>
                <w:bCs/>
              </w:rPr>
            </w:pPr>
          </w:p>
        </w:tc>
        <w:tc>
          <w:tcPr>
            <w:tcW w:w="609" w:type="pct"/>
            <w:shd w:val="clear" w:color="auto" w:fill="auto"/>
            <w:vAlign w:val="center"/>
          </w:tcPr>
          <w:p w:rsidR="00FC2F46" w:rsidRPr="000D3BDA" w:rsidRDefault="00FC2F46" w:rsidP="00E43B41">
            <w:pPr>
              <w:rPr>
                <w:b/>
                <w:bCs/>
              </w:rPr>
            </w:pPr>
          </w:p>
        </w:tc>
        <w:tc>
          <w:tcPr>
            <w:tcW w:w="625" w:type="pct"/>
            <w:shd w:val="clear" w:color="auto" w:fill="auto"/>
            <w:vAlign w:val="center"/>
          </w:tcPr>
          <w:p w:rsidR="00FC2F46" w:rsidRPr="000D3BDA" w:rsidRDefault="00FC2F46" w:rsidP="00E43B41">
            <w:pPr>
              <w:jc w:val="center"/>
            </w:pPr>
            <w:r w:rsidRPr="000D3BDA">
              <w:t>0,0</w:t>
            </w:r>
          </w:p>
        </w:tc>
        <w:tc>
          <w:tcPr>
            <w:tcW w:w="405" w:type="pct"/>
            <w:vAlign w:val="center"/>
          </w:tcPr>
          <w:p w:rsidR="00FC2F46" w:rsidRPr="000D3BDA" w:rsidRDefault="00FC2F46" w:rsidP="00E43B41">
            <w:pPr>
              <w:jc w:val="center"/>
            </w:pPr>
            <w:r w:rsidRPr="000D3BDA">
              <w:t>0,0</w:t>
            </w:r>
          </w:p>
        </w:tc>
        <w:tc>
          <w:tcPr>
            <w:tcW w:w="404" w:type="pct"/>
            <w:shd w:val="clear" w:color="auto" w:fill="auto"/>
            <w:vAlign w:val="center"/>
          </w:tcPr>
          <w:p w:rsidR="00FC2F46" w:rsidRPr="000D3BDA" w:rsidRDefault="00FC2F46" w:rsidP="00E43B41">
            <w:pPr>
              <w:jc w:val="center"/>
            </w:pPr>
            <w:r w:rsidRPr="000D3BDA">
              <w:t>0,0</w:t>
            </w:r>
          </w:p>
        </w:tc>
        <w:tc>
          <w:tcPr>
            <w:tcW w:w="404" w:type="pct"/>
            <w:shd w:val="clear" w:color="auto" w:fill="auto"/>
            <w:vAlign w:val="center"/>
          </w:tcPr>
          <w:p w:rsidR="00FC2F46" w:rsidRPr="000D3BDA" w:rsidRDefault="00FC2F46" w:rsidP="00E43B41">
            <w:pPr>
              <w:jc w:val="center"/>
            </w:pPr>
            <w:r w:rsidRPr="000D3BDA">
              <w:t>0,0</w:t>
            </w:r>
          </w:p>
        </w:tc>
        <w:tc>
          <w:tcPr>
            <w:tcW w:w="448" w:type="pct"/>
            <w:vAlign w:val="center"/>
          </w:tcPr>
          <w:p w:rsidR="00FC2F46" w:rsidRPr="000D3BDA" w:rsidRDefault="00FC2F46" w:rsidP="00E43B41">
            <w:pPr>
              <w:jc w:val="center"/>
            </w:pPr>
            <w:r w:rsidRPr="000D3BDA">
              <w:t>0,0</w:t>
            </w:r>
          </w:p>
        </w:tc>
      </w:tr>
      <w:tr w:rsidR="00FC2F46" w:rsidRPr="000D3BDA">
        <w:trPr>
          <w:trHeight w:val="315"/>
        </w:trPr>
        <w:tc>
          <w:tcPr>
            <w:tcW w:w="270" w:type="pct"/>
            <w:shd w:val="clear" w:color="auto" w:fill="auto"/>
            <w:vAlign w:val="center"/>
          </w:tcPr>
          <w:p w:rsidR="00FC2F46" w:rsidRPr="000D3BDA" w:rsidRDefault="00FC2F46" w:rsidP="00E43B41">
            <w:pPr>
              <w:rPr>
                <w:bCs/>
              </w:rPr>
            </w:pPr>
            <w:r w:rsidRPr="000D3BDA">
              <w:rPr>
                <w:bCs/>
              </w:rPr>
              <w:t>5.0.2</w:t>
            </w:r>
          </w:p>
        </w:tc>
        <w:tc>
          <w:tcPr>
            <w:tcW w:w="1125" w:type="pct"/>
            <w:shd w:val="clear" w:color="auto" w:fill="auto"/>
            <w:vAlign w:val="center"/>
          </w:tcPr>
          <w:p w:rsidR="00FC2F46" w:rsidRPr="000D3BDA" w:rsidRDefault="00FC2F46" w:rsidP="00E43B41">
            <w:r w:rsidRPr="000D3BDA">
              <w:t>областной бюджет</w:t>
            </w:r>
          </w:p>
        </w:tc>
        <w:tc>
          <w:tcPr>
            <w:tcW w:w="357" w:type="pct"/>
            <w:shd w:val="clear" w:color="auto" w:fill="auto"/>
            <w:vAlign w:val="center"/>
          </w:tcPr>
          <w:p w:rsidR="00FC2F46" w:rsidRPr="000D3BDA" w:rsidRDefault="00FC2F46" w:rsidP="00E43B41">
            <w:pPr>
              <w:rPr>
                <w:b/>
                <w:bCs/>
              </w:rPr>
            </w:pPr>
          </w:p>
        </w:tc>
        <w:tc>
          <w:tcPr>
            <w:tcW w:w="353" w:type="pct"/>
            <w:shd w:val="clear" w:color="auto" w:fill="auto"/>
            <w:vAlign w:val="center"/>
          </w:tcPr>
          <w:p w:rsidR="00FC2F46" w:rsidRPr="000D3BDA" w:rsidRDefault="00FC2F46" w:rsidP="00E43B41">
            <w:pPr>
              <w:rPr>
                <w:b/>
                <w:bCs/>
              </w:rPr>
            </w:pPr>
          </w:p>
        </w:tc>
        <w:tc>
          <w:tcPr>
            <w:tcW w:w="609" w:type="pct"/>
            <w:shd w:val="clear" w:color="auto" w:fill="auto"/>
            <w:vAlign w:val="center"/>
          </w:tcPr>
          <w:p w:rsidR="00FC2F46" w:rsidRPr="000D3BDA" w:rsidRDefault="00FC2F46" w:rsidP="00E43B41">
            <w:pPr>
              <w:rPr>
                <w:b/>
                <w:bCs/>
              </w:rPr>
            </w:pPr>
          </w:p>
        </w:tc>
        <w:tc>
          <w:tcPr>
            <w:tcW w:w="625" w:type="pct"/>
            <w:shd w:val="clear" w:color="auto" w:fill="auto"/>
            <w:vAlign w:val="center"/>
          </w:tcPr>
          <w:p w:rsidR="00FC2F46" w:rsidRPr="000D3BDA" w:rsidRDefault="00FC2F46" w:rsidP="00E43B41">
            <w:pPr>
              <w:jc w:val="center"/>
            </w:pPr>
            <w:r w:rsidRPr="000D3BDA">
              <w:t>0,0</w:t>
            </w:r>
          </w:p>
        </w:tc>
        <w:tc>
          <w:tcPr>
            <w:tcW w:w="405" w:type="pct"/>
            <w:vAlign w:val="center"/>
          </w:tcPr>
          <w:p w:rsidR="00FC2F46" w:rsidRPr="000D3BDA" w:rsidRDefault="00FC2F46" w:rsidP="00E43B41">
            <w:pPr>
              <w:jc w:val="center"/>
            </w:pPr>
            <w:r w:rsidRPr="000D3BDA">
              <w:t>0,0</w:t>
            </w:r>
          </w:p>
        </w:tc>
        <w:tc>
          <w:tcPr>
            <w:tcW w:w="404" w:type="pct"/>
            <w:shd w:val="clear" w:color="auto" w:fill="auto"/>
            <w:vAlign w:val="center"/>
          </w:tcPr>
          <w:p w:rsidR="00FC2F46" w:rsidRPr="000D3BDA" w:rsidRDefault="00FC2F46" w:rsidP="00E43B41">
            <w:pPr>
              <w:jc w:val="center"/>
            </w:pPr>
            <w:r w:rsidRPr="000D3BDA">
              <w:t>0,0</w:t>
            </w:r>
          </w:p>
        </w:tc>
        <w:tc>
          <w:tcPr>
            <w:tcW w:w="404" w:type="pct"/>
            <w:shd w:val="clear" w:color="auto" w:fill="auto"/>
            <w:vAlign w:val="center"/>
          </w:tcPr>
          <w:p w:rsidR="00FC2F46" w:rsidRPr="000D3BDA" w:rsidRDefault="00FC2F46" w:rsidP="00E43B41">
            <w:pPr>
              <w:jc w:val="center"/>
            </w:pPr>
            <w:r w:rsidRPr="000D3BDA">
              <w:t>0,0</w:t>
            </w:r>
          </w:p>
        </w:tc>
        <w:tc>
          <w:tcPr>
            <w:tcW w:w="448" w:type="pct"/>
            <w:vAlign w:val="center"/>
          </w:tcPr>
          <w:p w:rsidR="00FC2F46" w:rsidRPr="000D3BDA" w:rsidRDefault="00FC2F46" w:rsidP="00E43B41">
            <w:pPr>
              <w:jc w:val="center"/>
            </w:pPr>
            <w:r w:rsidRPr="000D3BDA">
              <w:t>0,0</w:t>
            </w:r>
          </w:p>
        </w:tc>
      </w:tr>
      <w:tr w:rsidR="00FC2F46" w:rsidRPr="000D3BDA">
        <w:trPr>
          <w:trHeight w:val="315"/>
        </w:trPr>
        <w:tc>
          <w:tcPr>
            <w:tcW w:w="270" w:type="pct"/>
            <w:shd w:val="clear" w:color="auto" w:fill="auto"/>
            <w:vAlign w:val="center"/>
          </w:tcPr>
          <w:p w:rsidR="00FC2F46" w:rsidRPr="000D3BDA" w:rsidRDefault="00FC2F46" w:rsidP="00E43B41">
            <w:pPr>
              <w:rPr>
                <w:bCs/>
              </w:rPr>
            </w:pPr>
            <w:r w:rsidRPr="000D3BDA">
              <w:rPr>
                <w:bCs/>
              </w:rPr>
              <w:t>5.0.3</w:t>
            </w:r>
          </w:p>
        </w:tc>
        <w:tc>
          <w:tcPr>
            <w:tcW w:w="1125" w:type="pct"/>
            <w:shd w:val="clear" w:color="auto" w:fill="auto"/>
            <w:vAlign w:val="center"/>
          </w:tcPr>
          <w:p w:rsidR="00FC2F46" w:rsidRPr="000D3BDA" w:rsidRDefault="00FC2F46" w:rsidP="00E43B41">
            <w:r w:rsidRPr="000D3BDA">
              <w:t>местный бюджет</w:t>
            </w:r>
          </w:p>
        </w:tc>
        <w:tc>
          <w:tcPr>
            <w:tcW w:w="357" w:type="pct"/>
            <w:shd w:val="clear" w:color="auto" w:fill="auto"/>
            <w:vAlign w:val="center"/>
          </w:tcPr>
          <w:p w:rsidR="00FC2F46" w:rsidRPr="000D3BDA" w:rsidRDefault="00FC2F46" w:rsidP="00E43B41">
            <w:pPr>
              <w:rPr>
                <w:b/>
                <w:bCs/>
              </w:rPr>
            </w:pPr>
          </w:p>
        </w:tc>
        <w:tc>
          <w:tcPr>
            <w:tcW w:w="353" w:type="pct"/>
            <w:shd w:val="clear" w:color="auto" w:fill="auto"/>
            <w:vAlign w:val="center"/>
          </w:tcPr>
          <w:p w:rsidR="00FC2F46" w:rsidRPr="000D3BDA" w:rsidRDefault="00FC2F46" w:rsidP="00E43B41">
            <w:pPr>
              <w:rPr>
                <w:b/>
                <w:bCs/>
              </w:rPr>
            </w:pPr>
          </w:p>
        </w:tc>
        <w:tc>
          <w:tcPr>
            <w:tcW w:w="609" w:type="pct"/>
            <w:shd w:val="clear" w:color="auto" w:fill="auto"/>
            <w:vAlign w:val="center"/>
          </w:tcPr>
          <w:p w:rsidR="00FC2F46" w:rsidRPr="000D3BDA" w:rsidRDefault="00FC2F46" w:rsidP="00E43B41">
            <w:pPr>
              <w:rPr>
                <w:b/>
                <w:bCs/>
              </w:rPr>
            </w:pPr>
          </w:p>
        </w:tc>
        <w:tc>
          <w:tcPr>
            <w:tcW w:w="625" w:type="pct"/>
            <w:shd w:val="clear" w:color="auto" w:fill="auto"/>
            <w:vAlign w:val="center"/>
          </w:tcPr>
          <w:p w:rsidR="00FC2F46" w:rsidRPr="00FC2F46" w:rsidRDefault="00FC2F46" w:rsidP="00E43B41">
            <w:pPr>
              <w:jc w:val="center"/>
              <w:rPr>
                <w:bCs/>
              </w:rPr>
            </w:pPr>
            <w:r w:rsidRPr="00FC2F46">
              <w:rPr>
                <w:bCs/>
              </w:rPr>
              <w:t>164 446,1</w:t>
            </w:r>
          </w:p>
        </w:tc>
        <w:tc>
          <w:tcPr>
            <w:tcW w:w="405" w:type="pct"/>
            <w:vAlign w:val="center"/>
          </w:tcPr>
          <w:p w:rsidR="00FC2F46" w:rsidRPr="00FC2F46" w:rsidRDefault="00FC2F46" w:rsidP="00E43B41">
            <w:pPr>
              <w:jc w:val="center"/>
              <w:rPr>
                <w:bCs/>
                <w:iCs/>
              </w:rPr>
            </w:pPr>
            <w:r w:rsidRPr="00FC2F46">
              <w:rPr>
                <w:bCs/>
                <w:iCs/>
              </w:rPr>
              <w:t>34 448,8</w:t>
            </w:r>
          </w:p>
        </w:tc>
        <w:tc>
          <w:tcPr>
            <w:tcW w:w="404" w:type="pct"/>
            <w:shd w:val="clear" w:color="auto" w:fill="auto"/>
            <w:vAlign w:val="center"/>
          </w:tcPr>
          <w:p w:rsidR="00FC2F46" w:rsidRPr="00FC2F46" w:rsidRDefault="00FC2F46" w:rsidP="00E43B41">
            <w:pPr>
              <w:jc w:val="center"/>
              <w:rPr>
                <w:bCs/>
              </w:rPr>
            </w:pPr>
            <w:r w:rsidRPr="00FC2F46">
              <w:rPr>
                <w:bCs/>
              </w:rPr>
              <w:t>42 204,6</w:t>
            </w:r>
          </w:p>
        </w:tc>
        <w:tc>
          <w:tcPr>
            <w:tcW w:w="404" w:type="pct"/>
            <w:shd w:val="clear" w:color="auto" w:fill="auto"/>
            <w:vAlign w:val="center"/>
          </w:tcPr>
          <w:p w:rsidR="00FC2F46" w:rsidRPr="00FC2F46" w:rsidRDefault="00FC2F46" w:rsidP="00E43B41">
            <w:pPr>
              <w:jc w:val="center"/>
              <w:rPr>
                <w:bCs/>
              </w:rPr>
            </w:pPr>
            <w:r w:rsidRPr="00FC2F46">
              <w:rPr>
                <w:bCs/>
              </w:rPr>
              <w:t>41 754,0</w:t>
            </w:r>
          </w:p>
        </w:tc>
        <w:tc>
          <w:tcPr>
            <w:tcW w:w="448" w:type="pct"/>
            <w:vAlign w:val="center"/>
          </w:tcPr>
          <w:p w:rsidR="00FC2F46" w:rsidRPr="00FC2F46" w:rsidRDefault="00FC2F46" w:rsidP="00E43B41">
            <w:pPr>
              <w:jc w:val="center"/>
              <w:rPr>
                <w:bCs/>
              </w:rPr>
            </w:pPr>
            <w:r w:rsidRPr="00FC2F46">
              <w:rPr>
                <w:bCs/>
              </w:rPr>
              <w:t>46 038,7</w:t>
            </w:r>
          </w:p>
        </w:tc>
      </w:tr>
      <w:tr w:rsidR="00A910C0" w:rsidRPr="000D3BDA">
        <w:trPr>
          <w:trHeight w:val="315"/>
        </w:trPr>
        <w:tc>
          <w:tcPr>
            <w:tcW w:w="270" w:type="pct"/>
            <w:shd w:val="clear" w:color="auto" w:fill="auto"/>
            <w:vAlign w:val="center"/>
          </w:tcPr>
          <w:p w:rsidR="00A910C0" w:rsidRPr="000D3BDA" w:rsidRDefault="00A910C0" w:rsidP="00E43B41">
            <w:pPr>
              <w:rPr>
                <w:bCs/>
              </w:rPr>
            </w:pPr>
            <w:r w:rsidRPr="000D3BDA">
              <w:rPr>
                <w:bCs/>
              </w:rPr>
              <w:t>5.0.4</w:t>
            </w:r>
          </w:p>
        </w:tc>
        <w:tc>
          <w:tcPr>
            <w:tcW w:w="1125" w:type="pct"/>
            <w:shd w:val="clear" w:color="auto" w:fill="auto"/>
            <w:vAlign w:val="center"/>
          </w:tcPr>
          <w:p w:rsidR="00A910C0" w:rsidRPr="000D3BDA" w:rsidRDefault="00A910C0" w:rsidP="00E43B41">
            <w:r w:rsidRPr="000D3BDA">
              <w:t>прочие источники</w:t>
            </w:r>
          </w:p>
        </w:tc>
        <w:tc>
          <w:tcPr>
            <w:tcW w:w="357" w:type="pct"/>
            <w:shd w:val="clear" w:color="auto" w:fill="auto"/>
            <w:vAlign w:val="center"/>
          </w:tcPr>
          <w:p w:rsidR="00A910C0" w:rsidRPr="000D3BDA" w:rsidRDefault="00A910C0" w:rsidP="00E43B41">
            <w:pPr>
              <w:rPr>
                <w:b/>
                <w:bCs/>
              </w:rPr>
            </w:pPr>
          </w:p>
        </w:tc>
        <w:tc>
          <w:tcPr>
            <w:tcW w:w="353" w:type="pct"/>
            <w:shd w:val="clear" w:color="auto" w:fill="auto"/>
            <w:vAlign w:val="center"/>
          </w:tcPr>
          <w:p w:rsidR="00A910C0" w:rsidRPr="000D3BDA" w:rsidRDefault="00A910C0" w:rsidP="00E43B41">
            <w:pPr>
              <w:rPr>
                <w:b/>
                <w:bCs/>
              </w:rPr>
            </w:pPr>
          </w:p>
        </w:tc>
        <w:tc>
          <w:tcPr>
            <w:tcW w:w="609" w:type="pct"/>
            <w:shd w:val="clear" w:color="auto" w:fill="auto"/>
            <w:vAlign w:val="center"/>
          </w:tcPr>
          <w:p w:rsidR="00A910C0" w:rsidRPr="000D3BDA" w:rsidRDefault="00A910C0" w:rsidP="00E43B41">
            <w:pPr>
              <w:rPr>
                <w:b/>
                <w:bCs/>
              </w:rPr>
            </w:pPr>
          </w:p>
        </w:tc>
        <w:tc>
          <w:tcPr>
            <w:tcW w:w="625" w:type="pct"/>
            <w:shd w:val="clear" w:color="auto" w:fill="auto"/>
            <w:vAlign w:val="center"/>
          </w:tcPr>
          <w:p w:rsidR="00A910C0" w:rsidRPr="000D3BDA" w:rsidRDefault="00A910C0" w:rsidP="00E43B41">
            <w:pPr>
              <w:jc w:val="center"/>
            </w:pPr>
            <w:r w:rsidRPr="000D3BDA">
              <w:t>0,0</w:t>
            </w:r>
          </w:p>
        </w:tc>
        <w:tc>
          <w:tcPr>
            <w:tcW w:w="405" w:type="pct"/>
            <w:vAlign w:val="center"/>
          </w:tcPr>
          <w:p w:rsidR="00A910C0" w:rsidRPr="000D3BDA" w:rsidRDefault="00A910C0" w:rsidP="00E43B41">
            <w:pPr>
              <w:jc w:val="center"/>
            </w:pPr>
            <w:r w:rsidRPr="000D3BDA">
              <w:t>0,0</w:t>
            </w:r>
          </w:p>
        </w:tc>
        <w:tc>
          <w:tcPr>
            <w:tcW w:w="404" w:type="pct"/>
            <w:shd w:val="clear" w:color="auto" w:fill="auto"/>
            <w:vAlign w:val="center"/>
          </w:tcPr>
          <w:p w:rsidR="00A910C0" w:rsidRPr="000D3BDA" w:rsidRDefault="00FC2F46" w:rsidP="00E43B41">
            <w:pPr>
              <w:jc w:val="center"/>
            </w:pPr>
            <w:r w:rsidRPr="000D3BDA">
              <w:t>0,0</w:t>
            </w:r>
          </w:p>
        </w:tc>
        <w:tc>
          <w:tcPr>
            <w:tcW w:w="404" w:type="pct"/>
            <w:shd w:val="clear" w:color="auto" w:fill="auto"/>
            <w:vAlign w:val="center"/>
          </w:tcPr>
          <w:p w:rsidR="00A910C0" w:rsidRPr="000D3BDA" w:rsidRDefault="00A910C0" w:rsidP="00E43B41">
            <w:pPr>
              <w:jc w:val="center"/>
            </w:pPr>
            <w:r w:rsidRPr="000D3BDA">
              <w:t>0,0</w:t>
            </w:r>
          </w:p>
        </w:tc>
        <w:tc>
          <w:tcPr>
            <w:tcW w:w="448" w:type="pct"/>
            <w:vAlign w:val="center"/>
          </w:tcPr>
          <w:p w:rsidR="00A910C0" w:rsidRPr="000D3BDA" w:rsidRDefault="00A910C0" w:rsidP="00E43B41">
            <w:pPr>
              <w:jc w:val="center"/>
            </w:pPr>
            <w:r w:rsidRPr="000D3BDA">
              <w:t>0,0</w:t>
            </w:r>
          </w:p>
        </w:tc>
      </w:tr>
      <w:tr w:rsidR="00A910C0" w:rsidRPr="000D3BDA">
        <w:trPr>
          <w:trHeight w:val="315"/>
        </w:trPr>
        <w:tc>
          <w:tcPr>
            <w:tcW w:w="270" w:type="pct"/>
            <w:shd w:val="clear" w:color="auto" w:fill="auto"/>
            <w:vAlign w:val="center"/>
          </w:tcPr>
          <w:p w:rsidR="00A910C0" w:rsidRPr="000D3BDA" w:rsidRDefault="00A910C0" w:rsidP="00E43B41">
            <w:r w:rsidRPr="000D3BDA">
              <w:t>5.1</w:t>
            </w:r>
          </w:p>
        </w:tc>
        <w:tc>
          <w:tcPr>
            <w:tcW w:w="1125" w:type="pct"/>
            <w:shd w:val="clear" w:color="auto" w:fill="auto"/>
            <w:vAlign w:val="center"/>
          </w:tcPr>
          <w:p w:rsidR="00A910C0" w:rsidRPr="000D3BDA" w:rsidRDefault="00A910C0" w:rsidP="00E43B41">
            <w:pPr>
              <w:rPr>
                <w:b/>
                <w:bCs/>
              </w:rPr>
            </w:pPr>
            <w:r w:rsidRPr="000D3BDA">
              <w:rPr>
                <w:b/>
                <w:bCs/>
              </w:rPr>
              <w:t xml:space="preserve"> Основное мероприятие 1 «</w:t>
            </w:r>
            <w:r w:rsidRPr="000D3BDA">
              <w:rPr>
                <w:bCs/>
              </w:rPr>
              <w:t>Обеспечение деятельности Департамента финансов администрации городского округа город Бор Нижегородской области»</w:t>
            </w:r>
          </w:p>
        </w:tc>
        <w:tc>
          <w:tcPr>
            <w:tcW w:w="357" w:type="pct"/>
            <w:shd w:val="clear" w:color="auto" w:fill="auto"/>
            <w:vAlign w:val="center"/>
          </w:tcPr>
          <w:p w:rsidR="00A910C0" w:rsidRPr="000D3BDA" w:rsidRDefault="00A910C0" w:rsidP="00E43B41">
            <w:pPr>
              <w:rPr>
                <w:b/>
                <w:bCs/>
              </w:rPr>
            </w:pPr>
            <w:r w:rsidRPr="000D3BDA">
              <w:rPr>
                <w:b/>
                <w:bCs/>
              </w:rPr>
              <w:t>17 5 01 00000</w:t>
            </w:r>
          </w:p>
        </w:tc>
        <w:tc>
          <w:tcPr>
            <w:tcW w:w="353" w:type="pct"/>
            <w:shd w:val="clear" w:color="auto" w:fill="auto"/>
            <w:vAlign w:val="center"/>
          </w:tcPr>
          <w:p w:rsidR="00A910C0" w:rsidRPr="000D3BDA" w:rsidRDefault="00A910C0" w:rsidP="00E43B41">
            <w:pPr>
              <w:jc w:val="center"/>
              <w:rPr>
                <w:b/>
                <w:bCs/>
              </w:rPr>
            </w:pPr>
            <w:r w:rsidRPr="000D3BDA">
              <w:rPr>
                <w:b/>
              </w:rPr>
              <w:t>2022 -2025 годы</w:t>
            </w:r>
          </w:p>
        </w:tc>
        <w:tc>
          <w:tcPr>
            <w:tcW w:w="609" w:type="pct"/>
            <w:shd w:val="clear" w:color="auto" w:fill="auto"/>
            <w:vAlign w:val="center"/>
          </w:tcPr>
          <w:p w:rsidR="00A910C0" w:rsidRPr="000D3BDA" w:rsidRDefault="00A910C0" w:rsidP="00E43B41">
            <w:pPr>
              <w:jc w:val="center"/>
              <w:rPr>
                <w:bCs/>
              </w:rPr>
            </w:pPr>
            <w:r w:rsidRPr="000D3BDA">
              <w:rPr>
                <w:b/>
                <w:bCs/>
              </w:rPr>
              <w:t>Департамент финансов и соисполнители</w:t>
            </w:r>
          </w:p>
        </w:tc>
        <w:tc>
          <w:tcPr>
            <w:tcW w:w="625" w:type="pct"/>
            <w:shd w:val="clear" w:color="auto" w:fill="auto"/>
            <w:vAlign w:val="center"/>
          </w:tcPr>
          <w:p w:rsidR="00A910C0" w:rsidRPr="00213C0E" w:rsidRDefault="00213C0E" w:rsidP="00213C0E">
            <w:pPr>
              <w:jc w:val="center"/>
              <w:rPr>
                <w:b/>
              </w:rPr>
            </w:pPr>
            <w:r w:rsidRPr="00213C0E">
              <w:rPr>
                <w:b/>
              </w:rPr>
              <w:t>128 700,3</w:t>
            </w:r>
          </w:p>
        </w:tc>
        <w:tc>
          <w:tcPr>
            <w:tcW w:w="405" w:type="pct"/>
            <w:vAlign w:val="center"/>
          </w:tcPr>
          <w:p w:rsidR="00A910C0" w:rsidRPr="00213C0E" w:rsidRDefault="00A910C0" w:rsidP="00E43B41">
            <w:pPr>
              <w:jc w:val="center"/>
              <w:rPr>
                <w:b/>
              </w:rPr>
            </w:pPr>
            <w:r w:rsidRPr="00213C0E">
              <w:rPr>
                <w:b/>
              </w:rPr>
              <w:t>26 695,2</w:t>
            </w:r>
          </w:p>
        </w:tc>
        <w:tc>
          <w:tcPr>
            <w:tcW w:w="404" w:type="pct"/>
            <w:shd w:val="clear" w:color="auto" w:fill="auto"/>
            <w:vAlign w:val="center"/>
          </w:tcPr>
          <w:p w:rsidR="00A910C0" w:rsidRPr="00213C0E" w:rsidRDefault="00213C0E" w:rsidP="00213C0E">
            <w:pPr>
              <w:jc w:val="center"/>
              <w:rPr>
                <w:b/>
                <w:bCs/>
              </w:rPr>
            </w:pPr>
            <w:r w:rsidRPr="00213C0E">
              <w:rPr>
                <w:b/>
                <w:bCs/>
              </w:rPr>
              <w:t>33 116,7</w:t>
            </w:r>
          </w:p>
        </w:tc>
        <w:tc>
          <w:tcPr>
            <w:tcW w:w="404" w:type="pct"/>
            <w:shd w:val="clear" w:color="auto" w:fill="auto"/>
            <w:vAlign w:val="center"/>
          </w:tcPr>
          <w:p w:rsidR="00A910C0" w:rsidRPr="00213C0E" w:rsidRDefault="00213C0E" w:rsidP="00213C0E">
            <w:pPr>
              <w:jc w:val="center"/>
              <w:rPr>
                <w:b/>
                <w:bCs/>
              </w:rPr>
            </w:pPr>
            <w:r w:rsidRPr="00213C0E">
              <w:rPr>
                <w:b/>
                <w:bCs/>
              </w:rPr>
              <w:t>32 763,2</w:t>
            </w:r>
          </w:p>
        </w:tc>
        <w:tc>
          <w:tcPr>
            <w:tcW w:w="448" w:type="pct"/>
            <w:vAlign w:val="center"/>
          </w:tcPr>
          <w:p w:rsidR="00A910C0" w:rsidRPr="00213C0E" w:rsidRDefault="00213C0E" w:rsidP="00213C0E">
            <w:pPr>
              <w:jc w:val="center"/>
              <w:rPr>
                <w:b/>
                <w:bCs/>
              </w:rPr>
            </w:pPr>
            <w:r w:rsidRPr="00213C0E">
              <w:rPr>
                <w:b/>
                <w:bCs/>
              </w:rPr>
              <w:t>36 125,2</w:t>
            </w:r>
          </w:p>
        </w:tc>
      </w:tr>
      <w:tr w:rsidR="00A910C0" w:rsidRPr="000D3BDA">
        <w:trPr>
          <w:trHeight w:val="315"/>
        </w:trPr>
        <w:tc>
          <w:tcPr>
            <w:tcW w:w="270" w:type="pct"/>
            <w:shd w:val="clear" w:color="auto" w:fill="auto"/>
            <w:vAlign w:val="center"/>
          </w:tcPr>
          <w:p w:rsidR="00A910C0" w:rsidRPr="000D3BDA" w:rsidRDefault="00A910C0" w:rsidP="00E43B41"/>
        </w:tc>
        <w:tc>
          <w:tcPr>
            <w:tcW w:w="1125" w:type="pct"/>
            <w:shd w:val="clear" w:color="auto" w:fill="auto"/>
            <w:vAlign w:val="center"/>
          </w:tcPr>
          <w:p w:rsidR="00A910C0" w:rsidRPr="000D3BDA" w:rsidRDefault="00A910C0" w:rsidP="00E43B41">
            <w:r w:rsidRPr="000D3BDA">
              <w:t>в том числе в разрезе источников:</w:t>
            </w:r>
          </w:p>
        </w:tc>
        <w:tc>
          <w:tcPr>
            <w:tcW w:w="357" w:type="pct"/>
            <w:shd w:val="clear" w:color="auto" w:fill="auto"/>
            <w:vAlign w:val="center"/>
          </w:tcPr>
          <w:p w:rsidR="00A910C0" w:rsidRPr="000D3BDA" w:rsidRDefault="00A910C0" w:rsidP="00E43B41">
            <w:r w:rsidRPr="000D3BDA">
              <w:t> </w:t>
            </w:r>
          </w:p>
        </w:tc>
        <w:tc>
          <w:tcPr>
            <w:tcW w:w="353" w:type="pct"/>
            <w:shd w:val="clear" w:color="auto" w:fill="auto"/>
            <w:vAlign w:val="center"/>
          </w:tcPr>
          <w:p w:rsidR="00A910C0" w:rsidRPr="000D3BDA" w:rsidRDefault="00A910C0" w:rsidP="00E43B41">
            <w:r w:rsidRPr="000D3BDA">
              <w:t> </w:t>
            </w:r>
          </w:p>
        </w:tc>
        <w:tc>
          <w:tcPr>
            <w:tcW w:w="609" w:type="pct"/>
            <w:shd w:val="clear" w:color="auto" w:fill="auto"/>
            <w:vAlign w:val="center"/>
          </w:tcPr>
          <w:p w:rsidR="00A910C0" w:rsidRPr="000D3BDA" w:rsidRDefault="00A910C0" w:rsidP="00E43B41">
            <w:r w:rsidRPr="000D3BDA">
              <w:t> </w:t>
            </w:r>
          </w:p>
        </w:tc>
        <w:tc>
          <w:tcPr>
            <w:tcW w:w="625" w:type="pct"/>
            <w:shd w:val="clear" w:color="auto" w:fill="auto"/>
            <w:vAlign w:val="center"/>
          </w:tcPr>
          <w:p w:rsidR="00A910C0" w:rsidRPr="000D3BDA" w:rsidRDefault="00A910C0" w:rsidP="00E43B41">
            <w:pPr>
              <w:jc w:val="center"/>
            </w:pPr>
          </w:p>
        </w:tc>
        <w:tc>
          <w:tcPr>
            <w:tcW w:w="405" w:type="pct"/>
            <w:vAlign w:val="center"/>
          </w:tcPr>
          <w:p w:rsidR="00A910C0" w:rsidRPr="000D3BDA" w:rsidRDefault="00A910C0" w:rsidP="00E43B41">
            <w:pPr>
              <w:jc w:val="center"/>
            </w:pPr>
          </w:p>
        </w:tc>
        <w:tc>
          <w:tcPr>
            <w:tcW w:w="404" w:type="pct"/>
            <w:shd w:val="clear" w:color="auto" w:fill="auto"/>
            <w:vAlign w:val="center"/>
          </w:tcPr>
          <w:p w:rsidR="00A910C0" w:rsidRPr="000D3BDA" w:rsidRDefault="00A910C0" w:rsidP="00E43B41">
            <w:pPr>
              <w:jc w:val="center"/>
            </w:pPr>
          </w:p>
        </w:tc>
        <w:tc>
          <w:tcPr>
            <w:tcW w:w="404" w:type="pct"/>
            <w:shd w:val="clear" w:color="auto" w:fill="auto"/>
            <w:vAlign w:val="center"/>
          </w:tcPr>
          <w:p w:rsidR="00A910C0" w:rsidRPr="000D3BDA" w:rsidRDefault="00A910C0" w:rsidP="00E43B41">
            <w:pPr>
              <w:jc w:val="center"/>
            </w:pPr>
          </w:p>
        </w:tc>
        <w:tc>
          <w:tcPr>
            <w:tcW w:w="448" w:type="pct"/>
            <w:vAlign w:val="center"/>
          </w:tcPr>
          <w:p w:rsidR="00A910C0" w:rsidRPr="000D3BDA" w:rsidRDefault="00A910C0" w:rsidP="00E43B41">
            <w:pPr>
              <w:jc w:val="center"/>
            </w:pPr>
          </w:p>
        </w:tc>
      </w:tr>
      <w:tr w:rsidR="00AF752E" w:rsidRPr="000D3BDA">
        <w:trPr>
          <w:trHeight w:val="315"/>
        </w:trPr>
        <w:tc>
          <w:tcPr>
            <w:tcW w:w="270" w:type="pct"/>
            <w:shd w:val="clear" w:color="auto" w:fill="auto"/>
            <w:vAlign w:val="center"/>
          </w:tcPr>
          <w:p w:rsidR="00AF752E" w:rsidRPr="000D3BDA" w:rsidRDefault="00AF752E" w:rsidP="00E43B41">
            <w:r w:rsidRPr="000D3BDA">
              <w:t>5.1.1</w:t>
            </w:r>
          </w:p>
        </w:tc>
        <w:tc>
          <w:tcPr>
            <w:tcW w:w="1125" w:type="pct"/>
            <w:shd w:val="clear" w:color="auto" w:fill="auto"/>
            <w:vAlign w:val="center"/>
          </w:tcPr>
          <w:p w:rsidR="00AF752E" w:rsidRPr="000D3BDA" w:rsidRDefault="00AF752E" w:rsidP="00E43B41">
            <w:r w:rsidRPr="000D3BDA">
              <w:t>федеральный бюджет</w:t>
            </w:r>
          </w:p>
        </w:tc>
        <w:tc>
          <w:tcPr>
            <w:tcW w:w="357" w:type="pct"/>
            <w:shd w:val="clear" w:color="auto" w:fill="auto"/>
            <w:vAlign w:val="center"/>
          </w:tcPr>
          <w:p w:rsidR="00AF752E" w:rsidRPr="000D3BDA" w:rsidRDefault="00AF752E" w:rsidP="00E43B41">
            <w:r w:rsidRPr="000D3BDA">
              <w:t> </w:t>
            </w:r>
          </w:p>
        </w:tc>
        <w:tc>
          <w:tcPr>
            <w:tcW w:w="353" w:type="pct"/>
            <w:shd w:val="clear" w:color="auto" w:fill="auto"/>
            <w:vAlign w:val="center"/>
          </w:tcPr>
          <w:p w:rsidR="00AF752E" w:rsidRPr="000D3BDA" w:rsidRDefault="00AF752E" w:rsidP="00E43B41">
            <w:r w:rsidRPr="000D3BDA">
              <w:t> </w:t>
            </w:r>
          </w:p>
        </w:tc>
        <w:tc>
          <w:tcPr>
            <w:tcW w:w="609" w:type="pct"/>
            <w:shd w:val="clear" w:color="auto" w:fill="auto"/>
            <w:vAlign w:val="center"/>
          </w:tcPr>
          <w:p w:rsidR="00AF752E" w:rsidRPr="000D3BDA" w:rsidRDefault="00AF752E" w:rsidP="00E43B41">
            <w:r w:rsidRPr="000D3BDA">
              <w:t> </w:t>
            </w:r>
          </w:p>
        </w:tc>
        <w:tc>
          <w:tcPr>
            <w:tcW w:w="625" w:type="pct"/>
            <w:shd w:val="clear" w:color="auto" w:fill="auto"/>
            <w:vAlign w:val="center"/>
          </w:tcPr>
          <w:p w:rsidR="00AF752E" w:rsidRPr="000D3BDA" w:rsidRDefault="00AF752E" w:rsidP="00E43B41">
            <w:pPr>
              <w:jc w:val="center"/>
            </w:pPr>
            <w:r w:rsidRPr="000D3BDA">
              <w:t>0,0</w:t>
            </w:r>
          </w:p>
        </w:tc>
        <w:tc>
          <w:tcPr>
            <w:tcW w:w="405" w:type="pct"/>
            <w:vAlign w:val="center"/>
          </w:tcPr>
          <w:p w:rsidR="00AF752E" w:rsidRPr="000D3BDA" w:rsidRDefault="00AF752E" w:rsidP="00E43B41">
            <w:pPr>
              <w:jc w:val="center"/>
            </w:pPr>
            <w:r w:rsidRPr="000D3BDA">
              <w:t>0,0</w:t>
            </w:r>
          </w:p>
        </w:tc>
        <w:tc>
          <w:tcPr>
            <w:tcW w:w="404" w:type="pct"/>
            <w:shd w:val="clear" w:color="auto" w:fill="auto"/>
          </w:tcPr>
          <w:p w:rsidR="00AF752E" w:rsidRDefault="00AF752E" w:rsidP="00AF752E">
            <w:pPr>
              <w:jc w:val="center"/>
            </w:pPr>
            <w:r w:rsidRPr="00B400D3">
              <w:t>0,0</w:t>
            </w:r>
          </w:p>
        </w:tc>
        <w:tc>
          <w:tcPr>
            <w:tcW w:w="404" w:type="pct"/>
            <w:shd w:val="clear" w:color="auto" w:fill="auto"/>
            <w:vAlign w:val="center"/>
          </w:tcPr>
          <w:p w:rsidR="00AF752E" w:rsidRPr="000D3BDA" w:rsidRDefault="00AF752E" w:rsidP="00E43B41">
            <w:pPr>
              <w:jc w:val="center"/>
            </w:pPr>
            <w:r w:rsidRPr="000D3BDA">
              <w:t>0,0</w:t>
            </w:r>
          </w:p>
        </w:tc>
        <w:tc>
          <w:tcPr>
            <w:tcW w:w="448" w:type="pct"/>
            <w:vAlign w:val="center"/>
          </w:tcPr>
          <w:p w:rsidR="00AF752E" w:rsidRPr="000D3BDA" w:rsidRDefault="00AF752E" w:rsidP="00E43B41">
            <w:pPr>
              <w:jc w:val="center"/>
            </w:pPr>
            <w:r w:rsidRPr="000D3BDA">
              <w:t>0,0</w:t>
            </w:r>
          </w:p>
        </w:tc>
      </w:tr>
      <w:tr w:rsidR="00AF752E" w:rsidRPr="000D3BDA">
        <w:trPr>
          <w:trHeight w:val="315"/>
        </w:trPr>
        <w:tc>
          <w:tcPr>
            <w:tcW w:w="270" w:type="pct"/>
            <w:shd w:val="clear" w:color="auto" w:fill="auto"/>
            <w:vAlign w:val="center"/>
          </w:tcPr>
          <w:p w:rsidR="00AF752E" w:rsidRPr="000D3BDA" w:rsidRDefault="00AF752E" w:rsidP="00E43B41">
            <w:r w:rsidRPr="000D3BDA">
              <w:t>5.1.2</w:t>
            </w:r>
          </w:p>
        </w:tc>
        <w:tc>
          <w:tcPr>
            <w:tcW w:w="1125" w:type="pct"/>
            <w:shd w:val="clear" w:color="auto" w:fill="auto"/>
            <w:vAlign w:val="center"/>
          </w:tcPr>
          <w:p w:rsidR="00AF752E" w:rsidRPr="000D3BDA" w:rsidRDefault="00AF752E" w:rsidP="00E43B41">
            <w:r w:rsidRPr="000D3BDA">
              <w:t>областной бюджет</w:t>
            </w:r>
          </w:p>
        </w:tc>
        <w:tc>
          <w:tcPr>
            <w:tcW w:w="357" w:type="pct"/>
            <w:shd w:val="clear" w:color="auto" w:fill="auto"/>
            <w:vAlign w:val="center"/>
          </w:tcPr>
          <w:p w:rsidR="00AF752E" w:rsidRPr="000D3BDA" w:rsidRDefault="00AF752E" w:rsidP="00E43B41">
            <w:r w:rsidRPr="000D3BDA">
              <w:t> </w:t>
            </w:r>
          </w:p>
        </w:tc>
        <w:tc>
          <w:tcPr>
            <w:tcW w:w="353" w:type="pct"/>
            <w:shd w:val="clear" w:color="auto" w:fill="auto"/>
            <w:vAlign w:val="center"/>
          </w:tcPr>
          <w:p w:rsidR="00AF752E" w:rsidRPr="000D3BDA" w:rsidRDefault="00AF752E" w:rsidP="00E43B41">
            <w:r w:rsidRPr="000D3BDA">
              <w:t> </w:t>
            </w:r>
          </w:p>
        </w:tc>
        <w:tc>
          <w:tcPr>
            <w:tcW w:w="609" w:type="pct"/>
            <w:shd w:val="clear" w:color="auto" w:fill="auto"/>
            <w:vAlign w:val="center"/>
          </w:tcPr>
          <w:p w:rsidR="00AF752E" w:rsidRPr="000D3BDA" w:rsidRDefault="00AF752E" w:rsidP="00E43B41">
            <w:r w:rsidRPr="000D3BDA">
              <w:t> </w:t>
            </w:r>
          </w:p>
        </w:tc>
        <w:tc>
          <w:tcPr>
            <w:tcW w:w="625" w:type="pct"/>
            <w:shd w:val="clear" w:color="auto" w:fill="auto"/>
            <w:vAlign w:val="center"/>
          </w:tcPr>
          <w:p w:rsidR="00AF752E" w:rsidRPr="000D3BDA" w:rsidRDefault="00AF752E" w:rsidP="00E43B41">
            <w:pPr>
              <w:jc w:val="center"/>
            </w:pPr>
            <w:r w:rsidRPr="000D3BDA">
              <w:t>0,0</w:t>
            </w:r>
          </w:p>
        </w:tc>
        <w:tc>
          <w:tcPr>
            <w:tcW w:w="405" w:type="pct"/>
            <w:vAlign w:val="center"/>
          </w:tcPr>
          <w:p w:rsidR="00AF752E" w:rsidRPr="000D3BDA" w:rsidRDefault="00AF752E" w:rsidP="00E43B41">
            <w:pPr>
              <w:jc w:val="center"/>
            </w:pPr>
            <w:r w:rsidRPr="000D3BDA">
              <w:t>0,0</w:t>
            </w:r>
          </w:p>
        </w:tc>
        <w:tc>
          <w:tcPr>
            <w:tcW w:w="404" w:type="pct"/>
            <w:shd w:val="clear" w:color="auto" w:fill="auto"/>
          </w:tcPr>
          <w:p w:rsidR="00AF752E" w:rsidRDefault="00AF752E" w:rsidP="00AF752E">
            <w:pPr>
              <w:jc w:val="center"/>
            </w:pPr>
            <w:r w:rsidRPr="00B400D3">
              <w:t>0,0</w:t>
            </w:r>
          </w:p>
        </w:tc>
        <w:tc>
          <w:tcPr>
            <w:tcW w:w="404" w:type="pct"/>
            <w:shd w:val="clear" w:color="auto" w:fill="auto"/>
            <w:vAlign w:val="center"/>
          </w:tcPr>
          <w:p w:rsidR="00AF752E" w:rsidRPr="000D3BDA" w:rsidRDefault="00AF752E" w:rsidP="00E43B41">
            <w:pPr>
              <w:jc w:val="center"/>
            </w:pPr>
            <w:r w:rsidRPr="000D3BDA">
              <w:t>0,0</w:t>
            </w:r>
          </w:p>
        </w:tc>
        <w:tc>
          <w:tcPr>
            <w:tcW w:w="448" w:type="pct"/>
            <w:vAlign w:val="center"/>
          </w:tcPr>
          <w:p w:rsidR="00AF752E" w:rsidRPr="000D3BDA" w:rsidRDefault="00AF752E" w:rsidP="00E43B41">
            <w:pPr>
              <w:jc w:val="center"/>
            </w:pPr>
            <w:r w:rsidRPr="000D3BDA">
              <w:t>0,0</w:t>
            </w:r>
          </w:p>
        </w:tc>
      </w:tr>
      <w:tr w:rsidR="00AF752E" w:rsidRPr="000D3BDA">
        <w:trPr>
          <w:trHeight w:val="315"/>
        </w:trPr>
        <w:tc>
          <w:tcPr>
            <w:tcW w:w="270" w:type="pct"/>
            <w:shd w:val="clear" w:color="auto" w:fill="auto"/>
            <w:vAlign w:val="center"/>
          </w:tcPr>
          <w:p w:rsidR="00AF752E" w:rsidRPr="000D3BDA" w:rsidRDefault="00AF752E" w:rsidP="00E43B41">
            <w:r w:rsidRPr="000D3BDA">
              <w:t>5.1.3</w:t>
            </w:r>
          </w:p>
        </w:tc>
        <w:tc>
          <w:tcPr>
            <w:tcW w:w="1125" w:type="pct"/>
            <w:shd w:val="clear" w:color="auto" w:fill="auto"/>
            <w:vAlign w:val="center"/>
          </w:tcPr>
          <w:p w:rsidR="00AF752E" w:rsidRPr="000D3BDA" w:rsidRDefault="00AF752E" w:rsidP="00E43B41">
            <w:r w:rsidRPr="000D3BDA">
              <w:t>местный бюджет</w:t>
            </w:r>
          </w:p>
        </w:tc>
        <w:tc>
          <w:tcPr>
            <w:tcW w:w="357" w:type="pct"/>
            <w:shd w:val="clear" w:color="auto" w:fill="auto"/>
            <w:vAlign w:val="center"/>
          </w:tcPr>
          <w:p w:rsidR="00AF752E" w:rsidRPr="000D3BDA" w:rsidRDefault="00AF752E" w:rsidP="00E43B41">
            <w:r w:rsidRPr="000D3BDA">
              <w:t> </w:t>
            </w:r>
          </w:p>
        </w:tc>
        <w:tc>
          <w:tcPr>
            <w:tcW w:w="353" w:type="pct"/>
            <w:shd w:val="clear" w:color="auto" w:fill="auto"/>
            <w:vAlign w:val="center"/>
          </w:tcPr>
          <w:p w:rsidR="00AF752E" w:rsidRPr="000D3BDA" w:rsidRDefault="00AF752E" w:rsidP="00E43B41">
            <w:r w:rsidRPr="000D3BDA">
              <w:t> </w:t>
            </w:r>
          </w:p>
        </w:tc>
        <w:tc>
          <w:tcPr>
            <w:tcW w:w="609" w:type="pct"/>
            <w:shd w:val="clear" w:color="auto" w:fill="auto"/>
            <w:vAlign w:val="center"/>
          </w:tcPr>
          <w:p w:rsidR="00AF752E" w:rsidRPr="000D3BDA" w:rsidRDefault="00AF752E" w:rsidP="00E43B41">
            <w:r w:rsidRPr="000D3BDA">
              <w:t> </w:t>
            </w:r>
          </w:p>
        </w:tc>
        <w:tc>
          <w:tcPr>
            <w:tcW w:w="625" w:type="pct"/>
            <w:shd w:val="clear" w:color="auto" w:fill="auto"/>
            <w:vAlign w:val="center"/>
          </w:tcPr>
          <w:p w:rsidR="00AF752E" w:rsidRPr="00AF752E" w:rsidRDefault="00AF752E" w:rsidP="00E43B41">
            <w:pPr>
              <w:jc w:val="center"/>
            </w:pPr>
            <w:r w:rsidRPr="00AF752E">
              <w:t>128 700,3</w:t>
            </w:r>
          </w:p>
        </w:tc>
        <w:tc>
          <w:tcPr>
            <w:tcW w:w="405" w:type="pct"/>
            <w:vAlign w:val="center"/>
          </w:tcPr>
          <w:p w:rsidR="00AF752E" w:rsidRPr="00AF752E" w:rsidRDefault="00AF752E" w:rsidP="00E43B41">
            <w:pPr>
              <w:jc w:val="center"/>
            </w:pPr>
            <w:r w:rsidRPr="00AF752E">
              <w:t>26 695,2</w:t>
            </w:r>
          </w:p>
        </w:tc>
        <w:tc>
          <w:tcPr>
            <w:tcW w:w="404" w:type="pct"/>
            <w:shd w:val="clear" w:color="auto" w:fill="auto"/>
            <w:vAlign w:val="center"/>
          </w:tcPr>
          <w:p w:rsidR="00AF752E" w:rsidRPr="00AF752E" w:rsidRDefault="00AF752E" w:rsidP="00E43B41">
            <w:pPr>
              <w:jc w:val="center"/>
              <w:rPr>
                <w:bCs/>
              </w:rPr>
            </w:pPr>
            <w:r w:rsidRPr="00AF752E">
              <w:rPr>
                <w:bCs/>
              </w:rPr>
              <w:t>33 116,7</w:t>
            </w:r>
          </w:p>
        </w:tc>
        <w:tc>
          <w:tcPr>
            <w:tcW w:w="404" w:type="pct"/>
            <w:shd w:val="clear" w:color="auto" w:fill="auto"/>
            <w:vAlign w:val="center"/>
          </w:tcPr>
          <w:p w:rsidR="00AF752E" w:rsidRPr="00AF752E" w:rsidRDefault="00AF752E" w:rsidP="00E43B41">
            <w:pPr>
              <w:jc w:val="center"/>
              <w:rPr>
                <w:bCs/>
              </w:rPr>
            </w:pPr>
            <w:r w:rsidRPr="00AF752E">
              <w:rPr>
                <w:bCs/>
              </w:rPr>
              <w:t>32 763,2</w:t>
            </w:r>
          </w:p>
        </w:tc>
        <w:tc>
          <w:tcPr>
            <w:tcW w:w="448" w:type="pct"/>
            <w:vAlign w:val="center"/>
          </w:tcPr>
          <w:p w:rsidR="00AF752E" w:rsidRPr="00AF752E" w:rsidRDefault="00AF752E" w:rsidP="00E43B41">
            <w:pPr>
              <w:jc w:val="center"/>
              <w:rPr>
                <w:bCs/>
              </w:rPr>
            </w:pPr>
            <w:r w:rsidRPr="00AF752E">
              <w:rPr>
                <w:bCs/>
              </w:rPr>
              <w:t>36 125,2</w:t>
            </w:r>
          </w:p>
        </w:tc>
      </w:tr>
      <w:tr w:rsidR="00A910C0" w:rsidRPr="000D3BDA">
        <w:trPr>
          <w:trHeight w:val="315"/>
        </w:trPr>
        <w:tc>
          <w:tcPr>
            <w:tcW w:w="270" w:type="pct"/>
            <w:shd w:val="clear" w:color="auto" w:fill="auto"/>
            <w:vAlign w:val="center"/>
          </w:tcPr>
          <w:p w:rsidR="00A910C0" w:rsidRPr="000D3BDA" w:rsidRDefault="00A910C0" w:rsidP="00E43B41">
            <w:r w:rsidRPr="000D3BDA">
              <w:t>5.1.4</w:t>
            </w:r>
          </w:p>
        </w:tc>
        <w:tc>
          <w:tcPr>
            <w:tcW w:w="1125" w:type="pct"/>
            <w:shd w:val="clear" w:color="auto" w:fill="auto"/>
            <w:vAlign w:val="center"/>
          </w:tcPr>
          <w:p w:rsidR="00A910C0" w:rsidRPr="000D3BDA" w:rsidRDefault="00A910C0" w:rsidP="00E43B41">
            <w:r w:rsidRPr="000D3BDA">
              <w:t>прочие источники</w:t>
            </w:r>
          </w:p>
        </w:tc>
        <w:tc>
          <w:tcPr>
            <w:tcW w:w="357" w:type="pct"/>
            <w:shd w:val="clear" w:color="auto" w:fill="auto"/>
            <w:vAlign w:val="center"/>
          </w:tcPr>
          <w:p w:rsidR="00A910C0" w:rsidRPr="000D3BDA" w:rsidRDefault="00A910C0" w:rsidP="00E43B41">
            <w:r w:rsidRPr="000D3BDA">
              <w:t> </w:t>
            </w:r>
          </w:p>
        </w:tc>
        <w:tc>
          <w:tcPr>
            <w:tcW w:w="353" w:type="pct"/>
            <w:shd w:val="clear" w:color="auto" w:fill="auto"/>
            <w:vAlign w:val="center"/>
          </w:tcPr>
          <w:p w:rsidR="00A910C0" w:rsidRPr="000D3BDA" w:rsidRDefault="00A910C0" w:rsidP="00E43B41">
            <w:r w:rsidRPr="000D3BDA">
              <w:t> </w:t>
            </w:r>
          </w:p>
        </w:tc>
        <w:tc>
          <w:tcPr>
            <w:tcW w:w="609" w:type="pct"/>
            <w:shd w:val="clear" w:color="auto" w:fill="auto"/>
            <w:vAlign w:val="center"/>
          </w:tcPr>
          <w:p w:rsidR="00A910C0" w:rsidRPr="000D3BDA" w:rsidRDefault="00A910C0" w:rsidP="00E43B41">
            <w:r w:rsidRPr="000D3BDA">
              <w:t> </w:t>
            </w:r>
          </w:p>
        </w:tc>
        <w:tc>
          <w:tcPr>
            <w:tcW w:w="625" w:type="pct"/>
            <w:shd w:val="clear" w:color="auto" w:fill="auto"/>
            <w:vAlign w:val="center"/>
          </w:tcPr>
          <w:p w:rsidR="00A910C0" w:rsidRPr="000D3BDA" w:rsidRDefault="00A910C0" w:rsidP="00E43B41">
            <w:pPr>
              <w:jc w:val="center"/>
            </w:pPr>
            <w:r w:rsidRPr="000D3BDA">
              <w:t>0,0</w:t>
            </w:r>
          </w:p>
        </w:tc>
        <w:tc>
          <w:tcPr>
            <w:tcW w:w="405" w:type="pct"/>
            <w:vAlign w:val="center"/>
          </w:tcPr>
          <w:p w:rsidR="00A910C0" w:rsidRPr="000D3BDA" w:rsidRDefault="00A910C0" w:rsidP="00E43B41">
            <w:pPr>
              <w:jc w:val="center"/>
            </w:pPr>
            <w:r w:rsidRPr="000D3BDA">
              <w:t>0,0</w:t>
            </w:r>
          </w:p>
        </w:tc>
        <w:tc>
          <w:tcPr>
            <w:tcW w:w="404" w:type="pct"/>
            <w:shd w:val="clear" w:color="auto" w:fill="auto"/>
            <w:vAlign w:val="center"/>
          </w:tcPr>
          <w:p w:rsidR="00A910C0" w:rsidRPr="000D3BDA" w:rsidRDefault="00AF752E" w:rsidP="00E43B41">
            <w:pPr>
              <w:jc w:val="center"/>
            </w:pPr>
            <w:r w:rsidRPr="000D3BDA">
              <w:t>0,0</w:t>
            </w:r>
          </w:p>
        </w:tc>
        <w:tc>
          <w:tcPr>
            <w:tcW w:w="404" w:type="pct"/>
            <w:shd w:val="clear" w:color="auto" w:fill="auto"/>
            <w:vAlign w:val="center"/>
          </w:tcPr>
          <w:p w:rsidR="00A910C0" w:rsidRPr="000D3BDA" w:rsidRDefault="00A910C0" w:rsidP="00E43B41">
            <w:pPr>
              <w:jc w:val="center"/>
            </w:pPr>
            <w:r w:rsidRPr="000D3BDA">
              <w:t>0,0</w:t>
            </w:r>
          </w:p>
        </w:tc>
        <w:tc>
          <w:tcPr>
            <w:tcW w:w="448" w:type="pct"/>
            <w:vAlign w:val="center"/>
          </w:tcPr>
          <w:p w:rsidR="00A910C0" w:rsidRPr="000D3BDA" w:rsidRDefault="00A910C0" w:rsidP="00E43B41">
            <w:pPr>
              <w:jc w:val="center"/>
            </w:pPr>
            <w:r w:rsidRPr="000D3BDA">
              <w:t>0,0</w:t>
            </w:r>
          </w:p>
        </w:tc>
      </w:tr>
      <w:tr w:rsidR="00B870DE" w:rsidRPr="000D3BDA">
        <w:trPr>
          <w:trHeight w:val="315"/>
        </w:trPr>
        <w:tc>
          <w:tcPr>
            <w:tcW w:w="270" w:type="pct"/>
            <w:shd w:val="clear" w:color="auto" w:fill="auto"/>
            <w:vAlign w:val="center"/>
          </w:tcPr>
          <w:p w:rsidR="00B870DE" w:rsidRPr="000D3BDA" w:rsidRDefault="00B870DE" w:rsidP="00E43B41">
            <w:r w:rsidRPr="000D3BDA">
              <w:t>5.2</w:t>
            </w:r>
          </w:p>
        </w:tc>
        <w:tc>
          <w:tcPr>
            <w:tcW w:w="1125" w:type="pct"/>
            <w:shd w:val="clear" w:color="auto" w:fill="auto"/>
            <w:vAlign w:val="center"/>
          </w:tcPr>
          <w:p w:rsidR="00B870DE" w:rsidRPr="000D3BDA" w:rsidRDefault="00B870DE" w:rsidP="00E43B41">
            <w:r w:rsidRPr="000D3BDA">
              <w:rPr>
                <w:b/>
                <w:bCs/>
              </w:rPr>
              <w:t xml:space="preserve">Основное мероприятие 2 </w:t>
            </w:r>
            <w:r w:rsidRPr="000D3BDA">
              <w:rPr>
                <w:bCs/>
              </w:rPr>
              <w:t xml:space="preserve">"Обеспечение деятельности </w:t>
            </w:r>
            <w:r w:rsidRPr="000D3BDA">
              <w:rPr>
                <w:bCs/>
              </w:rPr>
              <w:lastRenderedPageBreak/>
              <w:t>подведомственных учреждений"</w:t>
            </w:r>
          </w:p>
        </w:tc>
        <w:tc>
          <w:tcPr>
            <w:tcW w:w="357" w:type="pct"/>
            <w:shd w:val="clear" w:color="auto" w:fill="auto"/>
            <w:vAlign w:val="center"/>
          </w:tcPr>
          <w:p w:rsidR="00B870DE" w:rsidRPr="000D3BDA" w:rsidRDefault="00B870DE" w:rsidP="00E43B41">
            <w:r w:rsidRPr="000D3BDA">
              <w:rPr>
                <w:b/>
                <w:bCs/>
              </w:rPr>
              <w:lastRenderedPageBreak/>
              <w:t>17 5 02 00000</w:t>
            </w:r>
          </w:p>
        </w:tc>
        <w:tc>
          <w:tcPr>
            <w:tcW w:w="353" w:type="pct"/>
            <w:shd w:val="clear" w:color="auto" w:fill="auto"/>
            <w:vAlign w:val="center"/>
          </w:tcPr>
          <w:p w:rsidR="00B870DE" w:rsidRPr="000D3BDA" w:rsidRDefault="00B870DE" w:rsidP="00E43B41">
            <w:pPr>
              <w:jc w:val="center"/>
              <w:rPr>
                <w:b/>
                <w:bCs/>
              </w:rPr>
            </w:pPr>
            <w:r w:rsidRPr="000D3BDA">
              <w:rPr>
                <w:b/>
              </w:rPr>
              <w:t xml:space="preserve">2022 -2025 </w:t>
            </w:r>
            <w:r w:rsidRPr="000D3BDA">
              <w:rPr>
                <w:b/>
              </w:rPr>
              <w:lastRenderedPageBreak/>
              <w:t>годы</w:t>
            </w:r>
          </w:p>
        </w:tc>
        <w:tc>
          <w:tcPr>
            <w:tcW w:w="609" w:type="pct"/>
            <w:shd w:val="clear" w:color="auto" w:fill="auto"/>
            <w:vAlign w:val="center"/>
          </w:tcPr>
          <w:p w:rsidR="00B870DE" w:rsidRPr="000D3BDA" w:rsidRDefault="00B870DE" w:rsidP="00E43B41">
            <w:pPr>
              <w:jc w:val="center"/>
              <w:rPr>
                <w:bCs/>
              </w:rPr>
            </w:pPr>
            <w:r w:rsidRPr="000D3BDA">
              <w:rPr>
                <w:b/>
                <w:bCs/>
              </w:rPr>
              <w:lastRenderedPageBreak/>
              <w:t xml:space="preserve">Департамент финансов и </w:t>
            </w:r>
            <w:r w:rsidRPr="000D3BDA">
              <w:rPr>
                <w:b/>
                <w:bCs/>
              </w:rPr>
              <w:lastRenderedPageBreak/>
              <w:t>соисполнители</w:t>
            </w:r>
          </w:p>
        </w:tc>
        <w:tc>
          <w:tcPr>
            <w:tcW w:w="625" w:type="pct"/>
            <w:shd w:val="clear" w:color="auto" w:fill="auto"/>
            <w:vAlign w:val="center"/>
          </w:tcPr>
          <w:p w:rsidR="00B870DE" w:rsidRPr="00B870DE" w:rsidRDefault="00B870DE" w:rsidP="00E43B41">
            <w:pPr>
              <w:jc w:val="center"/>
              <w:rPr>
                <w:b/>
              </w:rPr>
            </w:pPr>
            <w:r w:rsidRPr="00B870DE">
              <w:rPr>
                <w:b/>
              </w:rPr>
              <w:lastRenderedPageBreak/>
              <w:t>35 745,8</w:t>
            </w:r>
          </w:p>
        </w:tc>
        <w:tc>
          <w:tcPr>
            <w:tcW w:w="405" w:type="pct"/>
            <w:vAlign w:val="center"/>
          </w:tcPr>
          <w:p w:rsidR="00B870DE" w:rsidRPr="00B870DE" w:rsidRDefault="00B870DE" w:rsidP="00E43B41">
            <w:pPr>
              <w:jc w:val="center"/>
              <w:rPr>
                <w:b/>
              </w:rPr>
            </w:pPr>
            <w:r w:rsidRPr="00B870DE">
              <w:rPr>
                <w:b/>
              </w:rPr>
              <w:t>7 753,6</w:t>
            </w:r>
          </w:p>
        </w:tc>
        <w:tc>
          <w:tcPr>
            <w:tcW w:w="404" w:type="pct"/>
            <w:shd w:val="clear" w:color="auto" w:fill="auto"/>
            <w:vAlign w:val="center"/>
          </w:tcPr>
          <w:p w:rsidR="00B870DE" w:rsidRPr="00B870DE" w:rsidRDefault="00B870DE" w:rsidP="00E43B41">
            <w:pPr>
              <w:jc w:val="center"/>
              <w:rPr>
                <w:b/>
                <w:bCs/>
              </w:rPr>
            </w:pPr>
            <w:r w:rsidRPr="00B870DE">
              <w:rPr>
                <w:b/>
                <w:bCs/>
              </w:rPr>
              <w:t>9 087,9</w:t>
            </w:r>
          </w:p>
        </w:tc>
        <w:tc>
          <w:tcPr>
            <w:tcW w:w="404" w:type="pct"/>
            <w:shd w:val="clear" w:color="auto" w:fill="auto"/>
            <w:vAlign w:val="center"/>
          </w:tcPr>
          <w:p w:rsidR="00B870DE" w:rsidRPr="00B870DE" w:rsidRDefault="00B870DE" w:rsidP="00E43B41">
            <w:pPr>
              <w:jc w:val="center"/>
              <w:rPr>
                <w:b/>
                <w:bCs/>
              </w:rPr>
            </w:pPr>
            <w:r w:rsidRPr="00B870DE">
              <w:rPr>
                <w:b/>
                <w:bCs/>
              </w:rPr>
              <w:t>8 990,8</w:t>
            </w:r>
          </w:p>
        </w:tc>
        <w:tc>
          <w:tcPr>
            <w:tcW w:w="448" w:type="pct"/>
            <w:vAlign w:val="center"/>
          </w:tcPr>
          <w:p w:rsidR="00B870DE" w:rsidRPr="00B870DE" w:rsidRDefault="00B870DE" w:rsidP="00E43B41">
            <w:pPr>
              <w:jc w:val="center"/>
              <w:rPr>
                <w:b/>
                <w:bCs/>
              </w:rPr>
            </w:pPr>
            <w:r w:rsidRPr="00B870DE">
              <w:rPr>
                <w:b/>
                <w:bCs/>
              </w:rPr>
              <w:t>9 913,5</w:t>
            </w:r>
          </w:p>
        </w:tc>
      </w:tr>
      <w:tr w:rsidR="00A910C0" w:rsidRPr="000D3BDA">
        <w:trPr>
          <w:trHeight w:val="315"/>
        </w:trPr>
        <w:tc>
          <w:tcPr>
            <w:tcW w:w="270" w:type="pct"/>
            <w:shd w:val="clear" w:color="auto" w:fill="auto"/>
            <w:vAlign w:val="center"/>
          </w:tcPr>
          <w:p w:rsidR="00A910C0" w:rsidRPr="000D3BDA" w:rsidRDefault="00A910C0" w:rsidP="00E43B41"/>
        </w:tc>
        <w:tc>
          <w:tcPr>
            <w:tcW w:w="1125" w:type="pct"/>
            <w:shd w:val="clear" w:color="auto" w:fill="auto"/>
            <w:vAlign w:val="center"/>
          </w:tcPr>
          <w:p w:rsidR="00A910C0" w:rsidRPr="000D3BDA" w:rsidRDefault="00A910C0" w:rsidP="00E43B41">
            <w:r w:rsidRPr="000D3BDA">
              <w:t>в том числе в разрезе источников:</w:t>
            </w:r>
          </w:p>
        </w:tc>
        <w:tc>
          <w:tcPr>
            <w:tcW w:w="357" w:type="pct"/>
            <w:shd w:val="clear" w:color="auto" w:fill="auto"/>
            <w:vAlign w:val="center"/>
          </w:tcPr>
          <w:p w:rsidR="00A910C0" w:rsidRPr="000D3BDA" w:rsidRDefault="00A910C0" w:rsidP="00E43B41">
            <w:r w:rsidRPr="000D3BDA">
              <w:t> </w:t>
            </w:r>
          </w:p>
        </w:tc>
        <w:tc>
          <w:tcPr>
            <w:tcW w:w="353" w:type="pct"/>
            <w:shd w:val="clear" w:color="auto" w:fill="auto"/>
            <w:vAlign w:val="center"/>
          </w:tcPr>
          <w:p w:rsidR="00A910C0" w:rsidRPr="000D3BDA" w:rsidRDefault="00A910C0" w:rsidP="00E43B41">
            <w:r w:rsidRPr="000D3BDA">
              <w:t> </w:t>
            </w:r>
          </w:p>
        </w:tc>
        <w:tc>
          <w:tcPr>
            <w:tcW w:w="609" w:type="pct"/>
            <w:shd w:val="clear" w:color="auto" w:fill="auto"/>
            <w:vAlign w:val="center"/>
          </w:tcPr>
          <w:p w:rsidR="00A910C0" w:rsidRPr="000D3BDA" w:rsidRDefault="00A910C0" w:rsidP="00E43B41">
            <w:r w:rsidRPr="000D3BDA">
              <w:t> </w:t>
            </w:r>
          </w:p>
        </w:tc>
        <w:tc>
          <w:tcPr>
            <w:tcW w:w="625" w:type="pct"/>
            <w:shd w:val="clear" w:color="auto" w:fill="auto"/>
            <w:vAlign w:val="center"/>
          </w:tcPr>
          <w:p w:rsidR="00A910C0" w:rsidRPr="000D3BDA" w:rsidRDefault="00A910C0" w:rsidP="00E43B41">
            <w:pPr>
              <w:jc w:val="center"/>
            </w:pPr>
          </w:p>
        </w:tc>
        <w:tc>
          <w:tcPr>
            <w:tcW w:w="405" w:type="pct"/>
            <w:vAlign w:val="center"/>
          </w:tcPr>
          <w:p w:rsidR="00A910C0" w:rsidRPr="000D3BDA" w:rsidRDefault="00A910C0" w:rsidP="00E43B41">
            <w:pPr>
              <w:jc w:val="center"/>
            </w:pPr>
          </w:p>
        </w:tc>
        <w:tc>
          <w:tcPr>
            <w:tcW w:w="404" w:type="pct"/>
            <w:shd w:val="clear" w:color="auto" w:fill="auto"/>
            <w:vAlign w:val="center"/>
          </w:tcPr>
          <w:p w:rsidR="00A910C0" w:rsidRPr="000D3BDA" w:rsidRDefault="00A910C0" w:rsidP="00E43B41">
            <w:pPr>
              <w:jc w:val="center"/>
            </w:pPr>
          </w:p>
        </w:tc>
        <w:tc>
          <w:tcPr>
            <w:tcW w:w="404" w:type="pct"/>
            <w:shd w:val="clear" w:color="auto" w:fill="auto"/>
            <w:vAlign w:val="center"/>
          </w:tcPr>
          <w:p w:rsidR="00A910C0" w:rsidRPr="000D3BDA" w:rsidRDefault="00A910C0" w:rsidP="00E43B41">
            <w:pPr>
              <w:jc w:val="center"/>
            </w:pPr>
          </w:p>
        </w:tc>
        <w:tc>
          <w:tcPr>
            <w:tcW w:w="448" w:type="pct"/>
            <w:vAlign w:val="center"/>
          </w:tcPr>
          <w:p w:rsidR="00A910C0" w:rsidRPr="000D3BDA" w:rsidRDefault="00A910C0" w:rsidP="00E43B41">
            <w:pPr>
              <w:jc w:val="center"/>
            </w:pPr>
          </w:p>
        </w:tc>
      </w:tr>
      <w:tr w:rsidR="00B870DE" w:rsidRPr="000D3BDA">
        <w:trPr>
          <w:trHeight w:val="315"/>
        </w:trPr>
        <w:tc>
          <w:tcPr>
            <w:tcW w:w="270" w:type="pct"/>
            <w:shd w:val="clear" w:color="auto" w:fill="auto"/>
            <w:vAlign w:val="center"/>
          </w:tcPr>
          <w:p w:rsidR="00B870DE" w:rsidRPr="000D3BDA" w:rsidRDefault="00B870DE" w:rsidP="00E43B41">
            <w:r w:rsidRPr="000D3BDA">
              <w:t>5.2.1</w:t>
            </w:r>
          </w:p>
        </w:tc>
        <w:tc>
          <w:tcPr>
            <w:tcW w:w="1125" w:type="pct"/>
            <w:shd w:val="clear" w:color="auto" w:fill="auto"/>
            <w:vAlign w:val="center"/>
          </w:tcPr>
          <w:p w:rsidR="00B870DE" w:rsidRPr="000D3BDA" w:rsidRDefault="00B870DE" w:rsidP="00E43B41">
            <w:r w:rsidRPr="000D3BDA">
              <w:t>федеральный бюджет</w:t>
            </w:r>
          </w:p>
        </w:tc>
        <w:tc>
          <w:tcPr>
            <w:tcW w:w="357" w:type="pct"/>
            <w:shd w:val="clear" w:color="auto" w:fill="auto"/>
            <w:vAlign w:val="center"/>
          </w:tcPr>
          <w:p w:rsidR="00B870DE" w:rsidRPr="000D3BDA" w:rsidRDefault="00B870DE" w:rsidP="00E43B41">
            <w:r w:rsidRPr="000D3BDA">
              <w:t> </w:t>
            </w:r>
          </w:p>
        </w:tc>
        <w:tc>
          <w:tcPr>
            <w:tcW w:w="353" w:type="pct"/>
            <w:shd w:val="clear" w:color="auto" w:fill="auto"/>
            <w:vAlign w:val="center"/>
          </w:tcPr>
          <w:p w:rsidR="00B870DE" w:rsidRPr="000D3BDA" w:rsidRDefault="00B870DE" w:rsidP="00E43B41">
            <w:r w:rsidRPr="000D3BDA">
              <w:t> </w:t>
            </w:r>
          </w:p>
        </w:tc>
        <w:tc>
          <w:tcPr>
            <w:tcW w:w="609" w:type="pct"/>
            <w:shd w:val="clear" w:color="auto" w:fill="auto"/>
            <w:vAlign w:val="center"/>
          </w:tcPr>
          <w:p w:rsidR="00B870DE" w:rsidRPr="000D3BDA" w:rsidRDefault="00B870DE" w:rsidP="00E43B41">
            <w:r w:rsidRPr="000D3BDA">
              <w:t> </w:t>
            </w:r>
          </w:p>
        </w:tc>
        <w:tc>
          <w:tcPr>
            <w:tcW w:w="625" w:type="pct"/>
            <w:shd w:val="clear" w:color="auto" w:fill="auto"/>
            <w:vAlign w:val="center"/>
          </w:tcPr>
          <w:p w:rsidR="00B870DE" w:rsidRPr="000D3BDA" w:rsidRDefault="00B870DE" w:rsidP="00E43B41">
            <w:pPr>
              <w:jc w:val="center"/>
            </w:pPr>
            <w:r w:rsidRPr="000D3BDA">
              <w:t>0,0</w:t>
            </w:r>
          </w:p>
        </w:tc>
        <w:tc>
          <w:tcPr>
            <w:tcW w:w="405" w:type="pct"/>
            <w:vAlign w:val="center"/>
          </w:tcPr>
          <w:p w:rsidR="00B870DE" w:rsidRPr="000D3BDA" w:rsidRDefault="00B870DE" w:rsidP="00E43B41">
            <w:pPr>
              <w:jc w:val="center"/>
            </w:pPr>
            <w:r w:rsidRPr="000D3BDA">
              <w:t>0,0</w:t>
            </w:r>
          </w:p>
        </w:tc>
        <w:tc>
          <w:tcPr>
            <w:tcW w:w="404" w:type="pct"/>
            <w:shd w:val="clear" w:color="auto" w:fill="auto"/>
            <w:vAlign w:val="center"/>
          </w:tcPr>
          <w:p w:rsidR="00B870DE" w:rsidRPr="000D3BDA" w:rsidRDefault="00B870DE" w:rsidP="00E43B41">
            <w:pPr>
              <w:jc w:val="center"/>
            </w:pPr>
            <w:r w:rsidRPr="000D3BDA">
              <w:t>0,0</w:t>
            </w:r>
          </w:p>
        </w:tc>
        <w:tc>
          <w:tcPr>
            <w:tcW w:w="404" w:type="pct"/>
            <w:shd w:val="clear" w:color="auto" w:fill="auto"/>
            <w:vAlign w:val="center"/>
          </w:tcPr>
          <w:p w:rsidR="00B870DE" w:rsidRPr="000D3BDA" w:rsidRDefault="00B870DE" w:rsidP="00E43B41">
            <w:pPr>
              <w:jc w:val="center"/>
            </w:pPr>
            <w:r w:rsidRPr="000D3BDA">
              <w:t>0,0</w:t>
            </w:r>
          </w:p>
        </w:tc>
        <w:tc>
          <w:tcPr>
            <w:tcW w:w="448" w:type="pct"/>
            <w:vAlign w:val="center"/>
          </w:tcPr>
          <w:p w:rsidR="00B870DE" w:rsidRPr="000D3BDA" w:rsidRDefault="00B870DE" w:rsidP="00E43B41">
            <w:pPr>
              <w:jc w:val="center"/>
            </w:pPr>
            <w:r w:rsidRPr="000D3BDA">
              <w:t>0,0</w:t>
            </w:r>
          </w:p>
        </w:tc>
      </w:tr>
      <w:tr w:rsidR="00B870DE" w:rsidRPr="000D3BDA">
        <w:trPr>
          <w:trHeight w:val="315"/>
        </w:trPr>
        <w:tc>
          <w:tcPr>
            <w:tcW w:w="270" w:type="pct"/>
            <w:shd w:val="clear" w:color="auto" w:fill="auto"/>
            <w:vAlign w:val="center"/>
          </w:tcPr>
          <w:p w:rsidR="00B870DE" w:rsidRPr="000D3BDA" w:rsidRDefault="00B870DE" w:rsidP="00E43B41">
            <w:r w:rsidRPr="000D3BDA">
              <w:t>5.2.2</w:t>
            </w:r>
          </w:p>
        </w:tc>
        <w:tc>
          <w:tcPr>
            <w:tcW w:w="1125" w:type="pct"/>
            <w:shd w:val="clear" w:color="auto" w:fill="auto"/>
            <w:vAlign w:val="center"/>
          </w:tcPr>
          <w:p w:rsidR="00B870DE" w:rsidRPr="000D3BDA" w:rsidRDefault="00B870DE" w:rsidP="00E43B41">
            <w:r w:rsidRPr="000D3BDA">
              <w:t>областной бюджет</w:t>
            </w:r>
          </w:p>
        </w:tc>
        <w:tc>
          <w:tcPr>
            <w:tcW w:w="357" w:type="pct"/>
            <w:shd w:val="clear" w:color="auto" w:fill="auto"/>
            <w:vAlign w:val="center"/>
          </w:tcPr>
          <w:p w:rsidR="00B870DE" w:rsidRPr="000D3BDA" w:rsidRDefault="00B870DE" w:rsidP="00E43B41">
            <w:r w:rsidRPr="000D3BDA">
              <w:t> </w:t>
            </w:r>
          </w:p>
        </w:tc>
        <w:tc>
          <w:tcPr>
            <w:tcW w:w="353" w:type="pct"/>
            <w:shd w:val="clear" w:color="auto" w:fill="auto"/>
            <w:vAlign w:val="center"/>
          </w:tcPr>
          <w:p w:rsidR="00B870DE" w:rsidRPr="000D3BDA" w:rsidRDefault="00B870DE" w:rsidP="00E43B41">
            <w:r w:rsidRPr="000D3BDA">
              <w:t> </w:t>
            </w:r>
          </w:p>
        </w:tc>
        <w:tc>
          <w:tcPr>
            <w:tcW w:w="609" w:type="pct"/>
            <w:shd w:val="clear" w:color="auto" w:fill="auto"/>
            <w:vAlign w:val="center"/>
          </w:tcPr>
          <w:p w:rsidR="00B870DE" w:rsidRPr="000D3BDA" w:rsidRDefault="00B870DE" w:rsidP="00E43B41">
            <w:r w:rsidRPr="000D3BDA">
              <w:t> </w:t>
            </w:r>
          </w:p>
        </w:tc>
        <w:tc>
          <w:tcPr>
            <w:tcW w:w="625" w:type="pct"/>
            <w:shd w:val="clear" w:color="auto" w:fill="auto"/>
            <w:vAlign w:val="center"/>
          </w:tcPr>
          <w:p w:rsidR="00B870DE" w:rsidRPr="000D3BDA" w:rsidRDefault="00B870DE" w:rsidP="00E43B41">
            <w:pPr>
              <w:jc w:val="center"/>
            </w:pPr>
            <w:r w:rsidRPr="000D3BDA">
              <w:t>0,0</w:t>
            </w:r>
          </w:p>
        </w:tc>
        <w:tc>
          <w:tcPr>
            <w:tcW w:w="405" w:type="pct"/>
            <w:vAlign w:val="center"/>
          </w:tcPr>
          <w:p w:rsidR="00B870DE" w:rsidRPr="000D3BDA" w:rsidRDefault="00B870DE" w:rsidP="00E43B41">
            <w:pPr>
              <w:jc w:val="center"/>
            </w:pPr>
            <w:r w:rsidRPr="000D3BDA">
              <w:t>0,0</w:t>
            </w:r>
          </w:p>
        </w:tc>
        <w:tc>
          <w:tcPr>
            <w:tcW w:w="404" w:type="pct"/>
            <w:shd w:val="clear" w:color="auto" w:fill="auto"/>
            <w:vAlign w:val="center"/>
          </w:tcPr>
          <w:p w:rsidR="00B870DE" w:rsidRPr="000D3BDA" w:rsidRDefault="00B870DE" w:rsidP="00E43B41">
            <w:pPr>
              <w:jc w:val="center"/>
            </w:pPr>
            <w:r w:rsidRPr="000D3BDA">
              <w:t>0,0</w:t>
            </w:r>
          </w:p>
        </w:tc>
        <w:tc>
          <w:tcPr>
            <w:tcW w:w="404" w:type="pct"/>
            <w:shd w:val="clear" w:color="auto" w:fill="auto"/>
            <w:vAlign w:val="center"/>
          </w:tcPr>
          <w:p w:rsidR="00B870DE" w:rsidRPr="000D3BDA" w:rsidRDefault="00B870DE" w:rsidP="00E43B41">
            <w:pPr>
              <w:jc w:val="center"/>
            </w:pPr>
            <w:r w:rsidRPr="000D3BDA">
              <w:t>0,0</w:t>
            </w:r>
          </w:p>
        </w:tc>
        <w:tc>
          <w:tcPr>
            <w:tcW w:w="448" w:type="pct"/>
            <w:vAlign w:val="center"/>
          </w:tcPr>
          <w:p w:rsidR="00B870DE" w:rsidRPr="000D3BDA" w:rsidRDefault="00B870DE" w:rsidP="00E43B41">
            <w:pPr>
              <w:jc w:val="center"/>
            </w:pPr>
            <w:r w:rsidRPr="000D3BDA">
              <w:t>0,0</w:t>
            </w:r>
          </w:p>
        </w:tc>
      </w:tr>
      <w:tr w:rsidR="00B870DE" w:rsidRPr="000D3BDA">
        <w:trPr>
          <w:trHeight w:val="315"/>
        </w:trPr>
        <w:tc>
          <w:tcPr>
            <w:tcW w:w="270" w:type="pct"/>
            <w:shd w:val="clear" w:color="auto" w:fill="auto"/>
            <w:vAlign w:val="center"/>
          </w:tcPr>
          <w:p w:rsidR="00B870DE" w:rsidRPr="000D3BDA" w:rsidRDefault="00B870DE" w:rsidP="00E43B41">
            <w:r w:rsidRPr="000D3BDA">
              <w:t>5.2.3</w:t>
            </w:r>
          </w:p>
        </w:tc>
        <w:tc>
          <w:tcPr>
            <w:tcW w:w="1125" w:type="pct"/>
            <w:shd w:val="clear" w:color="auto" w:fill="auto"/>
            <w:vAlign w:val="center"/>
          </w:tcPr>
          <w:p w:rsidR="00B870DE" w:rsidRPr="000D3BDA" w:rsidRDefault="00B870DE" w:rsidP="00E43B41">
            <w:r w:rsidRPr="000D3BDA">
              <w:t>местный бюджет</w:t>
            </w:r>
          </w:p>
        </w:tc>
        <w:tc>
          <w:tcPr>
            <w:tcW w:w="357" w:type="pct"/>
            <w:shd w:val="clear" w:color="auto" w:fill="auto"/>
            <w:vAlign w:val="center"/>
          </w:tcPr>
          <w:p w:rsidR="00B870DE" w:rsidRPr="000D3BDA" w:rsidRDefault="00B870DE" w:rsidP="00E43B41">
            <w:r w:rsidRPr="000D3BDA">
              <w:t> </w:t>
            </w:r>
          </w:p>
        </w:tc>
        <w:tc>
          <w:tcPr>
            <w:tcW w:w="353" w:type="pct"/>
            <w:shd w:val="clear" w:color="auto" w:fill="auto"/>
            <w:vAlign w:val="center"/>
          </w:tcPr>
          <w:p w:rsidR="00B870DE" w:rsidRPr="000D3BDA" w:rsidRDefault="00B870DE" w:rsidP="00E43B41">
            <w:r w:rsidRPr="000D3BDA">
              <w:t> </w:t>
            </w:r>
          </w:p>
        </w:tc>
        <w:tc>
          <w:tcPr>
            <w:tcW w:w="609" w:type="pct"/>
            <w:shd w:val="clear" w:color="auto" w:fill="auto"/>
            <w:vAlign w:val="center"/>
          </w:tcPr>
          <w:p w:rsidR="00B870DE" w:rsidRPr="000D3BDA" w:rsidRDefault="00B870DE" w:rsidP="00E43B41">
            <w:r w:rsidRPr="000D3BDA">
              <w:t> </w:t>
            </w:r>
          </w:p>
        </w:tc>
        <w:tc>
          <w:tcPr>
            <w:tcW w:w="625" w:type="pct"/>
            <w:shd w:val="clear" w:color="auto" w:fill="auto"/>
            <w:vAlign w:val="center"/>
          </w:tcPr>
          <w:p w:rsidR="00B870DE" w:rsidRPr="008A12EE" w:rsidRDefault="00B870DE" w:rsidP="008A12EE">
            <w:pPr>
              <w:jc w:val="center"/>
            </w:pPr>
            <w:r w:rsidRPr="008A12EE">
              <w:t>35 745,8</w:t>
            </w:r>
          </w:p>
        </w:tc>
        <w:tc>
          <w:tcPr>
            <w:tcW w:w="405" w:type="pct"/>
            <w:vAlign w:val="center"/>
          </w:tcPr>
          <w:p w:rsidR="00B870DE" w:rsidRPr="008A12EE" w:rsidRDefault="00B870DE" w:rsidP="00E43B41">
            <w:pPr>
              <w:jc w:val="center"/>
            </w:pPr>
            <w:r w:rsidRPr="008A12EE">
              <w:t>7 753,6</w:t>
            </w:r>
          </w:p>
        </w:tc>
        <w:tc>
          <w:tcPr>
            <w:tcW w:w="404" w:type="pct"/>
            <w:shd w:val="clear" w:color="auto" w:fill="auto"/>
            <w:vAlign w:val="center"/>
          </w:tcPr>
          <w:p w:rsidR="00B870DE" w:rsidRPr="008A12EE" w:rsidRDefault="00B870DE" w:rsidP="008A12EE">
            <w:pPr>
              <w:jc w:val="center"/>
              <w:rPr>
                <w:bCs/>
              </w:rPr>
            </w:pPr>
            <w:r w:rsidRPr="008A12EE">
              <w:rPr>
                <w:bCs/>
              </w:rPr>
              <w:t>9 087,9</w:t>
            </w:r>
          </w:p>
        </w:tc>
        <w:tc>
          <w:tcPr>
            <w:tcW w:w="404" w:type="pct"/>
            <w:shd w:val="clear" w:color="auto" w:fill="auto"/>
            <w:vAlign w:val="center"/>
          </w:tcPr>
          <w:p w:rsidR="00B870DE" w:rsidRPr="008A12EE" w:rsidRDefault="00B870DE" w:rsidP="008A12EE">
            <w:pPr>
              <w:jc w:val="center"/>
              <w:rPr>
                <w:bCs/>
              </w:rPr>
            </w:pPr>
            <w:r w:rsidRPr="008A12EE">
              <w:rPr>
                <w:bCs/>
              </w:rPr>
              <w:t>8 990,8</w:t>
            </w:r>
          </w:p>
        </w:tc>
        <w:tc>
          <w:tcPr>
            <w:tcW w:w="448" w:type="pct"/>
            <w:vAlign w:val="center"/>
          </w:tcPr>
          <w:p w:rsidR="00B870DE" w:rsidRPr="008A12EE" w:rsidRDefault="00B870DE" w:rsidP="008A12EE">
            <w:pPr>
              <w:jc w:val="center"/>
              <w:rPr>
                <w:bCs/>
              </w:rPr>
            </w:pPr>
            <w:r w:rsidRPr="008A12EE">
              <w:rPr>
                <w:bCs/>
              </w:rPr>
              <w:t>9 913,5</w:t>
            </w:r>
          </w:p>
        </w:tc>
      </w:tr>
      <w:tr w:rsidR="00B870DE" w:rsidRPr="000D3BDA">
        <w:trPr>
          <w:trHeight w:val="315"/>
        </w:trPr>
        <w:tc>
          <w:tcPr>
            <w:tcW w:w="270" w:type="pct"/>
            <w:shd w:val="clear" w:color="auto" w:fill="auto"/>
            <w:vAlign w:val="center"/>
          </w:tcPr>
          <w:p w:rsidR="00B870DE" w:rsidRPr="000D3BDA" w:rsidRDefault="00B870DE" w:rsidP="00E43B41">
            <w:r w:rsidRPr="000D3BDA">
              <w:t>5.2.4</w:t>
            </w:r>
          </w:p>
        </w:tc>
        <w:tc>
          <w:tcPr>
            <w:tcW w:w="1125" w:type="pct"/>
            <w:shd w:val="clear" w:color="auto" w:fill="auto"/>
            <w:vAlign w:val="center"/>
          </w:tcPr>
          <w:p w:rsidR="00B870DE" w:rsidRPr="000D3BDA" w:rsidRDefault="00B870DE" w:rsidP="00E43B41">
            <w:r w:rsidRPr="000D3BDA">
              <w:t>прочие источники</w:t>
            </w:r>
          </w:p>
        </w:tc>
        <w:tc>
          <w:tcPr>
            <w:tcW w:w="357" w:type="pct"/>
            <w:shd w:val="clear" w:color="auto" w:fill="auto"/>
            <w:vAlign w:val="center"/>
          </w:tcPr>
          <w:p w:rsidR="00B870DE" w:rsidRPr="000D3BDA" w:rsidRDefault="00B870DE" w:rsidP="00E43B41">
            <w:r w:rsidRPr="000D3BDA">
              <w:t> </w:t>
            </w:r>
          </w:p>
        </w:tc>
        <w:tc>
          <w:tcPr>
            <w:tcW w:w="353" w:type="pct"/>
            <w:shd w:val="clear" w:color="auto" w:fill="auto"/>
            <w:vAlign w:val="center"/>
          </w:tcPr>
          <w:p w:rsidR="00B870DE" w:rsidRPr="000D3BDA" w:rsidRDefault="00B870DE" w:rsidP="00E43B41">
            <w:r w:rsidRPr="000D3BDA">
              <w:t> </w:t>
            </w:r>
          </w:p>
        </w:tc>
        <w:tc>
          <w:tcPr>
            <w:tcW w:w="609" w:type="pct"/>
            <w:shd w:val="clear" w:color="auto" w:fill="auto"/>
            <w:vAlign w:val="center"/>
          </w:tcPr>
          <w:p w:rsidR="00B870DE" w:rsidRPr="000D3BDA" w:rsidRDefault="00B870DE" w:rsidP="00E43B41">
            <w:r w:rsidRPr="000D3BDA">
              <w:t> </w:t>
            </w:r>
          </w:p>
        </w:tc>
        <w:tc>
          <w:tcPr>
            <w:tcW w:w="625" w:type="pct"/>
            <w:shd w:val="clear" w:color="auto" w:fill="auto"/>
            <w:vAlign w:val="center"/>
          </w:tcPr>
          <w:p w:rsidR="00B870DE" w:rsidRPr="000D3BDA" w:rsidRDefault="00B870DE" w:rsidP="00E43B41">
            <w:pPr>
              <w:jc w:val="center"/>
            </w:pPr>
            <w:r w:rsidRPr="000D3BDA">
              <w:t>0,0</w:t>
            </w:r>
          </w:p>
        </w:tc>
        <w:tc>
          <w:tcPr>
            <w:tcW w:w="405" w:type="pct"/>
            <w:vAlign w:val="center"/>
          </w:tcPr>
          <w:p w:rsidR="00B870DE" w:rsidRPr="000D3BDA" w:rsidRDefault="00B870DE" w:rsidP="00E43B41">
            <w:pPr>
              <w:jc w:val="center"/>
            </w:pPr>
            <w:r w:rsidRPr="000D3BDA">
              <w:t>0,0</w:t>
            </w:r>
          </w:p>
        </w:tc>
        <w:tc>
          <w:tcPr>
            <w:tcW w:w="404" w:type="pct"/>
            <w:shd w:val="clear" w:color="auto" w:fill="auto"/>
            <w:vAlign w:val="center"/>
          </w:tcPr>
          <w:p w:rsidR="00B870DE" w:rsidRPr="000D3BDA" w:rsidRDefault="00B870DE" w:rsidP="00E43B41">
            <w:pPr>
              <w:jc w:val="center"/>
            </w:pPr>
            <w:r w:rsidRPr="000D3BDA">
              <w:t>0,0</w:t>
            </w:r>
          </w:p>
        </w:tc>
        <w:tc>
          <w:tcPr>
            <w:tcW w:w="404" w:type="pct"/>
            <w:shd w:val="clear" w:color="auto" w:fill="auto"/>
            <w:vAlign w:val="center"/>
          </w:tcPr>
          <w:p w:rsidR="00B870DE" w:rsidRPr="000D3BDA" w:rsidRDefault="00B870DE" w:rsidP="00E43B41">
            <w:pPr>
              <w:jc w:val="center"/>
            </w:pPr>
            <w:r w:rsidRPr="000D3BDA">
              <w:t>0,0</w:t>
            </w:r>
          </w:p>
        </w:tc>
        <w:tc>
          <w:tcPr>
            <w:tcW w:w="448" w:type="pct"/>
            <w:vAlign w:val="center"/>
          </w:tcPr>
          <w:p w:rsidR="00B870DE" w:rsidRPr="000D3BDA" w:rsidRDefault="00B870DE" w:rsidP="00E43B41">
            <w:pPr>
              <w:jc w:val="center"/>
            </w:pPr>
            <w:r w:rsidRPr="000D3BDA">
              <w:t>0,0</w:t>
            </w:r>
          </w:p>
        </w:tc>
      </w:tr>
      <w:tr w:rsidR="00D84F99" w:rsidRPr="000D3BDA">
        <w:trPr>
          <w:trHeight w:val="315"/>
        </w:trPr>
        <w:tc>
          <w:tcPr>
            <w:tcW w:w="270" w:type="pct"/>
            <w:shd w:val="clear" w:color="auto" w:fill="auto"/>
            <w:vAlign w:val="center"/>
          </w:tcPr>
          <w:p w:rsidR="00D84F99" w:rsidRPr="000D3BDA" w:rsidRDefault="00D84F99" w:rsidP="00E43B41">
            <w:pPr>
              <w:rPr>
                <w:b/>
              </w:rPr>
            </w:pPr>
            <w:r w:rsidRPr="000D3BDA">
              <w:rPr>
                <w:b/>
              </w:rPr>
              <w:t>6.0</w:t>
            </w:r>
          </w:p>
        </w:tc>
        <w:tc>
          <w:tcPr>
            <w:tcW w:w="1125" w:type="pct"/>
            <w:shd w:val="clear" w:color="auto" w:fill="auto"/>
            <w:vAlign w:val="center"/>
          </w:tcPr>
          <w:p w:rsidR="00D84F99" w:rsidRPr="000D3BDA" w:rsidRDefault="00D84F99" w:rsidP="00E43B41">
            <w:pPr>
              <w:rPr>
                <w:b/>
                <w:bCs/>
              </w:rPr>
            </w:pPr>
            <w:r w:rsidRPr="000D3BDA">
              <w:rPr>
                <w:b/>
                <w:bCs/>
              </w:rPr>
              <w:t>Подпрограмма 6 «</w:t>
            </w:r>
            <w:r w:rsidRPr="000D3BDA">
              <w:rPr>
                <w:b/>
              </w:rPr>
              <w:t>Повышение финансовой грамотности населения городского округа город Бор»</w:t>
            </w:r>
            <w:r w:rsidRPr="000D3BDA">
              <w:rPr>
                <w:b/>
                <w:bCs/>
              </w:rPr>
              <w:t>, всего</w:t>
            </w:r>
          </w:p>
        </w:tc>
        <w:tc>
          <w:tcPr>
            <w:tcW w:w="357" w:type="pct"/>
            <w:shd w:val="clear" w:color="auto" w:fill="auto"/>
            <w:vAlign w:val="center"/>
          </w:tcPr>
          <w:p w:rsidR="00D84F99" w:rsidRPr="000D3BDA" w:rsidRDefault="00D84F99" w:rsidP="00E43B41">
            <w:pPr>
              <w:rPr>
                <w:b/>
                <w:bCs/>
              </w:rPr>
            </w:pPr>
            <w:r w:rsidRPr="000D3BDA">
              <w:rPr>
                <w:b/>
                <w:bCs/>
              </w:rPr>
              <w:t>17 6 00 00000</w:t>
            </w:r>
          </w:p>
        </w:tc>
        <w:tc>
          <w:tcPr>
            <w:tcW w:w="353" w:type="pct"/>
            <w:shd w:val="clear" w:color="auto" w:fill="auto"/>
            <w:vAlign w:val="center"/>
          </w:tcPr>
          <w:p w:rsidR="00D84F99" w:rsidRPr="000D3BDA" w:rsidRDefault="00D84F99" w:rsidP="00E43B41">
            <w:pPr>
              <w:jc w:val="center"/>
              <w:rPr>
                <w:b/>
                <w:bCs/>
              </w:rPr>
            </w:pPr>
            <w:r w:rsidRPr="000D3BDA">
              <w:rPr>
                <w:b/>
              </w:rPr>
              <w:t>2022 -2025 годы</w:t>
            </w:r>
          </w:p>
        </w:tc>
        <w:tc>
          <w:tcPr>
            <w:tcW w:w="609" w:type="pct"/>
            <w:shd w:val="clear" w:color="auto" w:fill="auto"/>
            <w:vAlign w:val="center"/>
          </w:tcPr>
          <w:p w:rsidR="00D84F99" w:rsidRPr="000D3BDA" w:rsidRDefault="00D84F99" w:rsidP="00E43B41">
            <w:pPr>
              <w:jc w:val="center"/>
              <w:rPr>
                <w:b/>
                <w:bCs/>
              </w:rPr>
            </w:pPr>
            <w:r w:rsidRPr="000D3BDA">
              <w:rPr>
                <w:b/>
                <w:bCs/>
              </w:rPr>
              <w:t>Департамент финансов и соисполнители</w:t>
            </w:r>
          </w:p>
        </w:tc>
        <w:tc>
          <w:tcPr>
            <w:tcW w:w="625" w:type="pct"/>
            <w:shd w:val="clear" w:color="auto" w:fill="auto"/>
            <w:vAlign w:val="center"/>
          </w:tcPr>
          <w:p w:rsidR="00D84F99" w:rsidRPr="000D3BDA" w:rsidRDefault="00D84F99" w:rsidP="00E43B41">
            <w:pPr>
              <w:jc w:val="center"/>
              <w:rPr>
                <w:b/>
                <w:bCs/>
              </w:rPr>
            </w:pPr>
            <w:r w:rsidRPr="000D3BDA">
              <w:rPr>
                <w:b/>
                <w:bCs/>
              </w:rPr>
              <w:t>0,0</w:t>
            </w:r>
          </w:p>
        </w:tc>
        <w:tc>
          <w:tcPr>
            <w:tcW w:w="405" w:type="pct"/>
            <w:vAlign w:val="center"/>
          </w:tcPr>
          <w:p w:rsidR="00D84F99" w:rsidRPr="000D3BDA" w:rsidRDefault="00D84F99" w:rsidP="00E43B41">
            <w:pPr>
              <w:jc w:val="center"/>
              <w:rPr>
                <w:b/>
                <w:bCs/>
              </w:rPr>
            </w:pPr>
            <w:r w:rsidRPr="000D3BDA">
              <w:rPr>
                <w:b/>
                <w:bCs/>
              </w:rPr>
              <w:t>0,0</w:t>
            </w:r>
          </w:p>
        </w:tc>
        <w:tc>
          <w:tcPr>
            <w:tcW w:w="404" w:type="pct"/>
            <w:shd w:val="clear" w:color="auto" w:fill="auto"/>
            <w:vAlign w:val="center"/>
          </w:tcPr>
          <w:p w:rsidR="00D84F99" w:rsidRPr="000D3BDA" w:rsidRDefault="00D84F99" w:rsidP="00E43B41">
            <w:pPr>
              <w:jc w:val="center"/>
              <w:rPr>
                <w:b/>
                <w:bCs/>
              </w:rPr>
            </w:pPr>
            <w:r w:rsidRPr="000D3BDA">
              <w:rPr>
                <w:b/>
                <w:bCs/>
              </w:rPr>
              <w:t>0,0</w:t>
            </w:r>
          </w:p>
        </w:tc>
        <w:tc>
          <w:tcPr>
            <w:tcW w:w="404" w:type="pct"/>
            <w:shd w:val="clear" w:color="auto" w:fill="auto"/>
            <w:vAlign w:val="center"/>
          </w:tcPr>
          <w:p w:rsidR="00D84F99" w:rsidRPr="000D3BDA" w:rsidRDefault="00D84F99" w:rsidP="00E43B41">
            <w:pPr>
              <w:jc w:val="center"/>
              <w:rPr>
                <w:b/>
                <w:bCs/>
              </w:rPr>
            </w:pPr>
            <w:r w:rsidRPr="000D3BDA">
              <w:rPr>
                <w:b/>
                <w:bCs/>
              </w:rPr>
              <w:t>0,0</w:t>
            </w:r>
          </w:p>
        </w:tc>
        <w:tc>
          <w:tcPr>
            <w:tcW w:w="448" w:type="pct"/>
            <w:vAlign w:val="center"/>
          </w:tcPr>
          <w:p w:rsidR="00D84F99" w:rsidRPr="000D3BDA" w:rsidRDefault="00D84F99" w:rsidP="00E43B41">
            <w:pPr>
              <w:jc w:val="center"/>
              <w:rPr>
                <w:b/>
              </w:rPr>
            </w:pPr>
            <w:r w:rsidRPr="000D3BDA">
              <w:rPr>
                <w:b/>
              </w:rPr>
              <w:t>0,0</w:t>
            </w:r>
          </w:p>
        </w:tc>
      </w:tr>
      <w:tr w:rsidR="00D84F99" w:rsidRPr="000D3BDA">
        <w:trPr>
          <w:trHeight w:val="315"/>
        </w:trPr>
        <w:tc>
          <w:tcPr>
            <w:tcW w:w="270" w:type="pct"/>
            <w:shd w:val="clear" w:color="auto" w:fill="auto"/>
            <w:vAlign w:val="center"/>
          </w:tcPr>
          <w:p w:rsidR="00D84F99" w:rsidRPr="000D3BDA" w:rsidRDefault="00D84F99" w:rsidP="00E43B41"/>
        </w:tc>
        <w:tc>
          <w:tcPr>
            <w:tcW w:w="1125" w:type="pct"/>
            <w:shd w:val="clear" w:color="auto" w:fill="auto"/>
            <w:vAlign w:val="center"/>
          </w:tcPr>
          <w:p w:rsidR="00D84F99" w:rsidRPr="000D3BDA" w:rsidRDefault="00D84F99" w:rsidP="00E43B41">
            <w:r w:rsidRPr="000D3BDA">
              <w:t>в том числе в разрезе источников:</w:t>
            </w:r>
          </w:p>
        </w:tc>
        <w:tc>
          <w:tcPr>
            <w:tcW w:w="357" w:type="pct"/>
            <w:shd w:val="clear" w:color="auto" w:fill="auto"/>
            <w:vAlign w:val="center"/>
          </w:tcPr>
          <w:p w:rsidR="00D84F99" w:rsidRPr="000D3BDA" w:rsidRDefault="00D84F99" w:rsidP="00E43B41"/>
        </w:tc>
        <w:tc>
          <w:tcPr>
            <w:tcW w:w="353" w:type="pct"/>
            <w:shd w:val="clear" w:color="auto" w:fill="auto"/>
            <w:vAlign w:val="center"/>
          </w:tcPr>
          <w:p w:rsidR="00D84F99" w:rsidRPr="000D3BDA" w:rsidRDefault="00D84F99" w:rsidP="00E43B41"/>
        </w:tc>
        <w:tc>
          <w:tcPr>
            <w:tcW w:w="609" w:type="pct"/>
            <w:shd w:val="clear" w:color="auto" w:fill="auto"/>
            <w:vAlign w:val="center"/>
          </w:tcPr>
          <w:p w:rsidR="00D84F99" w:rsidRPr="000D3BDA" w:rsidRDefault="00D84F99" w:rsidP="00E43B41"/>
        </w:tc>
        <w:tc>
          <w:tcPr>
            <w:tcW w:w="625" w:type="pct"/>
            <w:shd w:val="clear" w:color="auto" w:fill="auto"/>
            <w:vAlign w:val="center"/>
          </w:tcPr>
          <w:p w:rsidR="00D84F99" w:rsidRPr="000D3BDA" w:rsidRDefault="00D84F99" w:rsidP="00E43B41">
            <w:pPr>
              <w:jc w:val="center"/>
            </w:pPr>
          </w:p>
        </w:tc>
        <w:tc>
          <w:tcPr>
            <w:tcW w:w="405" w:type="pct"/>
            <w:vAlign w:val="center"/>
          </w:tcPr>
          <w:p w:rsidR="00D84F99" w:rsidRPr="000D3BDA" w:rsidRDefault="00D84F99" w:rsidP="00E43B41">
            <w:pPr>
              <w:jc w:val="center"/>
            </w:pPr>
          </w:p>
        </w:tc>
        <w:tc>
          <w:tcPr>
            <w:tcW w:w="404" w:type="pct"/>
            <w:shd w:val="clear" w:color="auto" w:fill="auto"/>
            <w:vAlign w:val="center"/>
          </w:tcPr>
          <w:p w:rsidR="00D84F99" w:rsidRPr="000D3BDA" w:rsidRDefault="00D84F99" w:rsidP="00E43B41">
            <w:pPr>
              <w:jc w:val="center"/>
            </w:pPr>
          </w:p>
        </w:tc>
        <w:tc>
          <w:tcPr>
            <w:tcW w:w="404" w:type="pct"/>
            <w:shd w:val="clear" w:color="auto" w:fill="auto"/>
            <w:vAlign w:val="center"/>
          </w:tcPr>
          <w:p w:rsidR="00D84F99" w:rsidRPr="000D3BDA" w:rsidRDefault="00D84F99" w:rsidP="00E43B41">
            <w:pPr>
              <w:jc w:val="center"/>
            </w:pPr>
          </w:p>
        </w:tc>
        <w:tc>
          <w:tcPr>
            <w:tcW w:w="448" w:type="pct"/>
            <w:vAlign w:val="center"/>
          </w:tcPr>
          <w:p w:rsidR="00D84F99" w:rsidRPr="000D3BDA" w:rsidRDefault="00D84F99" w:rsidP="00E43B41">
            <w:pPr>
              <w:jc w:val="center"/>
            </w:pPr>
          </w:p>
        </w:tc>
      </w:tr>
      <w:tr w:rsidR="00D84F99" w:rsidRPr="000D3BDA">
        <w:trPr>
          <w:trHeight w:val="315"/>
        </w:trPr>
        <w:tc>
          <w:tcPr>
            <w:tcW w:w="270" w:type="pct"/>
            <w:shd w:val="clear" w:color="auto" w:fill="auto"/>
            <w:vAlign w:val="center"/>
          </w:tcPr>
          <w:p w:rsidR="00D84F99" w:rsidRPr="000D3BDA" w:rsidRDefault="00D84F99" w:rsidP="00E43B41">
            <w:r w:rsidRPr="000D3BDA">
              <w:t>6.0.1</w:t>
            </w:r>
          </w:p>
        </w:tc>
        <w:tc>
          <w:tcPr>
            <w:tcW w:w="1125" w:type="pct"/>
            <w:shd w:val="clear" w:color="auto" w:fill="auto"/>
            <w:vAlign w:val="center"/>
          </w:tcPr>
          <w:p w:rsidR="00D84F99" w:rsidRPr="000D3BDA" w:rsidRDefault="00D84F99" w:rsidP="00E43B41">
            <w:r w:rsidRPr="000D3BDA">
              <w:t>федеральный бюджет</w:t>
            </w:r>
          </w:p>
        </w:tc>
        <w:tc>
          <w:tcPr>
            <w:tcW w:w="357" w:type="pct"/>
            <w:shd w:val="clear" w:color="auto" w:fill="auto"/>
            <w:vAlign w:val="center"/>
          </w:tcPr>
          <w:p w:rsidR="00D84F99" w:rsidRPr="000D3BDA" w:rsidRDefault="00D84F99" w:rsidP="00E43B41"/>
        </w:tc>
        <w:tc>
          <w:tcPr>
            <w:tcW w:w="353" w:type="pct"/>
            <w:shd w:val="clear" w:color="auto" w:fill="auto"/>
            <w:vAlign w:val="center"/>
          </w:tcPr>
          <w:p w:rsidR="00D84F99" w:rsidRPr="000D3BDA" w:rsidRDefault="00D84F99" w:rsidP="00E43B41"/>
        </w:tc>
        <w:tc>
          <w:tcPr>
            <w:tcW w:w="609" w:type="pct"/>
            <w:shd w:val="clear" w:color="auto" w:fill="auto"/>
            <w:vAlign w:val="center"/>
          </w:tcPr>
          <w:p w:rsidR="00D84F99" w:rsidRPr="000D3BDA" w:rsidRDefault="00D84F99" w:rsidP="00E43B41"/>
        </w:tc>
        <w:tc>
          <w:tcPr>
            <w:tcW w:w="625" w:type="pct"/>
            <w:shd w:val="clear" w:color="auto" w:fill="auto"/>
            <w:vAlign w:val="center"/>
          </w:tcPr>
          <w:p w:rsidR="00D84F99" w:rsidRPr="000D3BDA" w:rsidRDefault="00D84F99" w:rsidP="00E43B41">
            <w:pPr>
              <w:jc w:val="center"/>
              <w:rPr>
                <w:bCs/>
              </w:rPr>
            </w:pPr>
            <w:r w:rsidRPr="000D3BDA">
              <w:rPr>
                <w:bCs/>
              </w:rPr>
              <w:t>0,0</w:t>
            </w:r>
          </w:p>
        </w:tc>
        <w:tc>
          <w:tcPr>
            <w:tcW w:w="405" w:type="pct"/>
            <w:vAlign w:val="center"/>
          </w:tcPr>
          <w:p w:rsidR="00D84F99" w:rsidRPr="000D3BDA" w:rsidRDefault="00D84F99" w:rsidP="00E43B41">
            <w:pPr>
              <w:jc w:val="center"/>
              <w:rPr>
                <w:bCs/>
              </w:rPr>
            </w:pPr>
            <w:r w:rsidRPr="000D3BDA">
              <w:rPr>
                <w:bCs/>
              </w:rPr>
              <w:t>0,0</w:t>
            </w:r>
          </w:p>
        </w:tc>
        <w:tc>
          <w:tcPr>
            <w:tcW w:w="404" w:type="pct"/>
            <w:shd w:val="clear" w:color="auto" w:fill="auto"/>
            <w:vAlign w:val="center"/>
          </w:tcPr>
          <w:p w:rsidR="00D84F99" w:rsidRPr="000D3BDA" w:rsidRDefault="00D84F99" w:rsidP="00E43B41">
            <w:pPr>
              <w:jc w:val="center"/>
            </w:pPr>
            <w:r w:rsidRPr="000D3BDA">
              <w:t>0,0</w:t>
            </w:r>
          </w:p>
        </w:tc>
        <w:tc>
          <w:tcPr>
            <w:tcW w:w="404" w:type="pct"/>
            <w:shd w:val="clear" w:color="auto" w:fill="auto"/>
            <w:vAlign w:val="center"/>
          </w:tcPr>
          <w:p w:rsidR="00D84F99" w:rsidRPr="000D3BDA" w:rsidRDefault="00D84F99" w:rsidP="00E43B41">
            <w:pPr>
              <w:jc w:val="center"/>
            </w:pPr>
            <w:r w:rsidRPr="000D3BDA">
              <w:t>0,0</w:t>
            </w:r>
          </w:p>
        </w:tc>
        <w:tc>
          <w:tcPr>
            <w:tcW w:w="448" w:type="pct"/>
            <w:vAlign w:val="center"/>
          </w:tcPr>
          <w:p w:rsidR="00D84F99" w:rsidRPr="000D3BDA" w:rsidRDefault="00D84F99" w:rsidP="00E43B41">
            <w:pPr>
              <w:jc w:val="center"/>
              <w:rPr>
                <w:bCs/>
              </w:rPr>
            </w:pPr>
            <w:r w:rsidRPr="000D3BDA">
              <w:rPr>
                <w:bCs/>
              </w:rPr>
              <w:t>0,0</w:t>
            </w:r>
          </w:p>
        </w:tc>
      </w:tr>
      <w:tr w:rsidR="00D84F99" w:rsidRPr="000D3BDA">
        <w:trPr>
          <w:trHeight w:val="315"/>
        </w:trPr>
        <w:tc>
          <w:tcPr>
            <w:tcW w:w="270" w:type="pct"/>
            <w:shd w:val="clear" w:color="auto" w:fill="auto"/>
            <w:vAlign w:val="center"/>
          </w:tcPr>
          <w:p w:rsidR="00D84F99" w:rsidRPr="000D3BDA" w:rsidRDefault="00D84F99" w:rsidP="00E43B41">
            <w:r w:rsidRPr="000D3BDA">
              <w:t>6.0.2</w:t>
            </w:r>
          </w:p>
        </w:tc>
        <w:tc>
          <w:tcPr>
            <w:tcW w:w="1125" w:type="pct"/>
            <w:shd w:val="clear" w:color="auto" w:fill="auto"/>
            <w:vAlign w:val="center"/>
          </w:tcPr>
          <w:p w:rsidR="00D84F99" w:rsidRPr="000D3BDA" w:rsidRDefault="00D84F99" w:rsidP="00E43B41">
            <w:r w:rsidRPr="000D3BDA">
              <w:t>областной бюджет</w:t>
            </w:r>
          </w:p>
        </w:tc>
        <w:tc>
          <w:tcPr>
            <w:tcW w:w="357" w:type="pct"/>
            <w:shd w:val="clear" w:color="auto" w:fill="auto"/>
            <w:vAlign w:val="center"/>
          </w:tcPr>
          <w:p w:rsidR="00D84F99" w:rsidRPr="000D3BDA" w:rsidRDefault="00D84F99" w:rsidP="00E43B41"/>
        </w:tc>
        <w:tc>
          <w:tcPr>
            <w:tcW w:w="353" w:type="pct"/>
            <w:shd w:val="clear" w:color="auto" w:fill="auto"/>
            <w:vAlign w:val="center"/>
          </w:tcPr>
          <w:p w:rsidR="00D84F99" w:rsidRPr="000D3BDA" w:rsidRDefault="00D84F99" w:rsidP="00E43B41"/>
        </w:tc>
        <w:tc>
          <w:tcPr>
            <w:tcW w:w="609" w:type="pct"/>
            <w:shd w:val="clear" w:color="auto" w:fill="auto"/>
            <w:vAlign w:val="center"/>
          </w:tcPr>
          <w:p w:rsidR="00D84F99" w:rsidRPr="000D3BDA" w:rsidRDefault="00D84F99" w:rsidP="00E43B41"/>
        </w:tc>
        <w:tc>
          <w:tcPr>
            <w:tcW w:w="625" w:type="pct"/>
            <w:shd w:val="clear" w:color="auto" w:fill="auto"/>
            <w:vAlign w:val="center"/>
          </w:tcPr>
          <w:p w:rsidR="00D84F99" w:rsidRPr="000D3BDA" w:rsidRDefault="00D84F99" w:rsidP="00E43B41">
            <w:pPr>
              <w:jc w:val="center"/>
              <w:rPr>
                <w:bCs/>
              </w:rPr>
            </w:pPr>
            <w:r w:rsidRPr="000D3BDA">
              <w:rPr>
                <w:bCs/>
              </w:rPr>
              <w:t>0,0</w:t>
            </w:r>
          </w:p>
        </w:tc>
        <w:tc>
          <w:tcPr>
            <w:tcW w:w="405" w:type="pct"/>
            <w:vAlign w:val="center"/>
          </w:tcPr>
          <w:p w:rsidR="00D84F99" w:rsidRPr="000D3BDA" w:rsidRDefault="00D84F99" w:rsidP="00E43B41">
            <w:pPr>
              <w:jc w:val="center"/>
              <w:rPr>
                <w:bCs/>
              </w:rPr>
            </w:pPr>
            <w:r w:rsidRPr="000D3BDA">
              <w:rPr>
                <w:bCs/>
              </w:rPr>
              <w:t>0,0</w:t>
            </w:r>
          </w:p>
        </w:tc>
        <w:tc>
          <w:tcPr>
            <w:tcW w:w="404" w:type="pct"/>
            <w:shd w:val="clear" w:color="auto" w:fill="auto"/>
            <w:vAlign w:val="center"/>
          </w:tcPr>
          <w:p w:rsidR="00D84F99" w:rsidRPr="000D3BDA" w:rsidRDefault="00D84F99" w:rsidP="00E43B41">
            <w:pPr>
              <w:jc w:val="center"/>
            </w:pPr>
            <w:r w:rsidRPr="000D3BDA">
              <w:t>0,0</w:t>
            </w:r>
          </w:p>
        </w:tc>
        <w:tc>
          <w:tcPr>
            <w:tcW w:w="404" w:type="pct"/>
            <w:shd w:val="clear" w:color="auto" w:fill="auto"/>
            <w:vAlign w:val="center"/>
          </w:tcPr>
          <w:p w:rsidR="00D84F99" w:rsidRPr="000D3BDA" w:rsidRDefault="00D84F99" w:rsidP="00E43B41">
            <w:pPr>
              <w:jc w:val="center"/>
            </w:pPr>
            <w:r w:rsidRPr="000D3BDA">
              <w:t>0,0</w:t>
            </w:r>
          </w:p>
        </w:tc>
        <w:tc>
          <w:tcPr>
            <w:tcW w:w="448" w:type="pct"/>
            <w:vAlign w:val="center"/>
          </w:tcPr>
          <w:p w:rsidR="00D84F99" w:rsidRPr="000D3BDA" w:rsidRDefault="00D84F99" w:rsidP="00E43B41">
            <w:pPr>
              <w:jc w:val="center"/>
              <w:rPr>
                <w:bCs/>
              </w:rPr>
            </w:pPr>
            <w:r w:rsidRPr="000D3BDA">
              <w:rPr>
                <w:bCs/>
              </w:rPr>
              <w:t>0,0</w:t>
            </w:r>
          </w:p>
        </w:tc>
      </w:tr>
      <w:tr w:rsidR="00D84F99" w:rsidRPr="000D3BDA">
        <w:trPr>
          <w:trHeight w:val="315"/>
        </w:trPr>
        <w:tc>
          <w:tcPr>
            <w:tcW w:w="270" w:type="pct"/>
            <w:shd w:val="clear" w:color="auto" w:fill="auto"/>
            <w:vAlign w:val="center"/>
          </w:tcPr>
          <w:p w:rsidR="00D84F99" w:rsidRPr="000D3BDA" w:rsidRDefault="00D84F99" w:rsidP="00E43B41">
            <w:r w:rsidRPr="000D3BDA">
              <w:t>6.0.3</w:t>
            </w:r>
          </w:p>
        </w:tc>
        <w:tc>
          <w:tcPr>
            <w:tcW w:w="1125" w:type="pct"/>
            <w:shd w:val="clear" w:color="auto" w:fill="auto"/>
            <w:vAlign w:val="center"/>
          </w:tcPr>
          <w:p w:rsidR="00D84F99" w:rsidRPr="000D3BDA" w:rsidRDefault="00D84F99" w:rsidP="00E43B41">
            <w:r w:rsidRPr="000D3BDA">
              <w:t>местный бюджет</w:t>
            </w:r>
          </w:p>
        </w:tc>
        <w:tc>
          <w:tcPr>
            <w:tcW w:w="357" w:type="pct"/>
            <w:shd w:val="clear" w:color="auto" w:fill="auto"/>
            <w:vAlign w:val="center"/>
          </w:tcPr>
          <w:p w:rsidR="00D84F99" w:rsidRPr="000D3BDA" w:rsidRDefault="00D84F99" w:rsidP="00E43B41"/>
        </w:tc>
        <w:tc>
          <w:tcPr>
            <w:tcW w:w="353" w:type="pct"/>
            <w:shd w:val="clear" w:color="auto" w:fill="auto"/>
            <w:vAlign w:val="center"/>
          </w:tcPr>
          <w:p w:rsidR="00D84F99" w:rsidRPr="000D3BDA" w:rsidRDefault="00D84F99" w:rsidP="00E43B41"/>
        </w:tc>
        <w:tc>
          <w:tcPr>
            <w:tcW w:w="609" w:type="pct"/>
            <w:shd w:val="clear" w:color="auto" w:fill="auto"/>
            <w:vAlign w:val="center"/>
          </w:tcPr>
          <w:p w:rsidR="00D84F99" w:rsidRPr="000D3BDA" w:rsidRDefault="00D84F99" w:rsidP="00E43B41"/>
        </w:tc>
        <w:tc>
          <w:tcPr>
            <w:tcW w:w="625" w:type="pct"/>
            <w:shd w:val="clear" w:color="auto" w:fill="auto"/>
            <w:vAlign w:val="center"/>
          </w:tcPr>
          <w:p w:rsidR="00D84F99" w:rsidRPr="000D3BDA" w:rsidRDefault="00D84F99" w:rsidP="00E43B41">
            <w:pPr>
              <w:jc w:val="center"/>
              <w:rPr>
                <w:bCs/>
              </w:rPr>
            </w:pPr>
            <w:r w:rsidRPr="000D3BDA">
              <w:rPr>
                <w:bCs/>
              </w:rPr>
              <w:t>0,0</w:t>
            </w:r>
          </w:p>
        </w:tc>
        <w:tc>
          <w:tcPr>
            <w:tcW w:w="405" w:type="pct"/>
            <w:vAlign w:val="center"/>
          </w:tcPr>
          <w:p w:rsidR="00D84F99" w:rsidRPr="000D3BDA" w:rsidRDefault="00D84F99" w:rsidP="00E43B41">
            <w:pPr>
              <w:jc w:val="center"/>
              <w:rPr>
                <w:bCs/>
              </w:rPr>
            </w:pPr>
            <w:r w:rsidRPr="000D3BDA">
              <w:rPr>
                <w:bCs/>
              </w:rPr>
              <w:t>0,0</w:t>
            </w:r>
          </w:p>
        </w:tc>
        <w:tc>
          <w:tcPr>
            <w:tcW w:w="404" w:type="pct"/>
            <w:shd w:val="clear" w:color="auto" w:fill="auto"/>
            <w:vAlign w:val="center"/>
          </w:tcPr>
          <w:p w:rsidR="00D84F99" w:rsidRPr="000D3BDA" w:rsidRDefault="00D84F99" w:rsidP="00E43B41">
            <w:pPr>
              <w:jc w:val="center"/>
            </w:pPr>
            <w:r w:rsidRPr="000D3BDA">
              <w:t>0,0</w:t>
            </w:r>
          </w:p>
        </w:tc>
        <w:tc>
          <w:tcPr>
            <w:tcW w:w="404" w:type="pct"/>
            <w:shd w:val="clear" w:color="auto" w:fill="auto"/>
            <w:vAlign w:val="center"/>
          </w:tcPr>
          <w:p w:rsidR="00D84F99" w:rsidRPr="000D3BDA" w:rsidRDefault="00D84F99" w:rsidP="00E43B41">
            <w:pPr>
              <w:jc w:val="center"/>
            </w:pPr>
            <w:r w:rsidRPr="000D3BDA">
              <w:t>0,0</w:t>
            </w:r>
          </w:p>
        </w:tc>
        <w:tc>
          <w:tcPr>
            <w:tcW w:w="448" w:type="pct"/>
            <w:vAlign w:val="center"/>
          </w:tcPr>
          <w:p w:rsidR="00D84F99" w:rsidRPr="000D3BDA" w:rsidRDefault="00D84F99" w:rsidP="00E43B41">
            <w:pPr>
              <w:jc w:val="center"/>
              <w:rPr>
                <w:bCs/>
              </w:rPr>
            </w:pPr>
            <w:r w:rsidRPr="000D3BDA">
              <w:rPr>
                <w:bCs/>
              </w:rPr>
              <w:t>0,0</w:t>
            </w:r>
          </w:p>
        </w:tc>
      </w:tr>
      <w:tr w:rsidR="00D84F99" w:rsidRPr="000D3BDA">
        <w:trPr>
          <w:trHeight w:val="315"/>
        </w:trPr>
        <w:tc>
          <w:tcPr>
            <w:tcW w:w="270" w:type="pct"/>
            <w:shd w:val="clear" w:color="auto" w:fill="auto"/>
            <w:vAlign w:val="center"/>
          </w:tcPr>
          <w:p w:rsidR="00D84F99" w:rsidRPr="000D3BDA" w:rsidRDefault="00D84F99" w:rsidP="00E43B41">
            <w:r w:rsidRPr="000D3BDA">
              <w:t>6.0.4</w:t>
            </w:r>
          </w:p>
        </w:tc>
        <w:tc>
          <w:tcPr>
            <w:tcW w:w="1125" w:type="pct"/>
            <w:shd w:val="clear" w:color="auto" w:fill="auto"/>
            <w:vAlign w:val="center"/>
          </w:tcPr>
          <w:p w:rsidR="00D84F99" w:rsidRPr="000D3BDA" w:rsidRDefault="00D84F99" w:rsidP="00E43B41">
            <w:r w:rsidRPr="000D3BDA">
              <w:t>прочие источники</w:t>
            </w:r>
          </w:p>
        </w:tc>
        <w:tc>
          <w:tcPr>
            <w:tcW w:w="357" w:type="pct"/>
            <w:shd w:val="clear" w:color="auto" w:fill="auto"/>
            <w:vAlign w:val="center"/>
          </w:tcPr>
          <w:p w:rsidR="00D84F99" w:rsidRPr="000D3BDA" w:rsidRDefault="00D84F99" w:rsidP="00E43B41"/>
        </w:tc>
        <w:tc>
          <w:tcPr>
            <w:tcW w:w="353" w:type="pct"/>
            <w:shd w:val="clear" w:color="auto" w:fill="auto"/>
            <w:vAlign w:val="center"/>
          </w:tcPr>
          <w:p w:rsidR="00D84F99" w:rsidRPr="000D3BDA" w:rsidRDefault="00D84F99" w:rsidP="00E43B41"/>
        </w:tc>
        <w:tc>
          <w:tcPr>
            <w:tcW w:w="609" w:type="pct"/>
            <w:shd w:val="clear" w:color="auto" w:fill="auto"/>
            <w:vAlign w:val="center"/>
          </w:tcPr>
          <w:p w:rsidR="00D84F99" w:rsidRPr="000D3BDA" w:rsidRDefault="00D84F99" w:rsidP="00E43B41"/>
        </w:tc>
        <w:tc>
          <w:tcPr>
            <w:tcW w:w="625" w:type="pct"/>
            <w:shd w:val="clear" w:color="auto" w:fill="auto"/>
            <w:vAlign w:val="center"/>
          </w:tcPr>
          <w:p w:rsidR="00D84F99" w:rsidRPr="000D3BDA" w:rsidRDefault="00D84F99" w:rsidP="00E43B41">
            <w:pPr>
              <w:jc w:val="center"/>
              <w:rPr>
                <w:bCs/>
              </w:rPr>
            </w:pPr>
            <w:r w:rsidRPr="000D3BDA">
              <w:rPr>
                <w:bCs/>
              </w:rPr>
              <w:t>0,0</w:t>
            </w:r>
          </w:p>
        </w:tc>
        <w:tc>
          <w:tcPr>
            <w:tcW w:w="405" w:type="pct"/>
            <w:vAlign w:val="center"/>
          </w:tcPr>
          <w:p w:rsidR="00D84F99" w:rsidRPr="000D3BDA" w:rsidRDefault="00D84F99" w:rsidP="00E43B41">
            <w:pPr>
              <w:jc w:val="center"/>
              <w:rPr>
                <w:bCs/>
              </w:rPr>
            </w:pPr>
            <w:r w:rsidRPr="000D3BDA">
              <w:rPr>
                <w:bCs/>
              </w:rPr>
              <w:t>0,0</w:t>
            </w:r>
          </w:p>
        </w:tc>
        <w:tc>
          <w:tcPr>
            <w:tcW w:w="404" w:type="pct"/>
            <w:shd w:val="clear" w:color="auto" w:fill="auto"/>
            <w:vAlign w:val="center"/>
          </w:tcPr>
          <w:p w:rsidR="00D84F99" w:rsidRPr="000D3BDA" w:rsidRDefault="00D84F99" w:rsidP="00E43B41">
            <w:pPr>
              <w:jc w:val="center"/>
            </w:pPr>
            <w:r w:rsidRPr="000D3BDA">
              <w:t>0,0</w:t>
            </w:r>
          </w:p>
        </w:tc>
        <w:tc>
          <w:tcPr>
            <w:tcW w:w="404" w:type="pct"/>
            <w:shd w:val="clear" w:color="auto" w:fill="auto"/>
            <w:vAlign w:val="center"/>
          </w:tcPr>
          <w:p w:rsidR="00D84F99" w:rsidRPr="000D3BDA" w:rsidRDefault="00D84F99" w:rsidP="00E43B41">
            <w:pPr>
              <w:jc w:val="center"/>
            </w:pPr>
            <w:r w:rsidRPr="000D3BDA">
              <w:t>0,0</w:t>
            </w:r>
          </w:p>
        </w:tc>
        <w:tc>
          <w:tcPr>
            <w:tcW w:w="448" w:type="pct"/>
            <w:vAlign w:val="center"/>
          </w:tcPr>
          <w:p w:rsidR="00D84F99" w:rsidRPr="000D3BDA" w:rsidRDefault="00D84F99" w:rsidP="00E43B41">
            <w:pPr>
              <w:jc w:val="center"/>
              <w:rPr>
                <w:bCs/>
              </w:rPr>
            </w:pPr>
            <w:r w:rsidRPr="000D3BDA">
              <w:rPr>
                <w:bCs/>
              </w:rPr>
              <w:t>0,0</w:t>
            </w:r>
          </w:p>
        </w:tc>
      </w:tr>
      <w:tr w:rsidR="00D84F99" w:rsidRPr="000D3BDA">
        <w:trPr>
          <w:trHeight w:val="315"/>
        </w:trPr>
        <w:tc>
          <w:tcPr>
            <w:tcW w:w="270" w:type="pct"/>
            <w:shd w:val="clear" w:color="auto" w:fill="auto"/>
            <w:vAlign w:val="center"/>
          </w:tcPr>
          <w:p w:rsidR="00D84F99" w:rsidRPr="000D3BDA" w:rsidRDefault="00D84F99" w:rsidP="00E43B41">
            <w:r w:rsidRPr="000D3BDA">
              <w:t>6.1</w:t>
            </w:r>
          </w:p>
        </w:tc>
        <w:tc>
          <w:tcPr>
            <w:tcW w:w="1125" w:type="pct"/>
            <w:shd w:val="clear" w:color="auto" w:fill="auto"/>
            <w:vAlign w:val="center"/>
          </w:tcPr>
          <w:p w:rsidR="00D84F99" w:rsidRPr="000D3BDA" w:rsidRDefault="00D84F99" w:rsidP="00E43B41">
            <w:pPr>
              <w:rPr>
                <w:b/>
                <w:bCs/>
              </w:rPr>
            </w:pPr>
            <w:r w:rsidRPr="000D3BDA">
              <w:rPr>
                <w:b/>
                <w:bCs/>
              </w:rPr>
              <w:t xml:space="preserve">Основное мероприятие 1 </w:t>
            </w:r>
            <w:r w:rsidRPr="000D3BDA">
              <w:rPr>
                <w:bCs/>
              </w:rPr>
              <w:t>«</w:t>
            </w:r>
            <w:r w:rsidRPr="000D3BDA">
              <w:t>Повышение качества финансового образования на базе муниципальных общеобразовательных организаций городского округа г.Бор»</w:t>
            </w:r>
          </w:p>
        </w:tc>
        <w:tc>
          <w:tcPr>
            <w:tcW w:w="357" w:type="pct"/>
            <w:shd w:val="clear" w:color="auto" w:fill="auto"/>
            <w:vAlign w:val="center"/>
          </w:tcPr>
          <w:p w:rsidR="00D84F99" w:rsidRPr="000D3BDA" w:rsidRDefault="00D84F99" w:rsidP="00E43B41">
            <w:pPr>
              <w:jc w:val="center"/>
              <w:rPr>
                <w:b/>
                <w:bCs/>
              </w:rPr>
            </w:pPr>
            <w:r w:rsidRPr="000D3BDA">
              <w:rPr>
                <w:b/>
                <w:bCs/>
              </w:rPr>
              <w:t>17 6 01 00000</w:t>
            </w:r>
          </w:p>
        </w:tc>
        <w:tc>
          <w:tcPr>
            <w:tcW w:w="353" w:type="pct"/>
            <w:shd w:val="clear" w:color="auto" w:fill="auto"/>
            <w:vAlign w:val="center"/>
          </w:tcPr>
          <w:p w:rsidR="00D84F99" w:rsidRPr="000D3BDA" w:rsidRDefault="00D84F99" w:rsidP="00E43B41">
            <w:pPr>
              <w:jc w:val="center"/>
              <w:rPr>
                <w:b/>
                <w:bCs/>
              </w:rPr>
            </w:pPr>
            <w:r w:rsidRPr="000D3BDA">
              <w:rPr>
                <w:b/>
              </w:rPr>
              <w:t>2022 -2025 годы</w:t>
            </w:r>
          </w:p>
        </w:tc>
        <w:tc>
          <w:tcPr>
            <w:tcW w:w="609" w:type="pct"/>
            <w:shd w:val="clear" w:color="auto" w:fill="auto"/>
            <w:vAlign w:val="center"/>
          </w:tcPr>
          <w:p w:rsidR="00D84F99" w:rsidRPr="000D3BDA" w:rsidRDefault="00D84F99" w:rsidP="00E43B41">
            <w:pPr>
              <w:jc w:val="center"/>
              <w:rPr>
                <w:b/>
                <w:bCs/>
              </w:rPr>
            </w:pPr>
            <w:r w:rsidRPr="000D3BDA">
              <w:rPr>
                <w:b/>
                <w:bCs/>
              </w:rPr>
              <w:t>Департамент финансов и соисполнители</w:t>
            </w:r>
          </w:p>
        </w:tc>
        <w:tc>
          <w:tcPr>
            <w:tcW w:w="625" w:type="pct"/>
            <w:shd w:val="clear" w:color="auto" w:fill="auto"/>
            <w:vAlign w:val="center"/>
          </w:tcPr>
          <w:p w:rsidR="00D84F99" w:rsidRPr="000D3BDA" w:rsidRDefault="00D84F99" w:rsidP="00E43B41">
            <w:pPr>
              <w:jc w:val="center"/>
              <w:rPr>
                <w:bCs/>
              </w:rPr>
            </w:pPr>
            <w:r w:rsidRPr="000D3BDA">
              <w:rPr>
                <w:bCs/>
              </w:rPr>
              <w:t>0,0</w:t>
            </w:r>
          </w:p>
        </w:tc>
        <w:tc>
          <w:tcPr>
            <w:tcW w:w="405" w:type="pct"/>
            <w:vAlign w:val="center"/>
          </w:tcPr>
          <w:p w:rsidR="00D84F99" w:rsidRPr="000D3BDA" w:rsidRDefault="00D84F99" w:rsidP="00E43B41">
            <w:pPr>
              <w:jc w:val="center"/>
              <w:rPr>
                <w:bCs/>
              </w:rPr>
            </w:pPr>
            <w:r w:rsidRPr="000D3BDA">
              <w:rPr>
                <w:bCs/>
              </w:rPr>
              <w:t>0,0</w:t>
            </w:r>
          </w:p>
        </w:tc>
        <w:tc>
          <w:tcPr>
            <w:tcW w:w="404" w:type="pct"/>
            <w:shd w:val="clear" w:color="auto" w:fill="auto"/>
            <w:vAlign w:val="center"/>
          </w:tcPr>
          <w:p w:rsidR="00D84F99" w:rsidRPr="000D3BDA" w:rsidRDefault="00D84F99" w:rsidP="00E43B41">
            <w:pPr>
              <w:jc w:val="center"/>
            </w:pPr>
            <w:r w:rsidRPr="000D3BDA">
              <w:t>0,0</w:t>
            </w:r>
          </w:p>
        </w:tc>
        <w:tc>
          <w:tcPr>
            <w:tcW w:w="404" w:type="pct"/>
            <w:shd w:val="clear" w:color="auto" w:fill="auto"/>
            <w:vAlign w:val="center"/>
          </w:tcPr>
          <w:p w:rsidR="00D84F99" w:rsidRPr="000D3BDA" w:rsidRDefault="00D84F99" w:rsidP="00E43B41">
            <w:pPr>
              <w:jc w:val="center"/>
            </w:pPr>
            <w:r w:rsidRPr="000D3BDA">
              <w:t>0,0</w:t>
            </w:r>
          </w:p>
        </w:tc>
        <w:tc>
          <w:tcPr>
            <w:tcW w:w="448" w:type="pct"/>
            <w:vAlign w:val="center"/>
          </w:tcPr>
          <w:p w:rsidR="00D84F99" w:rsidRPr="000D3BDA" w:rsidRDefault="00D84F99" w:rsidP="00E43B41">
            <w:pPr>
              <w:jc w:val="center"/>
              <w:rPr>
                <w:bCs/>
              </w:rPr>
            </w:pPr>
            <w:r w:rsidRPr="000D3BDA">
              <w:rPr>
                <w:bCs/>
              </w:rPr>
              <w:t>0,0</w:t>
            </w:r>
          </w:p>
        </w:tc>
      </w:tr>
      <w:tr w:rsidR="00D84F99" w:rsidRPr="000D3BDA">
        <w:trPr>
          <w:trHeight w:val="315"/>
        </w:trPr>
        <w:tc>
          <w:tcPr>
            <w:tcW w:w="270" w:type="pct"/>
            <w:shd w:val="clear" w:color="auto" w:fill="auto"/>
            <w:vAlign w:val="center"/>
          </w:tcPr>
          <w:p w:rsidR="00D84F99" w:rsidRPr="000D3BDA" w:rsidRDefault="00D84F99" w:rsidP="00E43B41"/>
        </w:tc>
        <w:tc>
          <w:tcPr>
            <w:tcW w:w="1125" w:type="pct"/>
            <w:shd w:val="clear" w:color="auto" w:fill="auto"/>
            <w:vAlign w:val="center"/>
          </w:tcPr>
          <w:p w:rsidR="00D84F99" w:rsidRPr="000D3BDA" w:rsidRDefault="00D84F99" w:rsidP="00E43B41">
            <w:r w:rsidRPr="000D3BDA">
              <w:t>в том числе в разрезе источников:</w:t>
            </w:r>
          </w:p>
        </w:tc>
        <w:tc>
          <w:tcPr>
            <w:tcW w:w="357" w:type="pct"/>
            <w:shd w:val="clear" w:color="auto" w:fill="auto"/>
            <w:vAlign w:val="center"/>
          </w:tcPr>
          <w:p w:rsidR="00D84F99" w:rsidRPr="000D3BDA" w:rsidRDefault="00D84F99" w:rsidP="00E43B41"/>
        </w:tc>
        <w:tc>
          <w:tcPr>
            <w:tcW w:w="353" w:type="pct"/>
            <w:shd w:val="clear" w:color="auto" w:fill="auto"/>
            <w:vAlign w:val="center"/>
          </w:tcPr>
          <w:p w:rsidR="00D84F99" w:rsidRPr="000D3BDA" w:rsidRDefault="00D84F99" w:rsidP="00E43B41"/>
        </w:tc>
        <w:tc>
          <w:tcPr>
            <w:tcW w:w="609" w:type="pct"/>
            <w:shd w:val="clear" w:color="auto" w:fill="auto"/>
            <w:vAlign w:val="center"/>
          </w:tcPr>
          <w:p w:rsidR="00D84F99" w:rsidRPr="000D3BDA" w:rsidRDefault="00D84F99" w:rsidP="00E43B41"/>
        </w:tc>
        <w:tc>
          <w:tcPr>
            <w:tcW w:w="625" w:type="pct"/>
            <w:shd w:val="clear" w:color="auto" w:fill="auto"/>
            <w:vAlign w:val="center"/>
          </w:tcPr>
          <w:p w:rsidR="00D84F99" w:rsidRPr="000D3BDA" w:rsidRDefault="00D84F99" w:rsidP="00E43B41">
            <w:pPr>
              <w:jc w:val="center"/>
            </w:pPr>
          </w:p>
        </w:tc>
        <w:tc>
          <w:tcPr>
            <w:tcW w:w="405" w:type="pct"/>
            <w:vAlign w:val="center"/>
          </w:tcPr>
          <w:p w:rsidR="00D84F99" w:rsidRPr="000D3BDA" w:rsidRDefault="00D84F99" w:rsidP="00E43B41">
            <w:pPr>
              <w:jc w:val="center"/>
            </w:pPr>
          </w:p>
        </w:tc>
        <w:tc>
          <w:tcPr>
            <w:tcW w:w="404" w:type="pct"/>
            <w:shd w:val="clear" w:color="auto" w:fill="auto"/>
            <w:vAlign w:val="center"/>
          </w:tcPr>
          <w:p w:rsidR="00D84F99" w:rsidRPr="000D3BDA" w:rsidRDefault="00D84F99" w:rsidP="00E43B41">
            <w:pPr>
              <w:jc w:val="center"/>
            </w:pPr>
          </w:p>
        </w:tc>
        <w:tc>
          <w:tcPr>
            <w:tcW w:w="404" w:type="pct"/>
            <w:shd w:val="clear" w:color="auto" w:fill="auto"/>
            <w:vAlign w:val="center"/>
          </w:tcPr>
          <w:p w:rsidR="00D84F99" w:rsidRPr="000D3BDA" w:rsidRDefault="00D84F99" w:rsidP="00E43B41">
            <w:pPr>
              <w:jc w:val="center"/>
            </w:pPr>
          </w:p>
        </w:tc>
        <w:tc>
          <w:tcPr>
            <w:tcW w:w="448" w:type="pct"/>
            <w:vAlign w:val="center"/>
          </w:tcPr>
          <w:p w:rsidR="00D84F99" w:rsidRPr="000D3BDA" w:rsidRDefault="00D84F99" w:rsidP="00E43B41">
            <w:pPr>
              <w:jc w:val="center"/>
            </w:pPr>
          </w:p>
        </w:tc>
      </w:tr>
      <w:tr w:rsidR="00D84F99" w:rsidRPr="000D3BDA">
        <w:trPr>
          <w:trHeight w:val="315"/>
        </w:trPr>
        <w:tc>
          <w:tcPr>
            <w:tcW w:w="270" w:type="pct"/>
            <w:shd w:val="clear" w:color="auto" w:fill="auto"/>
            <w:vAlign w:val="center"/>
          </w:tcPr>
          <w:p w:rsidR="00D84F99" w:rsidRPr="000D3BDA" w:rsidRDefault="00D84F99" w:rsidP="00E43B41">
            <w:r w:rsidRPr="000D3BDA">
              <w:t>6.1.1</w:t>
            </w:r>
          </w:p>
        </w:tc>
        <w:tc>
          <w:tcPr>
            <w:tcW w:w="1125" w:type="pct"/>
            <w:shd w:val="clear" w:color="auto" w:fill="auto"/>
            <w:vAlign w:val="center"/>
          </w:tcPr>
          <w:p w:rsidR="00D84F99" w:rsidRPr="000D3BDA" w:rsidRDefault="00D84F99" w:rsidP="00E43B41">
            <w:r w:rsidRPr="000D3BDA">
              <w:t>федеральный бюджет</w:t>
            </w:r>
          </w:p>
        </w:tc>
        <w:tc>
          <w:tcPr>
            <w:tcW w:w="357" w:type="pct"/>
            <w:shd w:val="clear" w:color="auto" w:fill="auto"/>
            <w:vAlign w:val="center"/>
          </w:tcPr>
          <w:p w:rsidR="00D84F99" w:rsidRPr="000D3BDA" w:rsidRDefault="00D84F99" w:rsidP="00E43B41"/>
        </w:tc>
        <w:tc>
          <w:tcPr>
            <w:tcW w:w="353" w:type="pct"/>
            <w:shd w:val="clear" w:color="auto" w:fill="auto"/>
            <w:vAlign w:val="center"/>
          </w:tcPr>
          <w:p w:rsidR="00D84F99" w:rsidRPr="000D3BDA" w:rsidRDefault="00D84F99" w:rsidP="00E43B41"/>
        </w:tc>
        <w:tc>
          <w:tcPr>
            <w:tcW w:w="609" w:type="pct"/>
            <w:shd w:val="clear" w:color="auto" w:fill="auto"/>
            <w:vAlign w:val="center"/>
          </w:tcPr>
          <w:p w:rsidR="00D84F99" w:rsidRPr="000D3BDA" w:rsidRDefault="00D84F99" w:rsidP="00E43B41"/>
        </w:tc>
        <w:tc>
          <w:tcPr>
            <w:tcW w:w="625" w:type="pct"/>
            <w:shd w:val="clear" w:color="auto" w:fill="auto"/>
            <w:vAlign w:val="center"/>
          </w:tcPr>
          <w:p w:rsidR="00D84F99" w:rsidRPr="000D3BDA" w:rsidRDefault="00D84F99" w:rsidP="00E43B41">
            <w:pPr>
              <w:jc w:val="center"/>
              <w:rPr>
                <w:bCs/>
              </w:rPr>
            </w:pPr>
            <w:r w:rsidRPr="000D3BDA">
              <w:rPr>
                <w:bCs/>
              </w:rPr>
              <w:t>0,0</w:t>
            </w:r>
          </w:p>
        </w:tc>
        <w:tc>
          <w:tcPr>
            <w:tcW w:w="405" w:type="pct"/>
            <w:vAlign w:val="center"/>
          </w:tcPr>
          <w:p w:rsidR="00D84F99" w:rsidRPr="000D3BDA" w:rsidRDefault="00D84F99" w:rsidP="00E43B41">
            <w:pPr>
              <w:jc w:val="center"/>
              <w:rPr>
                <w:bCs/>
              </w:rPr>
            </w:pPr>
            <w:r w:rsidRPr="000D3BDA">
              <w:rPr>
                <w:bCs/>
              </w:rPr>
              <w:t>0,0</w:t>
            </w:r>
          </w:p>
        </w:tc>
        <w:tc>
          <w:tcPr>
            <w:tcW w:w="404" w:type="pct"/>
            <w:shd w:val="clear" w:color="auto" w:fill="auto"/>
            <w:vAlign w:val="center"/>
          </w:tcPr>
          <w:p w:rsidR="00D84F99" w:rsidRPr="000D3BDA" w:rsidRDefault="00D84F99" w:rsidP="00E43B41">
            <w:pPr>
              <w:jc w:val="center"/>
            </w:pPr>
            <w:r w:rsidRPr="000D3BDA">
              <w:t>0,0</w:t>
            </w:r>
          </w:p>
        </w:tc>
        <w:tc>
          <w:tcPr>
            <w:tcW w:w="404" w:type="pct"/>
            <w:shd w:val="clear" w:color="auto" w:fill="auto"/>
            <w:vAlign w:val="center"/>
          </w:tcPr>
          <w:p w:rsidR="00D84F99" w:rsidRPr="000D3BDA" w:rsidRDefault="00D84F99" w:rsidP="00E43B41">
            <w:pPr>
              <w:jc w:val="center"/>
            </w:pPr>
            <w:r w:rsidRPr="000D3BDA">
              <w:t>0,0</w:t>
            </w:r>
          </w:p>
        </w:tc>
        <w:tc>
          <w:tcPr>
            <w:tcW w:w="448" w:type="pct"/>
            <w:vAlign w:val="center"/>
          </w:tcPr>
          <w:p w:rsidR="00D84F99" w:rsidRPr="000D3BDA" w:rsidRDefault="00D84F99" w:rsidP="00E43B41">
            <w:pPr>
              <w:jc w:val="center"/>
              <w:rPr>
                <w:bCs/>
              </w:rPr>
            </w:pPr>
            <w:r w:rsidRPr="000D3BDA">
              <w:rPr>
                <w:bCs/>
              </w:rPr>
              <w:t>0,0</w:t>
            </w:r>
          </w:p>
        </w:tc>
      </w:tr>
      <w:tr w:rsidR="00D84F99" w:rsidRPr="000D3BDA">
        <w:trPr>
          <w:trHeight w:val="315"/>
        </w:trPr>
        <w:tc>
          <w:tcPr>
            <w:tcW w:w="270" w:type="pct"/>
            <w:shd w:val="clear" w:color="auto" w:fill="auto"/>
            <w:vAlign w:val="center"/>
          </w:tcPr>
          <w:p w:rsidR="00D84F99" w:rsidRPr="000D3BDA" w:rsidRDefault="00D84F99" w:rsidP="00E43B41">
            <w:r w:rsidRPr="000D3BDA">
              <w:t>6.1.2</w:t>
            </w:r>
          </w:p>
        </w:tc>
        <w:tc>
          <w:tcPr>
            <w:tcW w:w="1125" w:type="pct"/>
            <w:shd w:val="clear" w:color="auto" w:fill="auto"/>
            <w:vAlign w:val="center"/>
          </w:tcPr>
          <w:p w:rsidR="00D84F99" w:rsidRPr="000D3BDA" w:rsidRDefault="00D84F99" w:rsidP="00E43B41">
            <w:r w:rsidRPr="000D3BDA">
              <w:t>областной бюджет</w:t>
            </w:r>
          </w:p>
        </w:tc>
        <w:tc>
          <w:tcPr>
            <w:tcW w:w="357" w:type="pct"/>
            <w:shd w:val="clear" w:color="auto" w:fill="auto"/>
            <w:vAlign w:val="center"/>
          </w:tcPr>
          <w:p w:rsidR="00D84F99" w:rsidRPr="000D3BDA" w:rsidRDefault="00D84F99" w:rsidP="00E43B41"/>
        </w:tc>
        <w:tc>
          <w:tcPr>
            <w:tcW w:w="353" w:type="pct"/>
            <w:shd w:val="clear" w:color="auto" w:fill="auto"/>
            <w:vAlign w:val="center"/>
          </w:tcPr>
          <w:p w:rsidR="00D84F99" w:rsidRPr="000D3BDA" w:rsidRDefault="00D84F99" w:rsidP="00E43B41"/>
        </w:tc>
        <w:tc>
          <w:tcPr>
            <w:tcW w:w="609" w:type="pct"/>
            <w:shd w:val="clear" w:color="auto" w:fill="auto"/>
            <w:vAlign w:val="center"/>
          </w:tcPr>
          <w:p w:rsidR="00D84F99" w:rsidRPr="000D3BDA" w:rsidRDefault="00D84F99" w:rsidP="00E43B41"/>
        </w:tc>
        <w:tc>
          <w:tcPr>
            <w:tcW w:w="625" w:type="pct"/>
            <w:shd w:val="clear" w:color="auto" w:fill="auto"/>
            <w:vAlign w:val="center"/>
          </w:tcPr>
          <w:p w:rsidR="00D84F99" w:rsidRPr="000D3BDA" w:rsidRDefault="00D84F99" w:rsidP="00E43B41">
            <w:pPr>
              <w:jc w:val="center"/>
              <w:rPr>
                <w:bCs/>
              </w:rPr>
            </w:pPr>
            <w:r w:rsidRPr="000D3BDA">
              <w:rPr>
                <w:bCs/>
              </w:rPr>
              <w:t>0,0</w:t>
            </w:r>
          </w:p>
        </w:tc>
        <w:tc>
          <w:tcPr>
            <w:tcW w:w="405" w:type="pct"/>
            <w:vAlign w:val="center"/>
          </w:tcPr>
          <w:p w:rsidR="00D84F99" w:rsidRPr="000D3BDA" w:rsidRDefault="00D84F99" w:rsidP="00E43B41">
            <w:pPr>
              <w:jc w:val="center"/>
              <w:rPr>
                <w:bCs/>
              </w:rPr>
            </w:pPr>
            <w:r w:rsidRPr="000D3BDA">
              <w:rPr>
                <w:bCs/>
              </w:rPr>
              <w:t>0,0</w:t>
            </w:r>
          </w:p>
        </w:tc>
        <w:tc>
          <w:tcPr>
            <w:tcW w:w="404" w:type="pct"/>
            <w:shd w:val="clear" w:color="auto" w:fill="auto"/>
            <w:vAlign w:val="center"/>
          </w:tcPr>
          <w:p w:rsidR="00D84F99" w:rsidRPr="000D3BDA" w:rsidRDefault="00D84F99" w:rsidP="00E43B41">
            <w:pPr>
              <w:jc w:val="center"/>
            </w:pPr>
            <w:r w:rsidRPr="000D3BDA">
              <w:t>0,0</w:t>
            </w:r>
          </w:p>
        </w:tc>
        <w:tc>
          <w:tcPr>
            <w:tcW w:w="404" w:type="pct"/>
            <w:shd w:val="clear" w:color="auto" w:fill="auto"/>
            <w:vAlign w:val="center"/>
          </w:tcPr>
          <w:p w:rsidR="00D84F99" w:rsidRPr="000D3BDA" w:rsidRDefault="00D84F99" w:rsidP="00E43B41">
            <w:pPr>
              <w:jc w:val="center"/>
            </w:pPr>
            <w:r w:rsidRPr="000D3BDA">
              <w:t>0,0</w:t>
            </w:r>
          </w:p>
        </w:tc>
        <w:tc>
          <w:tcPr>
            <w:tcW w:w="448" w:type="pct"/>
            <w:vAlign w:val="center"/>
          </w:tcPr>
          <w:p w:rsidR="00D84F99" w:rsidRPr="000D3BDA" w:rsidRDefault="00D84F99" w:rsidP="00E43B41">
            <w:pPr>
              <w:jc w:val="center"/>
              <w:rPr>
                <w:bCs/>
              </w:rPr>
            </w:pPr>
            <w:r w:rsidRPr="000D3BDA">
              <w:rPr>
                <w:bCs/>
              </w:rPr>
              <w:t>0,0</w:t>
            </w:r>
          </w:p>
        </w:tc>
      </w:tr>
      <w:tr w:rsidR="00D84F99" w:rsidRPr="000D3BDA">
        <w:trPr>
          <w:trHeight w:val="315"/>
        </w:trPr>
        <w:tc>
          <w:tcPr>
            <w:tcW w:w="270" w:type="pct"/>
            <w:shd w:val="clear" w:color="auto" w:fill="auto"/>
            <w:vAlign w:val="center"/>
          </w:tcPr>
          <w:p w:rsidR="00D84F99" w:rsidRPr="000D3BDA" w:rsidRDefault="00D84F99" w:rsidP="00E43B41">
            <w:r w:rsidRPr="000D3BDA">
              <w:t>6.1.3</w:t>
            </w:r>
          </w:p>
        </w:tc>
        <w:tc>
          <w:tcPr>
            <w:tcW w:w="1125" w:type="pct"/>
            <w:shd w:val="clear" w:color="auto" w:fill="auto"/>
            <w:vAlign w:val="center"/>
          </w:tcPr>
          <w:p w:rsidR="00D84F99" w:rsidRPr="000D3BDA" w:rsidRDefault="00D84F99" w:rsidP="00E43B41">
            <w:r w:rsidRPr="000D3BDA">
              <w:t>местный бюджет</w:t>
            </w:r>
          </w:p>
        </w:tc>
        <w:tc>
          <w:tcPr>
            <w:tcW w:w="357" w:type="pct"/>
            <w:shd w:val="clear" w:color="auto" w:fill="auto"/>
            <w:vAlign w:val="center"/>
          </w:tcPr>
          <w:p w:rsidR="00D84F99" w:rsidRPr="000D3BDA" w:rsidRDefault="00D84F99" w:rsidP="00E43B41"/>
        </w:tc>
        <w:tc>
          <w:tcPr>
            <w:tcW w:w="353" w:type="pct"/>
            <w:shd w:val="clear" w:color="auto" w:fill="auto"/>
            <w:vAlign w:val="center"/>
          </w:tcPr>
          <w:p w:rsidR="00D84F99" w:rsidRPr="000D3BDA" w:rsidRDefault="00D84F99" w:rsidP="00E43B41"/>
        </w:tc>
        <w:tc>
          <w:tcPr>
            <w:tcW w:w="609" w:type="pct"/>
            <w:shd w:val="clear" w:color="auto" w:fill="auto"/>
            <w:vAlign w:val="center"/>
          </w:tcPr>
          <w:p w:rsidR="00D84F99" w:rsidRPr="000D3BDA" w:rsidRDefault="00D84F99" w:rsidP="00E43B41"/>
        </w:tc>
        <w:tc>
          <w:tcPr>
            <w:tcW w:w="625" w:type="pct"/>
            <w:shd w:val="clear" w:color="auto" w:fill="auto"/>
            <w:vAlign w:val="center"/>
          </w:tcPr>
          <w:p w:rsidR="00D84F99" w:rsidRPr="000D3BDA" w:rsidRDefault="00D84F99" w:rsidP="00E43B41">
            <w:pPr>
              <w:jc w:val="center"/>
              <w:rPr>
                <w:bCs/>
              </w:rPr>
            </w:pPr>
            <w:r w:rsidRPr="000D3BDA">
              <w:rPr>
                <w:bCs/>
              </w:rPr>
              <w:t>0,0</w:t>
            </w:r>
          </w:p>
        </w:tc>
        <w:tc>
          <w:tcPr>
            <w:tcW w:w="405" w:type="pct"/>
            <w:vAlign w:val="center"/>
          </w:tcPr>
          <w:p w:rsidR="00D84F99" w:rsidRPr="000D3BDA" w:rsidRDefault="00D84F99" w:rsidP="00E43B41">
            <w:pPr>
              <w:jc w:val="center"/>
              <w:rPr>
                <w:bCs/>
              </w:rPr>
            </w:pPr>
            <w:r w:rsidRPr="000D3BDA">
              <w:rPr>
                <w:bCs/>
              </w:rPr>
              <w:t>0,0</w:t>
            </w:r>
          </w:p>
        </w:tc>
        <w:tc>
          <w:tcPr>
            <w:tcW w:w="404" w:type="pct"/>
            <w:shd w:val="clear" w:color="auto" w:fill="auto"/>
            <w:vAlign w:val="center"/>
          </w:tcPr>
          <w:p w:rsidR="00D84F99" w:rsidRPr="000D3BDA" w:rsidRDefault="00D84F99" w:rsidP="00E43B41">
            <w:pPr>
              <w:jc w:val="center"/>
            </w:pPr>
            <w:r w:rsidRPr="000D3BDA">
              <w:t>0,0</w:t>
            </w:r>
          </w:p>
        </w:tc>
        <w:tc>
          <w:tcPr>
            <w:tcW w:w="404" w:type="pct"/>
            <w:shd w:val="clear" w:color="auto" w:fill="auto"/>
            <w:vAlign w:val="center"/>
          </w:tcPr>
          <w:p w:rsidR="00D84F99" w:rsidRPr="000D3BDA" w:rsidRDefault="00D84F99" w:rsidP="00E43B41">
            <w:pPr>
              <w:jc w:val="center"/>
            </w:pPr>
            <w:r w:rsidRPr="000D3BDA">
              <w:t>0,0</w:t>
            </w:r>
          </w:p>
        </w:tc>
        <w:tc>
          <w:tcPr>
            <w:tcW w:w="448" w:type="pct"/>
            <w:vAlign w:val="center"/>
          </w:tcPr>
          <w:p w:rsidR="00D84F99" w:rsidRPr="000D3BDA" w:rsidRDefault="00D84F99" w:rsidP="00E43B41">
            <w:pPr>
              <w:jc w:val="center"/>
              <w:rPr>
                <w:bCs/>
              </w:rPr>
            </w:pPr>
            <w:r w:rsidRPr="000D3BDA">
              <w:rPr>
                <w:bCs/>
              </w:rPr>
              <w:t>0,0</w:t>
            </w:r>
          </w:p>
        </w:tc>
      </w:tr>
      <w:tr w:rsidR="00D84F99" w:rsidRPr="000D3BDA">
        <w:trPr>
          <w:trHeight w:val="315"/>
        </w:trPr>
        <w:tc>
          <w:tcPr>
            <w:tcW w:w="270" w:type="pct"/>
            <w:shd w:val="clear" w:color="auto" w:fill="auto"/>
            <w:vAlign w:val="center"/>
          </w:tcPr>
          <w:p w:rsidR="00D84F99" w:rsidRPr="000D3BDA" w:rsidRDefault="00D84F99" w:rsidP="00E43B41">
            <w:r w:rsidRPr="000D3BDA">
              <w:t>6.1.4</w:t>
            </w:r>
          </w:p>
        </w:tc>
        <w:tc>
          <w:tcPr>
            <w:tcW w:w="1125" w:type="pct"/>
            <w:shd w:val="clear" w:color="auto" w:fill="auto"/>
            <w:vAlign w:val="center"/>
          </w:tcPr>
          <w:p w:rsidR="00D84F99" w:rsidRPr="000D3BDA" w:rsidRDefault="00D84F99" w:rsidP="00E43B41">
            <w:r w:rsidRPr="000D3BDA">
              <w:t>прочие источники</w:t>
            </w:r>
          </w:p>
        </w:tc>
        <w:tc>
          <w:tcPr>
            <w:tcW w:w="357" w:type="pct"/>
            <w:shd w:val="clear" w:color="auto" w:fill="auto"/>
            <w:vAlign w:val="center"/>
          </w:tcPr>
          <w:p w:rsidR="00D84F99" w:rsidRPr="000D3BDA" w:rsidRDefault="00D84F99" w:rsidP="00E43B41"/>
        </w:tc>
        <w:tc>
          <w:tcPr>
            <w:tcW w:w="353" w:type="pct"/>
            <w:shd w:val="clear" w:color="auto" w:fill="auto"/>
            <w:vAlign w:val="center"/>
          </w:tcPr>
          <w:p w:rsidR="00D84F99" w:rsidRPr="000D3BDA" w:rsidRDefault="00D84F99" w:rsidP="00E43B41"/>
        </w:tc>
        <w:tc>
          <w:tcPr>
            <w:tcW w:w="609" w:type="pct"/>
            <w:shd w:val="clear" w:color="auto" w:fill="auto"/>
            <w:vAlign w:val="center"/>
          </w:tcPr>
          <w:p w:rsidR="00D84F99" w:rsidRPr="000D3BDA" w:rsidRDefault="00D84F99" w:rsidP="00E43B41"/>
        </w:tc>
        <w:tc>
          <w:tcPr>
            <w:tcW w:w="625" w:type="pct"/>
            <w:shd w:val="clear" w:color="auto" w:fill="auto"/>
            <w:vAlign w:val="center"/>
          </w:tcPr>
          <w:p w:rsidR="00D84F99" w:rsidRPr="000D3BDA" w:rsidRDefault="00D84F99" w:rsidP="00E43B41">
            <w:pPr>
              <w:jc w:val="center"/>
              <w:rPr>
                <w:bCs/>
              </w:rPr>
            </w:pPr>
            <w:r w:rsidRPr="000D3BDA">
              <w:rPr>
                <w:bCs/>
              </w:rPr>
              <w:t>0,0</w:t>
            </w:r>
          </w:p>
        </w:tc>
        <w:tc>
          <w:tcPr>
            <w:tcW w:w="405" w:type="pct"/>
            <w:vAlign w:val="center"/>
          </w:tcPr>
          <w:p w:rsidR="00D84F99" w:rsidRPr="000D3BDA" w:rsidRDefault="00D84F99" w:rsidP="00E43B41">
            <w:pPr>
              <w:jc w:val="center"/>
              <w:rPr>
                <w:bCs/>
              </w:rPr>
            </w:pPr>
            <w:r w:rsidRPr="000D3BDA">
              <w:rPr>
                <w:bCs/>
              </w:rPr>
              <w:t>0,0</w:t>
            </w:r>
          </w:p>
        </w:tc>
        <w:tc>
          <w:tcPr>
            <w:tcW w:w="404" w:type="pct"/>
            <w:shd w:val="clear" w:color="auto" w:fill="auto"/>
            <w:vAlign w:val="center"/>
          </w:tcPr>
          <w:p w:rsidR="00D84F99" w:rsidRPr="000D3BDA" w:rsidRDefault="00D84F99" w:rsidP="00E43B41">
            <w:pPr>
              <w:jc w:val="center"/>
            </w:pPr>
            <w:r w:rsidRPr="000D3BDA">
              <w:t>0,0</w:t>
            </w:r>
          </w:p>
        </w:tc>
        <w:tc>
          <w:tcPr>
            <w:tcW w:w="404" w:type="pct"/>
            <w:shd w:val="clear" w:color="auto" w:fill="auto"/>
            <w:vAlign w:val="center"/>
          </w:tcPr>
          <w:p w:rsidR="00D84F99" w:rsidRPr="000D3BDA" w:rsidRDefault="00D84F99" w:rsidP="00E43B41">
            <w:pPr>
              <w:jc w:val="center"/>
            </w:pPr>
            <w:r w:rsidRPr="000D3BDA">
              <w:t>0,0</w:t>
            </w:r>
          </w:p>
        </w:tc>
        <w:tc>
          <w:tcPr>
            <w:tcW w:w="448" w:type="pct"/>
            <w:vAlign w:val="center"/>
          </w:tcPr>
          <w:p w:rsidR="00D84F99" w:rsidRPr="000D3BDA" w:rsidRDefault="00D84F99" w:rsidP="00E43B41">
            <w:pPr>
              <w:jc w:val="center"/>
              <w:rPr>
                <w:bCs/>
              </w:rPr>
            </w:pPr>
            <w:r w:rsidRPr="000D3BDA">
              <w:rPr>
                <w:bCs/>
              </w:rPr>
              <w:t>0,0</w:t>
            </w:r>
          </w:p>
        </w:tc>
      </w:tr>
      <w:tr w:rsidR="00D84F99" w:rsidRPr="000D3BDA">
        <w:trPr>
          <w:trHeight w:val="315"/>
        </w:trPr>
        <w:tc>
          <w:tcPr>
            <w:tcW w:w="270" w:type="pct"/>
            <w:shd w:val="clear" w:color="auto" w:fill="auto"/>
            <w:vAlign w:val="center"/>
          </w:tcPr>
          <w:p w:rsidR="00D84F99" w:rsidRPr="000D3BDA" w:rsidRDefault="00D84F99" w:rsidP="00E43B41">
            <w:r w:rsidRPr="000D3BDA">
              <w:lastRenderedPageBreak/>
              <w:t>6.2</w:t>
            </w:r>
          </w:p>
        </w:tc>
        <w:tc>
          <w:tcPr>
            <w:tcW w:w="1125" w:type="pct"/>
            <w:shd w:val="clear" w:color="auto" w:fill="auto"/>
            <w:vAlign w:val="center"/>
          </w:tcPr>
          <w:p w:rsidR="00D84F99" w:rsidRPr="000D3BDA" w:rsidRDefault="00D84F99" w:rsidP="00E43B41">
            <w:pPr>
              <w:rPr>
                <w:b/>
                <w:bCs/>
              </w:rPr>
            </w:pPr>
            <w:r w:rsidRPr="000D3BDA">
              <w:rPr>
                <w:b/>
                <w:bCs/>
              </w:rPr>
              <w:t xml:space="preserve">Основное мероприятие 2 </w:t>
            </w:r>
            <w:r w:rsidRPr="000D3BDA">
              <w:rPr>
                <w:bCs/>
              </w:rPr>
              <w:t>«</w:t>
            </w:r>
            <w:r w:rsidRPr="000D3BDA">
              <w:t>Повышение финансовой грамотности субъектов малого и среднего предпринимательства и самозанятых граждан городского округа г.Бор»</w:t>
            </w:r>
          </w:p>
        </w:tc>
        <w:tc>
          <w:tcPr>
            <w:tcW w:w="357" w:type="pct"/>
            <w:shd w:val="clear" w:color="auto" w:fill="auto"/>
            <w:vAlign w:val="center"/>
          </w:tcPr>
          <w:p w:rsidR="00D84F99" w:rsidRPr="000D3BDA" w:rsidRDefault="00D84F99" w:rsidP="00E43B41">
            <w:pPr>
              <w:jc w:val="center"/>
              <w:rPr>
                <w:b/>
                <w:bCs/>
              </w:rPr>
            </w:pPr>
            <w:r w:rsidRPr="000D3BDA">
              <w:rPr>
                <w:b/>
                <w:bCs/>
              </w:rPr>
              <w:t>17 6 02 00000</w:t>
            </w:r>
          </w:p>
        </w:tc>
        <w:tc>
          <w:tcPr>
            <w:tcW w:w="353" w:type="pct"/>
            <w:shd w:val="clear" w:color="auto" w:fill="auto"/>
            <w:vAlign w:val="center"/>
          </w:tcPr>
          <w:p w:rsidR="00D84F99" w:rsidRPr="000D3BDA" w:rsidRDefault="00D84F99" w:rsidP="00E43B41">
            <w:pPr>
              <w:jc w:val="center"/>
              <w:rPr>
                <w:b/>
                <w:bCs/>
              </w:rPr>
            </w:pPr>
            <w:r w:rsidRPr="000D3BDA">
              <w:rPr>
                <w:b/>
              </w:rPr>
              <w:t>2022 -2025 годы</w:t>
            </w:r>
          </w:p>
        </w:tc>
        <w:tc>
          <w:tcPr>
            <w:tcW w:w="609" w:type="pct"/>
            <w:shd w:val="clear" w:color="auto" w:fill="auto"/>
            <w:vAlign w:val="center"/>
          </w:tcPr>
          <w:p w:rsidR="00D84F99" w:rsidRPr="000D3BDA" w:rsidRDefault="00D84F99" w:rsidP="00E43B41">
            <w:pPr>
              <w:jc w:val="center"/>
              <w:rPr>
                <w:b/>
                <w:bCs/>
              </w:rPr>
            </w:pPr>
            <w:r w:rsidRPr="000D3BDA">
              <w:rPr>
                <w:b/>
                <w:bCs/>
              </w:rPr>
              <w:t>Департамент финансов и соисполнители</w:t>
            </w:r>
          </w:p>
        </w:tc>
        <w:tc>
          <w:tcPr>
            <w:tcW w:w="625" w:type="pct"/>
            <w:shd w:val="clear" w:color="auto" w:fill="auto"/>
            <w:vAlign w:val="center"/>
          </w:tcPr>
          <w:p w:rsidR="00D84F99" w:rsidRPr="000D3BDA" w:rsidRDefault="00D84F99" w:rsidP="00E43B41">
            <w:pPr>
              <w:jc w:val="center"/>
              <w:rPr>
                <w:bCs/>
              </w:rPr>
            </w:pPr>
            <w:r w:rsidRPr="000D3BDA">
              <w:rPr>
                <w:bCs/>
              </w:rPr>
              <w:t>0,0</w:t>
            </w:r>
          </w:p>
        </w:tc>
        <w:tc>
          <w:tcPr>
            <w:tcW w:w="405" w:type="pct"/>
            <w:vAlign w:val="center"/>
          </w:tcPr>
          <w:p w:rsidR="00D84F99" w:rsidRPr="000D3BDA" w:rsidRDefault="00D84F99" w:rsidP="00E43B41">
            <w:pPr>
              <w:jc w:val="center"/>
              <w:rPr>
                <w:bCs/>
              </w:rPr>
            </w:pPr>
            <w:r w:rsidRPr="000D3BDA">
              <w:rPr>
                <w:bCs/>
              </w:rPr>
              <w:t>0,0</w:t>
            </w:r>
          </w:p>
        </w:tc>
        <w:tc>
          <w:tcPr>
            <w:tcW w:w="404" w:type="pct"/>
            <w:shd w:val="clear" w:color="auto" w:fill="auto"/>
            <w:vAlign w:val="center"/>
          </w:tcPr>
          <w:p w:rsidR="00D84F99" w:rsidRPr="000D3BDA" w:rsidRDefault="00D84F99" w:rsidP="00E43B41">
            <w:pPr>
              <w:jc w:val="center"/>
            </w:pPr>
            <w:r w:rsidRPr="000D3BDA">
              <w:t>0,0</w:t>
            </w:r>
          </w:p>
        </w:tc>
        <w:tc>
          <w:tcPr>
            <w:tcW w:w="404" w:type="pct"/>
            <w:shd w:val="clear" w:color="auto" w:fill="auto"/>
            <w:vAlign w:val="center"/>
          </w:tcPr>
          <w:p w:rsidR="00D84F99" w:rsidRPr="000D3BDA" w:rsidRDefault="00D84F99" w:rsidP="00E43B41">
            <w:pPr>
              <w:jc w:val="center"/>
            </w:pPr>
            <w:r w:rsidRPr="000D3BDA">
              <w:t>0,0</w:t>
            </w:r>
          </w:p>
        </w:tc>
        <w:tc>
          <w:tcPr>
            <w:tcW w:w="448" w:type="pct"/>
            <w:vAlign w:val="center"/>
          </w:tcPr>
          <w:p w:rsidR="00D84F99" w:rsidRPr="000D3BDA" w:rsidRDefault="00D84F99" w:rsidP="00E43B41">
            <w:pPr>
              <w:jc w:val="center"/>
              <w:rPr>
                <w:bCs/>
              </w:rPr>
            </w:pPr>
            <w:r w:rsidRPr="000D3BDA">
              <w:rPr>
                <w:bCs/>
              </w:rPr>
              <w:t>0,0</w:t>
            </w:r>
          </w:p>
        </w:tc>
      </w:tr>
      <w:tr w:rsidR="00D84F99" w:rsidRPr="000D3BDA">
        <w:trPr>
          <w:trHeight w:val="315"/>
        </w:trPr>
        <w:tc>
          <w:tcPr>
            <w:tcW w:w="270" w:type="pct"/>
            <w:shd w:val="clear" w:color="auto" w:fill="auto"/>
            <w:vAlign w:val="center"/>
          </w:tcPr>
          <w:p w:rsidR="00D84F99" w:rsidRPr="000D3BDA" w:rsidRDefault="00D84F99" w:rsidP="00E43B41"/>
        </w:tc>
        <w:tc>
          <w:tcPr>
            <w:tcW w:w="1125" w:type="pct"/>
            <w:shd w:val="clear" w:color="auto" w:fill="auto"/>
            <w:vAlign w:val="center"/>
          </w:tcPr>
          <w:p w:rsidR="00D84F99" w:rsidRPr="000D3BDA" w:rsidRDefault="00D84F99" w:rsidP="00E43B41">
            <w:r w:rsidRPr="000D3BDA">
              <w:t>в том числе в разрезе источников:</w:t>
            </w:r>
          </w:p>
        </w:tc>
        <w:tc>
          <w:tcPr>
            <w:tcW w:w="357" w:type="pct"/>
            <w:shd w:val="clear" w:color="auto" w:fill="auto"/>
            <w:vAlign w:val="center"/>
          </w:tcPr>
          <w:p w:rsidR="00D84F99" w:rsidRPr="000D3BDA" w:rsidRDefault="00D84F99" w:rsidP="00E43B41"/>
        </w:tc>
        <w:tc>
          <w:tcPr>
            <w:tcW w:w="353" w:type="pct"/>
            <w:shd w:val="clear" w:color="auto" w:fill="auto"/>
            <w:vAlign w:val="center"/>
          </w:tcPr>
          <w:p w:rsidR="00D84F99" w:rsidRPr="000D3BDA" w:rsidRDefault="00D84F99" w:rsidP="00E43B41"/>
        </w:tc>
        <w:tc>
          <w:tcPr>
            <w:tcW w:w="609" w:type="pct"/>
            <w:shd w:val="clear" w:color="auto" w:fill="auto"/>
            <w:vAlign w:val="center"/>
          </w:tcPr>
          <w:p w:rsidR="00D84F99" w:rsidRPr="000D3BDA" w:rsidRDefault="00D84F99" w:rsidP="00E43B41"/>
        </w:tc>
        <w:tc>
          <w:tcPr>
            <w:tcW w:w="625" w:type="pct"/>
            <w:shd w:val="clear" w:color="auto" w:fill="auto"/>
            <w:vAlign w:val="center"/>
          </w:tcPr>
          <w:p w:rsidR="00D84F99" w:rsidRPr="000D3BDA" w:rsidRDefault="00D84F99" w:rsidP="00E43B41">
            <w:pPr>
              <w:jc w:val="center"/>
            </w:pPr>
          </w:p>
        </w:tc>
        <w:tc>
          <w:tcPr>
            <w:tcW w:w="405" w:type="pct"/>
            <w:vAlign w:val="center"/>
          </w:tcPr>
          <w:p w:rsidR="00D84F99" w:rsidRPr="000D3BDA" w:rsidRDefault="00D84F99" w:rsidP="00E43B41">
            <w:pPr>
              <w:jc w:val="center"/>
            </w:pPr>
          </w:p>
        </w:tc>
        <w:tc>
          <w:tcPr>
            <w:tcW w:w="404" w:type="pct"/>
            <w:shd w:val="clear" w:color="auto" w:fill="auto"/>
            <w:vAlign w:val="center"/>
          </w:tcPr>
          <w:p w:rsidR="00D84F99" w:rsidRPr="000D3BDA" w:rsidRDefault="00D84F99" w:rsidP="00E43B41">
            <w:pPr>
              <w:jc w:val="center"/>
            </w:pPr>
          </w:p>
        </w:tc>
        <w:tc>
          <w:tcPr>
            <w:tcW w:w="404" w:type="pct"/>
            <w:shd w:val="clear" w:color="auto" w:fill="auto"/>
            <w:vAlign w:val="center"/>
          </w:tcPr>
          <w:p w:rsidR="00D84F99" w:rsidRPr="000D3BDA" w:rsidRDefault="00D84F99" w:rsidP="00E43B41">
            <w:pPr>
              <w:jc w:val="center"/>
            </w:pPr>
          </w:p>
        </w:tc>
        <w:tc>
          <w:tcPr>
            <w:tcW w:w="448" w:type="pct"/>
            <w:vAlign w:val="center"/>
          </w:tcPr>
          <w:p w:rsidR="00D84F99" w:rsidRPr="000D3BDA" w:rsidRDefault="00D84F99" w:rsidP="00E43B41">
            <w:pPr>
              <w:jc w:val="center"/>
            </w:pPr>
          </w:p>
        </w:tc>
      </w:tr>
      <w:tr w:rsidR="00D84F99" w:rsidRPr="000D3BDA">
        <w:trPr>
          <w:trHeight w:val="315"/>
        </w:trPr>
        <w:tc>
          <w:tcPr>
            <w:tcW w:w="270" w:type="pct"/>
            <w:shd w:val="clear" w:color="auto" w:fill="auto"/>
            <w:vAlign w:val="center"/>
          </w:tcPr>
          <w:p w:rsidR="00D84F99" w:rsidRPr="000D3BDA" w:rsidRDefault="00D84F99" w:rsidP="00E43B41">
            <w:r w:rsidRPr="000D3BDA">
              <w:t>6.2.1</w:t>
            </w:r>
          </w:p>
        </w:tc>
        <w:tc>
          <w:tcPr>
            <w:tcW w:w="1125" w:type="pct"/>
            <w:shd w:val="clear" w:color="auto" w:fill="auto"/>
            <w:vAlign w:val="center"/>
          </w:tcPr>
          <w:p w:rsidR="00D84F99" w:rsidRPr="000D3BDA" w:rsidRDefault="00D84F99" w:rsidP="00E43B41">
            <w:r w:rsidRPr="000D3BDA">
              <w:t>федеральный бюджет</w:t>
            </w:r>
          </w:p>
        </w:tc>
        <w:tc>
          <w:tcPr>
            <w:tcW w:w="357" w:type="pct"/>
            <w:shd w:val="clear" w:color="auto" w:fill="auto"/>
            <w:vAlign w:val="center"/>
          </w:tcPr>
          <w:p w:rsidR="00D84F99" w:rsidRPr="000D3BDA" w:rsidRDefault="00D84F99" w:rsidP="00E43B41"/>
        </w:tc>
        <w:tc>
          <w:tcPr>
            <w:tcW w:w="353" w:type="pct"/>
            <w:shd w:val="clear" w:color="auto" w:fill="auto"/>
            <w:vAlign w:val="center"/>
          </w:tcPr>
          <w:p w:rsidR="00D84F99" w:rsidRPr="000D3BDA" w:rsidRDefault="00D84F99" w:rsidP="00E43B41"/>
        </w:tc>
        <w:tc>
          <w:tcPr>
            <w:tcW w:w="609" w:type="pct"/>
            <w:shd w:val="clear" w:color="auto" w:fill="auto"/>
            <w:vAlign w:val="center"/>
          </w:tcPr>
          <w:p w:rsidR="00D84F99" w:rsidRPr="000D3BDA" w:rsidRDefault="00D84F99" w:rsidP="00E43B41"/>
        </w:tc>
        <w:tc>
          <w:tcPr>
            <w:tcW w:w="625" w:type="pct"/>
            <w:shd w:val="clear" w:color="auto" w:fill="auto"/>
            <w:vAlign w:val="center"/>
          </w:tcPr>
          <w:p w:rsidR="00D84F99" w:rsidRPr="000D3BDA" w:rsidRDefault="00D84F99" w:rsidP="00E43B41">
            <w:pPr>
              <w:jc w:val="center"/>
              <w:rPr>
                <w:bCs/>
              </w:rPr>
            </w:pPr>
            <w:r w:rsidRPr="000D3BDA">
              <w:rPr>
                <w:bCs/>
              </w:rPr>
              <w:t>0,0</w:t>
            </w:r>
          </w:p>
        </w:tc>
        <w:tc>
          <w:tcPr>
            <w:tcW w:w="405" w:type="pct"/>
            <w:vAlign w:val="center"/>
          </w:tcPr>
          <w:p w:rsidR="00D84F99" w:rsidRPr="000D3BDA" w:rsidRDefault="00D84F99" w:rsidP="00E43B41">
            <w:pPr>
              <w:jc w:val="center"/>
              <w:rPr>
                <w:bCs/>
              </w:rPr>
            </w:pPr>
            <w:r w:rsidRPr="000D3BDA">
              <w:rPr>
                <w:bCs/>
              </w:rPr>
              <w:t>0,0</w:t>
            </w:r>
          </w:p>
        </w:tc>
        <w:tc>
          <w:tcPr>
            <w:tcW w:w="404" w:type="pct"/>
            <w:shd w:val="clear" w:color="auto" w:fill="auto"/>
            <w:vAlign w:val="center"/>
          </w:tcPr>
          <w:p w:rsidR="00D84F99" w:rsidRPr="000D3BDA" w:rsidRDefault="00D84F99" w:rsidP="00E43B41">
            <w:pPr>
              <w:jc w:val="center"/>
            </w:pPr>
            <w:r w:rsidRPr="000D3BDA">
              <w:t>0,0</w:t>
            </w:r>
          </w:p>
        </w:tc>
        <w:tc>
          <w:tcPr>
            <w:tcW w:w="404" w:type="pct"/>
            <w:shd w:val="clear" w:color="auto" w:fill="auto"/>
            <w:vAlign w:val="center"/>
          </w:tcPr>
          <w:p w:rsidR="00D84F99" w:rsidRPr="000D3BDA" w:rsidRDefault="00D84F99" w:rsidP="00E43B41">
            <w:pPr>
              <w:jc w:val="center"/>
            </w:pPr>
            <w:r w:rsidRPr="000D3BDA">
              <w:t>0,0</w:t>
            </w:r>
          </w:p>
        </w:tc>
        <w:tc>
          <w:tcPr>
            <w:tcW w:w="448" w:type="pct"/>
            <w:vAlign w:val="center"/>
          </w:tcPr>
          <w:p w:rsidR="00D84F99" w:rsidRPr="000D3BDA" w:rsidRDefault="00D84F99" w:rsidP="00E43B41">
            <w:pPr>
              <w:jc w:val="center"/>
              <w:rPr>
                <w:bCs/>
              </w:rPr>
            </w:pPr>
            <w:r w:rsidRPr="000D3BDA">
              <w:rPr>
                <w:bCs/>
              </w:rPr>
              <w:t>0,0</w:t>
            </w:r>
          </w:p>
        </w:tc>
      </w:tr>
      <w:tr w:rsidR="00D84F99" w:rsidRPr="000D3BDA">
        <w:trPr>
          <w:trHeight w:val="315"/>
        </w:trPr>
        <w:tc>
          <w:tcPr>
            <w:tcW w:w="270" w:type="pct"/>
            <w:shd w:val="clear" w:color="auto" w:fill="auto"/>
            <w:vAlign w:val="center"/>
          </w:tcPr>
          <w:p w:rsidR="00D84F99" w:rsidRPr="000D3BDA" w:rsidRDefault="00D84F99" w:rsidP="00E43B41">
            <w:r w:rsidRPr="000D3BDA">
              <w:t>6.2.2</w:t>
            </w:r>
          </w:p>
        </w:tc>
        <w:tc>
          <w:tcPr>
            <w:tcW w:w="1125" w:type="pct"/>
            <w:shd w:val="clear" w:color="auto" w:fill="auto"/>
            <w:vAlign w:val="center"/>
          </w:tcPr>
          <w:p w:rsidR="00D84F99" w:rsidRPr="000D3BDA" w:rsidRDefault="00D84F99" w:rsidP="00E43B41">
            <w:r w:rsidRPr="000D3BDA">
              <w:t>областной бюджет</w:t>
            </w:r>
          </w:p>
        </w:tc>
        <w:tc>
          <w:tcPr>
            <w:tcW w:w="357" w:type="pct"/>
            <w:shd w:val="clear" w:color="auto" w:fill="auto"/>
            <w:vAlign w:val="center"/>
          </w:tcPr>
          <w:p w:rsidR="00D84F99" w:rsidRPr="000D3BDA" w:rsidRDefault="00D84F99" w:rsidP="00E43B41"/>
        </w:tc>
        <w:tc>
          <w:tcPr>
            <w:tcW w:w="353" w:type="pct"/>
            <w:shd w:val="clear" w:color="auto" w:fill="auto"/>
            <w:vAlign w:val="center"/>
          </w:tcPr>
          <w:p w:rsidR="00D84F99" w:rsidRPr="000D3BDA" w:rsidRDefault="00D84F99" w:rsidP="00E43B41"/>
        </w:tc>
        <w:tc>
          <w:tcPr>
            <w:tcW w:w="609" w:type="pct"/>
            <w:shd w:val="clear" w:color="auto" w:fill="auto"/>
            <w:vAlign w:val="center"/>
          </w:tcPr>
          <w:p w:rsidR="00D84F99" w:rsidRPr="000D3BDA" w:rsidRDefault="00D84F99" w:rsidP="00E43B41"/>
        </w:tc>
        <w:tc>
          <w:tcPr>
            <w:tcW w:w="625" w:type="pct"/>
            <w:shd w:val="clear" w:color="auto" w:fill="auto"/>
            <w:vAlign w:val="center"/>
          </w:tcPr>
          <w:p w:rsidR="00D84F99" w:rsidRPr="000D3BDA" w:rsidRDefault="00D84F99" w:rsidP="00E43B41">
            <w:pPr>
              <w:jc w:val="center"/>
              <w:rPr>
                <w:bCs/>
              </w:rPr>
            </w:pPr>
            <w:r w:rsidRPr="000D3BDA">
              <w:rPr>
                <w:bCs/>
              </w:rPr>
              <w:t>0,0</w:t>
            </w:r>
          </w:p>
        </w:tc>
        <w:tc>
          <w:tcPr>
            <w:tcW w:w="405" w:type="pct"/>
            <w:vAlign w:val="center"/>
          </w:tcPr>
          <w:p w:rsidR="00D84F99" w:rsidRPr="000D3BDA" w:rsidRDefault="00D84F99" w:rsidP="00E43B41">
            <w:pPr>
              <w:jc w:val="center"/>
              <w:rPr>
                <w:bCs/>
              </w:rPr>
            </w:pPr>
            <w:r w:rsidRPr="000D3BDA">
              <w:rPr>
                <w:bCs/>
              </w:rPr>
              <w:t>0,0</w:t>
            </w:r>
          </w:p>
        </w:tc>
        <w:tc>
          <w:tcPr>
            <w:tcW w:w="404" w:type="pct"/>
            <w:shd w:val="clear" w:color="auto" w:fill="auto"/>
            <w:vAlign w:val="center"/>
          </w:tcPr>
          <w:p w:rsidR="00D84F99" w:rsidRPr="000D3BDA" w:rsidRDefault="00D84F99" w:rsidP="00E43B41">
            <w:pPr>
              <w:jc w:val="center"/>
            </w:pPr>
            <w:r w:rsidRPr="000D3BDA">
              <w:t>0,0</w:t>
            </w:r>
          </w:p>
        </w:tc>
        <w:tc>
          <w:tcPr>
            <w:tcW w:w="404" w:type="pct"/>
            <w:shd w:val="clear" w:color="auto" w:fill="auto"/>
            <w:vAlign w:val="center"/>
          </w:tcPr>
          <w:p w:rsidR="00D84F99" w:rsidRPr="000D3BDA" w:rsidRDefault="00D84F99" w:rsidP="00E43B41">
            <w:pPr>
              <w:jc w:val="center"/>
            </w:pPr>
            <w:r w:rsidRPr="000D3BDA">
              <w:t>0,0</w:t>
            </w:r>
          </w:p>
        </w:tc>
        <w:tc>
          <w:tcPr>
            <w:tcW w:w="448" w:type="pct"/>
            <w:vAlign w:val="center"/>
          </w:tcPr>
          <w:p w:rsidR="00D84F99" w:rsidRPr="000D3BDA" w:rsidRDefault="00D84F99" w:rsidP="00E43B41">
            <w:pPr>
              <w:jc w:val="center"/>
              <w:rPr>
                <w:bCs/>
              </w:rPr>
            </w:pPr>
            <w:r w:rsidRPr="000D3BDA">
              <w:rPr>
                <w:bCs/>
              </w:rPr>
              <w:t>0,0</w:t>
            </w:r>
          </w:p>
        </w:tc>
      </w:tr>
      <w:tr w:rsidR="00D84F99" w:rsidRPr="000D3BDA">
        <w:trPr>
          <w:trHeight w:val="315"/>
        </w:trPr>
        <w:tc>
          <w:tcPr>
            <w:tcW w:w="270" w:type="pct"/>
            <w:shd w:val="clear" w:color="auto" w:fill="auto"/>
            <w:vAlign w:val="center"/>
          </w:tcPr>
          <w:p w:rsidR="00D84F99" w:rsidRPr="000D3BDA" w:rsidRDefault="00D84F99" w:rsidP="00E43B41">
            <w:r w:rsidRPr="000D3BDA">
              <w:t>6.2.3</w:t>
            </w:r>
          </w:p>
        </w:tc>
        <w:tc>
          <w:tcPr>
            <w:tcW w:w="1125" w:type="pct"/>
            <w:shd w:val="clear" w:color="auto" w:fill="auto"/>
            <w:vAlign w:val="center"/>
          </w:tcPr>
          <w:p w:rsidR="00D84F99" w:rsidRPr="000D3BDA" w:rsidRDefault="00D84F99" w:rsidP="00E43B41">
            <w:r w:rsidRPr="000D3BDA">
              <w:t>местный бюджет</w:t>
            </w:r>
          </w:p>
        </w:tc>
        <w:tc>
          <w:tcPr>
            <w:tcW w:w="357" w:type="pct"/>
            <w:shd w:val="clear" w:color="auto" w:fill="auto"/>
            <w:vAlign w:val="center"/>
          </w:tcPr>
          <w:p w:rsidR="00D84F99" w:rsidRPr="000D3BDA" w:rsidRDefault="00D84F99" w:rsidP="00E43B41"/>
        </w:tc>
        <w:tc>
          <w:tcPr>
            <w:tcW w:w="353" w:type="pct"/>
            <w:shd w:val="clear" w:color="auto" w:fill="auto"/>
            <w:vAlign w:val="center"/>
          </w:tcPr>
          <w:p w:rsidR="00D84F99" w:rsidRPr="000D3BDA" w:rsidRDefault="00D84F99" w:rsidP="00E43B41"/>
        </w:tc>
        <w:tc>
          <w:tcPr>
            <w:tcW w:w="609" w:type="pct"/>
            <w:shd w:val="clear" w:color="auto" w:fill="auto"/>
            <w:vAlign w:val="center"/>
          </w:tcPr>
          <w:p w:rsidR="00D84F99" w:rsidRPr="000D3BDA" w:rsidRDefault="00D84F99" w:rsidP="00E43B41"/>
        </w:tc>
        <w:tc>
          <w:tcPr>
            <w:tcW w:w="625" w:type="pct"/>
            <w:shd w:val="clear" w:color="auto" w:fill="auto"/>
            <w:vAlign w:val="center"/>
          </w:tcPr>
          <w:p w:rsidR="00D84F99" w:rsidRPr="000D3BDA" w:rsidRDefault="00D84F99" w:rsidP="00E43B41">
            <w:pPr>
              <w:jc w:val="center"/>
              <w:rPr>
                <w:bCs/>
              </w:rPr>
            </w:pPr>
            <w:r w:rsidRPr="000D3BDA">
              <w:rPr>
                <w:bCs/>
              </w:rPr>
              <w:t>0,0</w:t>
            </w:r>
          </w:p>
        </w:tc>
        <w:tc>
          <w:tcPr>
            <w:tcW w:w="405" w:type="pct"/>
            <w:vAlign w:val="center"/>
          </w:tcPr>
          <w:p w:rsidR="00D84F99" w:rsidRPr="000D3BDA" w:rsidRDefault="00D84F99" w:rsidP="00E43B41">
            <w:pPr>
              <w:jc w:val="center"/>
              <w:rPr>
                <w:bCs/>
              </w:rPr>
            </w:pPr>
            <w:r w:rsidRPr="000D3BDA">
              <w:rPr>
                <w:bCs/>
              </w:rPr>
              <w:t>0,0</w:t>
            </w:r>
          </w:p>
        </w:tc>
        <w:tc>
          <w:tcPr>
            <w:tcW w:w="404" w:type="pct"/>
            <w:shd w:val="clear" w:color="auto" w:fill="auto"/>
            <w:vAlign w:val="center"/>
          </w:tcPr>
          <w:p w:rsidR="00D84F99" w:rsidRPr="000D3BDA" w:rsidRDefault="00D84F99" w:rsidP="00E43B41">
            <w:pPr>
              <w:jc w:val="center"/>
            </w:pPr>
            <w:r w:rsidRPr="000D3BDA">
              <w:t>0,0</w:t>
            </w:r>
          </w:p>
        </w:tc>
        <w:tc>
          <w:tcPr>
            <w:tcW w:w="404" w:type="pct"/>
            <w:shd w:val="clear" w:color="auto" w:fill="auto"/>
            <w:vAlign w:val="center"/>
          </w:tcPr>
          <w:p w:rsidR="00D84F99" w:rsidRPr="000D3BDA" w:rsidRDefault="00D84F99" w:rsidP="00E43B41">
            <w:pPr>
              <w:jc w:val="center"/>
            </w:pPr>
            <w:r w:rsidRPr="000D3BDA">
              <w:t>0,0</w:t>
            </w:r>
          </w:p>
        </w:tc>
        <w:tc>
          <w:tcPr>
            <w:tcW w:w="448" w:type="pct"/>
            <w:vAlign w:val="center"/>
          </w:tcPr>
          <w:p w:rsidR="00D84F99" w:rsidRPr="000D3BDA" w:rsidRDefault="00D84F99" w:rsidP="00E43B41">
            <w:pPr>
              <w:jc w:val="center"/>
              <w:rPr>
                <w:bCs/>
              </w:rPr>
            </w:pPr>
            <w:r w:rsidRPr="000D3BDA">
              <w:rPr>
                <w:bCs/>
              </w:rPr>
              <w:t>0,0</w:t>
            </w:r>
          </w:p>
        </w:tc>
      </w:tr>
      <w:tr w:rsidR="00D84F99" w:rsidRPr="000D3BDA">
        <w:trPr>
          <w:trHeight w:val="315"/>
        </w:trPr>
        <w:tc>
          <w:tcPr>
            <w:tcW w:w="270" w:type="pct"/>
            <w:shd w:val="clear" w:color="auto" w:fill="auto"/>
            <w:vAlign w:val="center"/>
          </w:tcPr>
          <w:p w:rsidR="00D84F99" w:rsidRPr="000D3BDA" w:rsidRDefault="00D84F99" w:rsidP="00E43B41">
            <w:r w:rsidRPr="000D3BDA">
              <w:t>6.2.4</w:t>
            </w:r>
          </w:p>
        </w:tc>
        <w:tc>
          <w:tcPr>
            <w:tcW w:w="1125" w:type="pct"/>
            <w:shd w:val="clear" w:color="auto" w:fill="auto"/>
            <w:vAlign w:val="center"/>
          </w:tcPr>
          <w:p w:rsidR="00D84F99" w:rsidRPr="000D3BDA" w:rsidRDefault="00D84F99" w:rsidP="00E43B41">
            <w:r w:rsidRPr="000D3BDA">
              <w:t>прочие источники</w:t>
            </w:r>
          </w:p>
        </w:tc>
        <w:tc>
          <w:tcPr>
            <w:tcW w:w="357" w:type="pct"/>
            <w:shd w:val="clear" w:color="auto" w:fill="auto"/>
            <w:vAlign w:val="center"/>
          </w:tcPr>
          <w:p w:rsidR="00D84F99" w:rsidRPr="000D3BDA" w:rsidRDefault="00D84F99" w:rsidP="00E43B41"/>
        </w:tc>
        <w:tc>
          <w:tcPr>
            <w:tcW w:w="353" w:type="pct"/>
            <w:shd w:val="clear" w:color="auto" w:fill="auto"/>
            <w:vAlign w:val="center"/>
          </w:tcPr>
          <w:p w:rsidR="00D84F99" w:rsidRPr="000D3BDA" w:rsidRDefault="00D84F99" w:rsidP="00E43B41"/>
        </w:tc>
        <w:tc>
          <w:tcPr>
            <w:tcW w:w="609" w:type="pct"/>
            <w:shd w:val="clear" w:color="auto" w:fill="auto"/>
            <w:vAlign w:val="center"/>
          </w:tcPr>
          <w:p w:rsidR="00D84F99" w:rsidRPr="000D3BDA" w:rsidRDefault="00D84F99" w:rsidP="00E43B41"/>
        </w:tc>
        <w:tc>
          <w:tcPr>
            <w:tcW w:w="625" w:type="pct"/>
            <w:shd w:val="clear" w:color="auto" w:fill="auto"/>
            <w:vAlign w:val="center"/>
          </w:tcPr>
          <w:p w:rsidR="00D84F99" w:rsidRPr="000D3BDA" w:rsidRDefault="00D84F99" w:rsidP="00E43B41">
            <w:pPr>
              <w:jc w:val="center"/>
              <w:rPr>
                <w:bCs/>
              </w:rPr>
            </w:pPr>
            <w:r w:rsidRPr="000D3BDA">
              <w:rPr>
                <w:bCs/>
              </w:rPr>
              <w:t>0,0</w:t>
            </w:r>
          </w:p>
        </w:tc>
        <w:tc>
          <w:tcPr>
            <w:tcW w:w="405" w:type="pct"/>
            <w:vAlign w:val="center"/>
          </w:tcPr>
          <w:p w:rsidR="00D84F99" w:rsidRPr="000D3BDA" w:rsidRDefault="00D84F99" w:rsidP="00E43B41">
            <w:pPr>
              <w:jc w:val="center"/>
              <w:rPr>
                <w:bCs/>
              </w:rPr>
            </w:pPr>
            <w:r w:rsidRPr="000D3BDA">
              <w:rPr>
                <w:bCs/>
              </w:rPr>
              <w:t>0,0</w:t>
            </w:r>
          </w:p>
        </w:tc>
        <w:tc>
          <w:tcPr>
            <w:tcW w:w="404" w:type="pct"/>
            <w:shd w:val="clear" w:color="auto" w:fill="auto"/>
            <w:vAlign w:val="center"/>
          </w:tcPr>
          <w:p w:rsidR="00D84F99" w:rsidRPr="000D3BDA" w:rsidRDefault="00D84F99" w:rsidP="00E43B41">
            <w:pPr>
              <w:jc w:val="center"/>
            </w:pPr>
            <w:r w:rsidRPr="000D3BDA">
              <w:t>0,0</w:t>
            </w:r>
          </w:p>
        </w:tc>
        <w:tc>
          <w:tcPr>
            <w:tcW w:w="404" w:type="pct"/>
            <w:shd w:val="clear" w:color="auto" w:fill="auto"/>
            <w:vAlign w:val="center"/>
          </w:tcPr>
          <w:p w:rsidR="00D84F99" w:rsidRPr="000D3BDA" w:rsidRDefault="00D84F99" w:rsidP="00E43B41">
            <w:pPr>
              <w:jc w:val="center"/>
            </w:pPr>
            <w:r w:rsidRPr="000D3BDA">
              <w:t>0,0</w:t>
            </w:r>
          </w:p>
        </w:tc>
        <w:tc>
          <w:tcPr>
            <w:tcW w:w="448" w:type="pct"/>
            <w:vAlign w:val="center"/>
          </w:tcPr>
          <w:p w:rsidR="00D84F99" w:rsidRPr="000D3BDA" w:rsidRDefault="00D84F99" w:rsidP="00E43B41">
            <w:pPr>
              <w:jc w:val="center"/>
              <w:rPr>
                <w:bCs/>
              </w:rPr>
            </w:pPr>
            <w:r w:rsidRPr="000D3BDA">
              <w:rPr>
                <w:bCs/>
              </w:rPr>
              <w:t>0,0</w:t>
            </w:r>
          </w:p>
        </w:tc>
      </w:tr>
      <w:tr w:rsidR="00D84F99" w:rsidRPr="000D3BDA">
        <w:trPr>
          <w:trHeight w:val="315"/>
        </w:trPr>
        <w:tc>
          <w:tcPr>
            <w:tcW w:w="270" w:type="pct"/>
            <w:shd w:val="clear" w:color="auto" w:fill="auto"/>
            <w:vAlign w:val="center"/>
          </w:tcPr>
          <w:p w:rsidR="00D84F99" w:rsidRPr="000D3BDA" w:rsidRDefault="00D84F99" w:rsidP="00E43B41">
            <w:r w:rsidRPr="000D3BDA">
              <w:t>6.3.</w:t>
            </w:r>
          </w:p>
        </w:tc>
        <w:tc>
          <w:tcPr>
            <w:tcW w:w="1125" w:type="pct"/>
            <w:shd w:val="clear" w:color="auto" w:fill="auto"/>
            <w:vAlign w:val="center"/>
          </w:tcPr>
          <w:p w:rsidR="00D84F99" w:rsidRPr="000D3BDA" w:rsidRDefault="00D84F99" w:rsidP="00E43B41">
            <w:pPr>
              <w:rPr>
                <w:b/>
                <w:bCs/>
              </w:rPr>
            </w:pPr>
            <w:r w:rsidRPr="000D3BDA">
              <w:rPr>
                <w:b/>
                <w:bCs/>
              </w:rPr>
              <w:t xml:space="preserve">Основное мероприятие 3 </w:t>
            </w:r>
            <w:r w:rsidRPr="000D3BDA">
              <w:rPr>
                <w:bCs/>
              </w:rPr>
              <w:t>«</w:t>
            </w:r>
            <w:r w:rsidRPr="000D3BDA">
              <w:t>Финансовое просвещение и информирование населения городского округа г.Бор»</w:t>
            </w:r>
          </w:p>
        </w:tc>
        <w:tc>
          <w:tcPr>
            <w:tcW w:w="357" w:type="pct"/>
            <w:shd w:val="clear" w:color="auto" w:fill="auto"/>
            <w:vAlign w:val="center"/>
          </w:tcPr>
          <w:p w:rsidR="00D84F99" w:rsidRPr="000D3BDA" w:rsidRDefault="00D84F99" w:rsidP="00E43B41">
            <w:pPr>
              <w:jc w:val="center"/>
              <w:rPr>
                <w:b/>
                <w:bCs/>
              </w:rPr>
            </w:pPr>
            <w:r w:rsidRPr="000D3BDA">
              <w:rPr>
                <w:b/>
                <w:bCs/>
              </w:rPr>
              <w:t>17 6 03 00000</w:t>
            </w:r>
          </w:p>
        </w:tc>
        <w:tc>
          <w:tcPr>
            <w:tcW w:w="353" w:type="pct"/>
            <w:shd w:val="clear" w:color="auto" w:fill="auto"/>
            <w:vAlign w:val="center"/>
          </w:tcPr>
          <w:p w:rsidR="00D84F99" w:rsidRPr="000D3BDA" w:rsidRDefault="00D84F99" w:rsidP="00E43B41">
            <w:pPr>
              <w:jc w:val="center"/>
              <w:rPr>
                <w:b/>
                <w:bCs/>
              </w:rPr>
            </w:pPr>
            <w:r w:rsidRPr="000D3BDA">
              <w:rPr>
                <w:b/>
              </w:rPr>
              <w:t>2022 -2025 годы</w:t>
            </w:r>
          </w:p>
        </w:tc>
        <w:tc>
          <w:tcPr>
            <w:tcW w:w="609" w:type="pct"/>
            <w:shd w:val="clear" w:color="auto" w:fill="auto"/>
            <w:vAlign w:val="center"/>
          </w:tcPr>
          <w:p w:rsidR="00D84F99" w:rsidRPr="000D3BDA" w:rsidRDefault="00D84F99" w:rsidP="00E43B41">
            <w:pPr>
              <w:jc w:val="center"/>
              <w:rPr>
                <w:b/>
                <w:bCs/>
              </w:rPr>
            </w:pPr>
            <w:r w:rsidRPr="000D3BDA">
              <w:rPr>
                <w:b/>
                <w:bCs/>
              </w:rPr>
              <w:t>Департамент финансов и соисполнители</w:t>
            </w:r>
          </w:p>
        </w:tc>
        <w:tc>
          <w:tcPr>
            <w:tcW w:w="625" w:type="pct"/>
            <w:shd w:val="clear" w:color="auto" w:fill="auto"/>
            <w:vAlign w:val="center"/>
          </w:tcPr>
          <w:p w:rsidR="00D84F99" w:rsidRPr="000D3BDA" w:rsidRDefault="00D84F99" w:rsidP="00E43B41">
            <w:pPr>
              <w:jc w:val="center"/>
              <w:rPr>
                <w:bCs/>
              </w:rPr>
            </w:pPr>
            <w:r w:rsidRPr="000D3BDA">
              <w:rPr>
                <w:bCs/>
              </w:rPr>
              <w:t>0,0</w:t>
            </w:r>
          </w:p>
        </w:tc>
        <w:tc>
          <w:tcPr>
            <w:tcW w:w="405" w:type="pct"/>
            <w:vAlign w:val="center"/>
          </w:tcPr>
          <w:p w:rsidR="00D84F99" w:rsidRPr="000D3BDA" w:rsidRDefault="00D84F99" w:rsidP="00E43B41">
            <w:pPr>
              <w:jc w:val="center"/>
              <w:rPr>
                <w:bCs/>
              </w:rPr>
            </w:pPr>
            <w:r w:rsidRPr="000D3BDA">
              <w:rPr>
                <w:bCs/>
              </w:rPr>
              <w:t>0,0</w:t>
            </w:r>
          </w:p>
        </w:tc>
        <w:tc>
          <w:tcPr>
            <w:tcW w:w="404" w:type="pct"/>
            <w:shd w:val="clear" w:color="auto" w:fill="auto"/>
            <w:vAlign w:val="center"/>
          </w:tcPr>
          <w:p w:rsidR="00D84F99" w:rsidRPr="000D3BDA" w:rsidRDefault="00D84F99" w:rsidP="00E43B41">
            <w:pPr>
              <w:jc w:val="center"/>
            </w:pPr>
            <w:r w:rsidRPr="000D3BDA">
              <w:t>0,0</w:t>
            </w:r>
          </w:p>
        </w:tc>
        <w:tc>
          <w:tcPr>
            <w:tcW w:w="404" w:type="pct"/>
            <w:shd w:val="clear" w:color="auto" w:fill="auto"/>
            <w:vAlign w:val="center"/>
          </w:tcPr>
          <w:p w:rsidR="00D84F99" w:rsidRPr="000D3BDA" w:rsidRDefault="00D84F99" w:rsidP="00E43B41">
            <w:pPr>
              <w:jc w:val="center"/>
            </w:pPr>
            <w:r w:rsidRPr="000D3BDA">
              <w:t>0,0</w:t>
            </w:r>
          </w:p>
        </w:tc>
        <w:tc>
          <w:tcPr>
            <w:tcW w:w="448" w:type="pct"/>
            <w:vAlign w:val="center"/>
          </w:tcPr>
          <w:p w:rsidR="00D84F99" w:rsidRPr="000D3BDA" w:rsidRDefault="00D84F99" w:rsidP="00E43B41">
            <w:pPr>
              <w:jc w:val="center"/>
              <w:rPr>
                <w:bCs/>
              </w:rPr>
            </w:pPr>
            <w:r w:rsidRPr="000D3BDA">
              <w:rPr>
                <w:bCs/>
              </w:rPr>
              <w:t>0,0</w:t>
            </w:r>
          </w:p>
        </w:tc>
      </w:tr>
      <w:tr w:rsidR="00D84F99" w:rsidRPr="000D3BDA">
        <w:trPr>
          <w:trHeight w:val="315"/>
        </w:trPr>
        <w:tc>
          <w:tcPr>
            <w:tcW w:w="270" w:type="pct"/>
            <w:shd w:val="clear" w:color="auto" w:fill="auto"/>
            <w:vAlign w:val="center"/>
          </w:tcPr>
          <w:p w:rsidR="00D84F99" w:rsidRPr="000D3BDA" w:rsidRDefault="00D84F99" w:rsidP="00E43B41"/>
        </w:tc>
        <w:tc>
          <w:tcPr>
            <w:tcW w:w="1125" w:type="pct"/>
            <w:shd w:val="clear" w:color="auto" w:fill="auto"/>
            <w:vAlign w:val="center"/>
          </w:tcPr>
          <w:p w:rsidR="00D84F99" w:rsidRPr="000D3BDA" w:rsidRDefault="00D84F99" w:rsidP="00E43B41">
            <w:r w:rsidRPr="000D3BDA">
              <w:t>в том числе в разрезе источников:</w:t>
            </w:r>
          </w:p>
        </w:tc>
        <w:tc>
          <w:tcPr>
            <w:tcW w:w="357" w:type="pct"/>
            <w:shd w:val="clear" w:color="auto" w:fill="auto"/>
            <w:vAlign w:val="center"/>
          </w:tcPr>
          <w:p w:rsidR="00D84F99" w:rsidRPr="000D3BDA" w:rsidRDefault="00D84F99" w:rsidP="00E43B41"/>
        </w:tc>
        <w:tc>
          <w:tcPr>
            <w:tcW w:w="353" w:type="pct"/>
            <w:shd w:val="clear" w:color="auto" w:fill="auto"/>
            <w:vAlign w:val="center"/>
          </w:tcPr>
          <w:p w:rsidR="00D84F99" w:rsidRPr="000D3BDA" w:rsidRDefault="00D84F99" w:rsidP="00E43B41"/>
        </w:tc>
        <w:tc>
          <w:tcPr>
            <w:tcW w:w="609" w:type="pct"/>
            <w:shd w:val="clear" w:color="auto" w:fill="auto"/>
            <w:vAlign w:val="center"/>
          </w:tcPr>
          <w:p w:rsidR="00D84F99" w:rsidRPr="000D3BDA" w:rsidRDefault="00D84F99" w:rsidP="00E43B41"/>
        </w:tc>
        <w:tc>
          <w:tcPr>
            <w:tcW w:w="625" w:type="pct"/>
            <w:shd w:val="clear" w:color="auto" w:fill="auto"/>
            <w:vAlign w:val="center"/>
          </w:tcPr>
          <w:p w:rsidR="00D84F99" w:rsidRPr="000D3BDA" w:rsidRDefault="00D84F99" w:rsidP="00E43B41">
            <w:pPr>
              <w:jc w:val="center"/>
            </w:pPr>
          </w:p>
        </w:tc>
        <w:tc>
          <w:tcPr>
            <w:tcW w:w="405" w:type="pct"/>
            <w:vAlign w:val="center"/>
          </w:tcPr>
          <w:p w:rsidR="00D84F99" w:rsidRPr="000D3BDA" w:rsidRDefault="00D84F99" w:rsidP="00E43B41">
            <w:pPr>
              <w:jc w:val="center"/>
            </w:pPr>
          </w:p>
        </w:tc>
        <w:tc>
          <w:tcPr>
            <w:tcW w:w="404" w:type="pct"/>
            <w:shd w:val="clear" w:color="auto" w:fill="auto"/>
            <w:vAlign w:val="center"/>
          </w:tcPr>
          <w:p w:rsidR="00D84F99" w:rsidRPr="000D3BDA" w:rsidRDefault="00D84F99" w:rsidP="00E43B41">
            <w:pPr>
              <w:jc w:val="center"/>
            </w:pPr>
          </w:p>
        </w:tc>
        <w:tc>
          <w:tcPr>
            <w:tcW w:w="404" w:type="pct"/>
            <w:shd w:val="clear" w:color="auto" w:fill="auto"/>
            <w:vAlign w:val="center"/>
          </w:tcPr>
          <w:p w:rsidR="00D84F99" w:rsidRPr="000D3BDA" w:rsidRDefault="00D84F99" w:rsidP="00E43B41">
            <w:pPr>
              <w:jc w:val="center"/>
            </w:pPr>
          </w:p>
        </w:tc>
        <w:tc>
          <w:tcPr>
            <w:tcW w:w="448" w:type="pct"/>
            <w:vAlign w:val="center"/>
          </w:tcPr>
          <w:p w:rsidR="00D84F99" w:rsidRPr="000D3BDA" w:rsidRDefault="00D84F99" w:rsidP="00E43B41">
            <w:pPr>
              <w:jc w:val="center"/>
            </w:pPr>
          </w:p>
        </w:tc>
      </w:tr>
      <w:tr w:rsidR="00D84F99" w:rsidRPr="000D3BDA">
        <w:trPr>
          <w:trHeight w:val="315"/>
        </w:trPr>
        <w:tc>
          <w:tcPr>
            <w:tcW w:w="270" w:type="pct"/>
            <w:shd w:val="clear" w:color="auto" w:fill="auto"/>
            <w:vAlign w:val="center"/>
          </w:tcPr>
          <w:p w:rsidR="00D84F99" w:rsidRPr="000D3BDA" w:rsidRDefault="00D84F99" w:rsidP="00E43B41">
            <w:r w:rsidRPr="000D3BDA">
              <w:t>6.3.1</w:t>
            </w:r>
          </w:p>
        </w:tc>
        <w:tc>
          <w:tcPr>
            <w:tcW w:w="1125" w:type="pct"/>
            <w:shd w:val="clear" w:color="auto" w:fill="auto"/>
            <w:vAlign w:val="center"/>
          </w:tcPr>
          <w:p w:rsidR="00D84F99" w:rsidRPr="000D3BDA" w:rsidRDefault="00D84F99" w:rsidP="00E43B41">
            <w:r w:rsidRPr="000D3BDA">
              <w:t>федеральный бюджет</w:t>
            </w:r>
          </w:p>
        </w:tc>
        <w:tc>
          <w:tcPr>
            <w:tcW w:w="357" w:type="pct"/>
            <w:shd w:val="clear" w:color="auto" w:fill="auto"/>
            <w:vAlign w:val="center"/>
          </w:tcPr>
          <w:p w:rsidR="00D84F99" w:rsidRPr="000D3BDA" w:rsidRDefault="00D84F99" w:rsidP="00E43B41"/>
        </w:tc>
        <w:tc>
          <w:tcPr>
            <w:tcW w:w="353" w:type="pct"/>
            <w:shd w:val="clear" w:color="auto" w:fill="auto"/>
            <w:vAlign w:val="center"/>
          </w:tcPr>
          <w:p w:rsidR="00D84F99" w:rsidRPr="000D3BDA" w:rsidRDefault="00D84F99" w:rsidP="00E43B41"/>
        </w:tc>
        <w:tc>
          <w:tcPr>
            <w:tcW w:w="609" w:type="pct"/>
            <w:shd w:val="clear" w:color="auto" w:fill="auto"/>
            <w:vAlign w:val="center"/>
          </w:tcPr>
          <w:p w:rsidR="00D84F99" w:rsidRPr="000D3BDA" w:rsidRDefault="00D84F99" w:rsidP="00E43B41"/>
        </w:tc>
        <w:tc>
          <w:tcPr>
            <w:tcW w:w="625" w:type="pct"/>
            <w:shd w:val="clear" w:color="auto" w:fill="auto"/>
            <w:vAlign w:val="center"/>
          </w:tcPr>
          <w:p w:rsidR="00D84F99" w:rsidRPr="000D3BDA" w:rsidRDefault="00D84F99" w:rsidP="00E43B41">
            <w:pPr>
              <w:jc w:val="center"/>
              <w:rPr>
                <w:bCs/>
              </w:rPr>
            </w:pPr>
            <w:r w:rsidRPr="000D3BDA">
              <w:rPr>
                <w:bCs/>
              </w:rPr>
              <w:t>0,0</w:t>
            </w:r>
          </w:p>
        </w:tc>
        <w:tc>
          <w:tcPr>
            <w:tcW w:w="405" w:type="pct"/>
            <w:vAlign w:val="center"/>
          </w:tcPr>
          <w:p w:rsidR="00D84F99" w:rsidRPr="000D3BDA" w:rsidRDefault="00D84F99" w:rsidP="00E43B41">
            <w:pPr>
              <w:jc w:val="center"/>
              <w:rPr>
                <w:bCs/>
              </w:rPr>
            </w:pPr>
            <w:r w:rsidRPr="000D3BDA">
              <w:rPr>
                <w:bCs/>
              </w:rPr>
              <w:t>0,0</w:t>
            </w:r>
          </w:p>
        </w:tc>
        <w:tc>
          <w:tcPr>
            <w:tcW w:w="404" w:type="pct"/>
            <w:shd w:val="clear" w:color="auto" w:fill="auto"/>
            <w:vAlign w:val="center"/>
          </w:tcPr>
          <w:p w:rsidR="00D84F99" w:rsidRPr="000D3BDA" w:rsidRDefault="00D84F99" w:rsidP="00E43B41">
            <w:pPr>
              <w:jc w:val="center"/>
            </w:pPr>
            <w:r w:rsidRPr="000D3BDA">
              <w:t>0,0</w:t>
            </w:r>
          </w:p>
        </w:tc>
        <w:tc>
          <w:tcPr>
            <w:tcW w:w="404" w:type="pct"/>
            <w:shd w:val="clear" w:color="auto" w:fill="auto"/>
            <w:vAlign w:val="center"/>
          </w:tcPr>
          <w:p w:rsidR="00D84F99" w:rsidRPr="000D3BDA" w:rsidRDefault="00D84F99" w:rsidP="00E43B41">
            <w:pPr>
              <w:jc w:val="center"/>
            </w:pPr>
            <w:r w:rsidRPr="000D3BDA">
              <w:t>0,0</w:t>
            </w:r>
          </w:p>
        </w:tc>
        <w:tc>
          <w:tcPr>
            <w:tcW w:w="448" w:type="pct"/>
            <w:vAlign w:val="center"/>
          </w:tcPr>
          <w:p w:rsidR="00D84F99" w:rsidRPr="000D3BDA" w:rsidRDefault="00D84F99" w:rsidP="00E43B41">
            <w:pPr>
              <w:jc w:val="center"/>
              <w:rPr>
                <w:bCs/>
              </w:rPr>
            </w:pPr>
            <w:r w:rsidRPr="000D3BDA">
              <w:rPr>
                <w:bCs/>
              </w:rPr>
              <w:t>0,0</w:t>
            </w:r>
          </w:p>
        </w:tc>
      </w:tr>
      <w:tr w:rsidR="00D84F99" w:rsidRPr="000D3BDA">
        <w:trPr>
          <w:trHeight w:val="315"/>
        </w:trPr>
        <w:tc>
          <w:tcPr>
            <w:tcW w:w="270" w:type="pct"/>
            <w:shd w:val="clear" w:color="auto" w:fill="auto"/>
            <w:vAlign w:val="center"/>
          </w:tcPr>
          <w:p w:rsidR="00D84F99" w:rsidRPr="000D3BDA" w:rsidRDefault="00D84F99" w:rsidP="00E43B41">
            <w:r w:rsidRPr="000D3BDA">
              <w:t>6.3.2</w:t>
            </w:r>
          </w:p>
        </w:tc>
        <w:tc>
          <w:tcPr>
            <w:tcW w:w="1125" w:type="pct"/>
            <w:shd w:val="clear" w:color="auto" w:fill="auto"/>
            <w:vAlign w:val="center"/>
          </w:tcPr>
          <w:p w:rsidR="00D84F99" w:rsidRPr="000D3BDA" w:rsidRDefault="00D84F99" w:rsidP="00E43B41">
            <w:r w:rsidRPr="000D3BDA">
              <w:t>областной бюджет</w:t>
            </w:r>
          </w:p>
        </w:tc>
        <w:tc>
          <w:tcPr>
            <w:tcW w:w="357" w:type="pct"/>
            <w:shd w:val="clear" w:color="auto" w:fill="auto"/>
            <w:vAlign w:val="center"/>
          </w:tcPr>
          <w:p w:rsidR="00D84F99" w:rsidRPr="000D3BDA" w:rsidRDefault="00D84F99" w:rsidP="00E43B41"/>
        </w:tc>
        <w:tc>
          <w:tcPr>
            <w:tcW w:w="353" w:type="pct"/>
            <w:shd w:val="clear" w:color="auto" w:fill="auto"/>
            <w:vAlign w:val="center"/>
          </w:tcPr>
          <w:p w:rsidR="00D84F99" w:rsidRPr="000D3BDA" w:rsidRDefault="00D84F99" w:rsidP="00E43B41"/>
        </w:tc>
        <w:tc>
          <w:tcPr>
            <w:tcW w:w="609" w:type="pct"/>
            <w:shd w:val="clear" w:color="auto" w:fill="auto"/>
            <w:vAlign w:val="center"/>
          </w:tcPr>
          <w:p w:rsidR="00D84F99" w:rsidRPr="000D3BDA" w:rsidRDefault="00D84F99" w:rsidP="00E43B41"/>
        </w:tc>
        <w:tc>
          <w:tcPr>
            <w:tcW w:w="625" w:type="pct"/>
            <w:shd w:val="clear" w:color="auto" w:fill="auto"/>
            <w:vAlign w:val="center"/>
          </w:tcPr>
          <w:p w:rsidR="00D84F99" w:rsidRPr="000D3BDA" w:rsidRDefault="00D84F99" w:rsidP="00E43B41">
            <w:pPr>
              <w:jc w:val="center"/>
              <w:rPr>
                <w:bCs/>
              </w:rPr>
            </w:pPr>
            <w:r w:rsidRPr="000D3BDA">
              <w:rPr>
                <w:bCs/>
              </w:rPr>
              <w:t>0,0</w:t>
            </w:r>
          </w:p>
        </w:tc>
        <w:tc>
          <w:tcPr>
            <w:tcW w:w="405" w:type="pct"/>
            <w:vAlign w:val="center"/>
          </w:tcPr>
          <w:p w:rsidR="00D84F99" w:rsidRPr="000D3BDA" w:rsidRDefault="00D84F99" w:rsidP="00E43B41">
            <w:pPr>
              <w:jc w:val="center"/>
              <w:rPr>
                <w:bCs/>
              </w:rPr>
            </w:pPr>
            <w:r w:rsidRPr="000D3BDA">
              <w:rPr>
                <w:bCs/>
              </w:rPr>
              <w:t>0,0</w:t>
            </w:r>
          </w:p>
        </w:tc>
        <w:tc>
          <w:tcPr>
            <w:tcW w:w="404" w:type="pct"/>
            <w:shd w:val="clear" w:color="auto" w:fill="auto"/>
            <w:vAlign w:val="center"/>
          </w:tcPr>
          <w:p w:rsidR="00D84F99" w:rsidRPr="000D3BDA" w:rsidRDefault="00D84F99" w:rsidP="00E43B41">
            <w:pPr>
              <w:jc w:val="center"/>
            </w:pPr>
            <w:r w:rsidRPr="000D3BDA">
              <w:t>0,0</w:t>
            </w:r>
          </w:p>
        </w:tc>
        <w:tc>
          <w:tcPr>
            <w:tcW w:w="404" w:type="pct"/>
            <w:shd w:val="clear" w:color="auto" w:fill="auto"/>
            <w:vAlign w:val="center"/>
          </w:tcPr>
          <w:p w:rsidR="00D84F99" w:rsidRPr="000D3BDA" w:rsidRDefault="00D84F99" w:rsidP="00E43B41">
            <w:pPr>
              <w:jc w:val="center"/>
            </w:pPr>
            <w:r w:rsidRPr="000D3BDA">
              <w:t>0,0</w:t>
            </w:r>
          </w:p>
        </w:tc>
        <w:tc>
          <w:tcPr>
            <w:tcW w:w="448" w:type="pct"/>
            <w:vAlign w:val="center"/>
          </w:tcPr>
          <w:p w:rsidR="00D84F99" w:rsidRPr="000D3BDA" w:rsidRDefault="00D84F99" w:rsidP="00E43B41">
            <w:pPr>
              <w:jc w:val="center"/>
              <w:rPr>
                <w:bCs/>
              </w:rPr>
            </w:pPr>
            <w:r w:rsidRPr="000D3BDA">
              <w:rPr>
                <w:bCs/>
              </w:rPr>
              <w:t>0,0</w:t>
            </w:r>
          </w:p>
        </w:tc>
      </w:tr>
      <w:tr w:rsidR="00D84F99" w:rsidRPr="000D3BDA">
        <w:trPr>
          <w:trHeight w:val="315"/>
        </w:trPr>
        <w:tc>
          <w:tcPr>
            <w:tcW w:w="270" w:type="pct"/>
            <w:shd w:val="clear" w:color="auto" w:fill="auto"/>
            <w:vAlign w:val="center"/>
          </w:tcPr>
          <w:p w:rsidR="00D84F99" w:rsidRPr="000D3BDA" w:rsidRDefault="00D84F99" w:rsidP="00E43B41">
            <w:r w:rsidRPr="000D3BDA">
              <w:t>6.3.3</w:t>
            </w:r>
          </w:p>
        </w:tc>
        <w:tc>
          <w:tcPr>
            <w:tcW w:w="1125" w:type="pct"/>
            <w:shd w:val="clear" w:color="auto" w:fill="auto"/>
            <w:vAlign w:val="center"/>
          </w:tcPr>
          <w:p w:rsidR="00D84F99" w:rsidRPr="000D3BDA" w:rsidRDefault="00D84F99" w:rsidP="00E43B41">
            <w:r w:rsidRPr="000D3BDA">
              <w:t>местный бюджет</w:t>
            </w:r>
          </w:p>
        </w:tc>
        <w:tc>
          <w:tcPr>
            <w:tcW w:w="357" w:type="pct"/>
            <w:shd w:val="clear" w:color="auto" w:fill="auto"/>
            <w:vAlign w:val="center"/>
          </w:tcPr>
          <w:p w:rsidR="00D84F99" w:rsidRPr="000D3BDA" w:rsidRDefault="00D84F99" w:rsidP="00E43B41"/>
        </w:tc>
        <w:tc>
          <w:tcPr>
            <w:tcW w:w="353" w:type="pct"/>
            <w:shd w:val="clear" w:color="auto" w:fill="auto"/>
            <w:vAlign w:val="center"/>
          </w:tcPr>
          <w:p w:rsidR="00D84F99" w:rsidRPr="000D3BDA" w:rsidRDefault="00D84F99" w:rsidP="00E43B41"/>
        </w:tc>
        <w:tc>
          <w:tcPr>
            <w:tcW w:w="609" w:type="pct"/>
            <w:shd w:val="clear" w:color="auto" w:fill="auto"/>
            <w:vAlign w:val="center"/>
          </w:tcPr>
          <w:p w:rsidR="00D84F99" w:rsidRPr="000D3BDA" w:rsidRDefault="00D84F99" w:rsidP="00E43B41"/>
        </w:tc>
        <w:tc>
          <w:tcPr>
            <w:tcW w:w="625" w:type="pct"/>
            <w:shd w:val="clear" w:color="auto" w:fill="auto"/>
            <w:vAlign w:val="center"/>
          </w:tcPr>
          <w:p w:rsidR="00D84F99" w:rsidRPr="000D3BDA" w:rsidRDefault="00D84F99" w:rsidP="00E43B41">
            <w:pPr>
              <w:jc w:val="center"/>
              <w:rPr>
                <w:bCs/>
              </w:rPr>
            </w:pPr>
            <w:r w:rsidRPr="000D3BDA">
              <w:rPr>
                <w:bCs/>
              </w:rPr>
              <w:t>0,0</w:t>
            </w:r>
          </w:p>
        </w:tc>
        <w:tc>
          <w:tcPr>
            <w:tcW w:w="405" w:type="pct"/>
            <w:vAlign w:val="center"/>
          </w:tcPr>
          <w:p w:rsidR="00D84F99" w:rsidRPr="000D3BDA" w:rsidRDefault="00D84F99" w:rsidP="00E43B41">
            <w:pPr>
              <w:jc w:val="center"/>
              <w:rPr>
                <w:bCs/>
              </w:rPr>
            </w:pPr>
            <w:r w:rsidRPr="000D3BDA">
              <w:rPr>
                <w:bCs/>
              </w:rPr>
              <w:t>0,0</w:t>
            </w:r>
          </w:p>
        </w:tc>
        <w:tc>
          <w:tcPr>
            <w:tcW w:w="404" w:type="pct"/>
            <w:shd w:val="clear" w:color="auto" w:fill="auto"/>
            <w:vAlign w:val="center"/>
          </w:tcPr>
          <w:p w:rsidR="00D84F99" w:rsidRPr="000D3BDA" w:rsidRDefault="00D84F99" w:rsidP="00E43B41">
            <w:pPr>
              <w:jc w:val="center"/>
            </w:pPr>
            <w:r w:rsidRPr="000D3BDA">
              <w:t>0,0</w:t>
            </w:r>
          </w:p>
        </w:tc>
        <w:tc>
          <w:tcPr>
            <w:tcW w:w="404" w:type="pct"/>
            <w:shd w:val="clear" w:color="auto" w:fill="auto"/>
            <w:vAlign w:val="center"/>
          </w:tcPr>
          <w:p w:rsidR="00D84F99" w:rsidRPr="000D3BDA" w:rsidRDefault="00D84F99" w:rsidP="00E43B41">
            <w:pPr>
              <w:jc w:val="center"/>
            </w:pPr>
            <w:r w:rsidRPr="000D3BDA">
              <w:t>0,0</w:t>
            </w:r>
          </w:p>
        </w:tc>
        <w:tc>
          <w:tcPr>
            <w:tcW w:w="448" w:type="pct"/>
            <w:vAlign w:val="center"/>
          </w:tcPr>
          <w:p w:rsidR="00D84F99" w:rsidRPr="000D3BDA" w:rsidRDefault="00D84F99" w:rsidP="00E43B41">
            <w:pPr>
              <w:jc w:val="center"/>
              <w:rPr>
                <w:bCs/>
              </w:rPr>
            </w:pPr>
            <w:r w:rsidRPr="000D3BDA">
              <w:rPr>
                <w:bCs/>
              </w:rPr>
              <w:t>0,0</w:t>
            </w:r>
          </w:p>
        </w:tc>
      </w:tr>
      <w:tr w:rsidR="00D84F99" w:rsidRPr="000D3BDA">
        <w:trPr>
          <w:trHeight w:val="315"/>
        </w:trPr>
        <w:tc>
          <w:tcPr>
            <w:tcW w:w="270" w:type="pct"/>
            <w:shd w:val="clear" w:color="auto" w:fill="auto"/>
            <w:vAlign w:val="center"/>
          </w:tcPr>
          <w:p w:rsidR="00D84F99" w:rsidRPr="000D3BDA" w:rsidRDefault="00D84F99" w:rsidP="00E43B41">
            <w:r w:rsidRPr="000D3BDA">
              <w:t>6.3.4</w:t>
            </w:r>
          </w:p>
        </w:tc>
        <w:tc>
          <w:tcPr>
            <w:tcW w:w="1125" w:type="pct"/>
            <w:shd w:val="clear" w:color="auto" w:fill="auto"/>
            <w:vAlign w:val="center"/>
          </w:tcPr>
          <w:p w:rsidR="00D84F99" w:rsidRPr="000D3BDA" w:rsidRDefault="00D84F99" w:rsidP="00E43B41">
            <w:r w:rsidRPr="000D3BDA">
              <w:t>прочие источники</w:t>
            </w:r>
          </w:p>
        </w:tc>
        <w:tc>
          <w:tcPr>
            <w:tcW w:w="357" w:type="pct"/>
            <w:shd w:val="clear" w:color="auto" w:fill="auto"/>
            <w:vAlign w:val="center"/>
          </w:tcPr>
          <w:p w:rsidR="00D84F99" w:rsidRPr="000D3BDA" w:rsidRDefault="00D84F99" w:rsidP="00E43B41"/>
        </w:tc>
        <w:tc>
          <w:tcPr>
            <w:tcW w:w="353" w:type="pct"/>
            <w:shd w:val="clear" w:color="auto" w:fill="auto"/>
            <w:vAlign w:val="center"/>
          </w:tcPr>
          <w:p w:rsidR="00D84F99" w:rsidRPr="000D3BDA" w:rsidRDefault="00D84F99" w:rsidP="00E43B41"/>
        </w:tc>
        <w:tc>
          <w:tcPr>
            <w:tcW w:w="609" w:type="pct"/>
            <w:shd w:val="clear" w:color="auto" w:fill="auto"/>
            <w:vAlign w:val="center"/>
          </w:tcPr>
          <w:p w:rsidR="00D84F99" w:rsidRPr="000D3BDA" w:rsidRDefault="00D84F99" w:rsidP="00E43B41"/>
        </w:tc>
        <w:tc>
          <w:tcPr>
            <w:tcW w:w="625" w:type="pct"/>
            <w:shd w:val="clear" w:color="auto" w:fill="auto"/>
            <w:vAlign w:val="center"/>
          </w:tcPr>
          <w:p w:rsidR="00D84F99" w:rsidRPr="000D3BDA" w:rsidRDefault="00D84F99" w:rsidP="00E43B41">
            <w:pPr>
              <w:jc w:val="center"/>
              <w:rPr>
                <w:bCs/>
              </w:rPr>
            </w:pPr>
            <w:r w:rsidRPr="000D3BDA">
              <w:rPr>
                <w:bCs/>
              </w:rPr>
              <w:t>0,0</w:t>
            </w:r>
          </w:p>
        </w:tc>
        <w:tc>
          <w:tcPr>
            <w:tcW w:w="405" w:type="pct"/>
            <w:vAlign w:val="center"/>
          </w:tcPr>
          <w:p w:rsidR="00D84F99" w:rsidRPr="000D3BDA" w:rsidRDefault="00D84F99" w:rsidP="00E43B41">
            <w:pPr>
              <w:jc w:val="center"/>
              <w:rPr>
                <w:bCs/>
              </w:rPr>
            </w:pPr>
            <w:r w:rsidRPr="000D3BDA">
              <w:rPr>
                <w:bCs/>
              </w:rPr>
              <w:t>0,0</w:t>
            </w:r>
          </w:p>
        </w:tc>
        <w:tc>
          <w:tcPr>
            <w:tcW w:w="404" w:type="pct"/>
            <w:shd w:val="clear" w:color="auto" w:fill="auto"/>
            <w:vAlign w:val="center"/>
          </w:tcPr>
          <w:p w:rsidR="00D84F99" w:rsidRPr="000D3BDA" w:rsidRDefault="00D84F99" w:rsidP="00E43B41">
            <w:pPr>
              <w:jc w:val="center"/>
            </w:pPr>
            <w:r w:rsidRPr="000D3BDA">
              <w:t>0,0</w:t>
            </w:r>
          </w:p>
        </w:tc>
        <w:tc>
          <w:tcPr>
            <w:tcW w:w="404" w:type="pct"/>
            <w:shd w:val="clear" w:color="auto" w:fill="auto"/>
            <w:vAlign w:val="center"/>
          </w:tcPr>
          <w:p w:rsidR="00D84F99" w:rsidRPr="000D3BDA" w:rsidRDefault="00D84F99" w:rsidP="00E43B41">
            <w:pPr>
              <w:jc w:val="center"/>
            </w:pPr>
            <w:r w:rsidRPr="000D3BDA">
              <w:t>0,0</w:t>
            </w:r>
          </w:p>
        </w:tc>
        <w:tc>
          <w:tcPr>
            <w:tcW w:w="448" w:type="pct"/>
            <w:vAlign w:val="center"/>
          </w:tcPr>
          <w:p w:rsidR="00D84F99" w:rsidRPr="000D3BDA" w:rsidRDefault="00D84F99" w:rsidP="00E43B41">
            <w:pPr>
              <w:jc w:val="center"/>
              <w:rPr>
                <w:bCs/>
              </w:rPr>
            </w:pPr>
            <w:r w:rsidRPr="000D3BDA">
              <w:rPr>
                <w:bCs/>
              </w:rPr>
              <w:t>0,0</w:t>
            </w:r>
          </w:p>
        </w:tc>
      </w:tr>
    </w:tbl>
    <w:p w:rsidR="00B46C4D" w:rsidRPr="00744FD9" w:rsidRDefault="00B46C4D" w:rsidP="00B46C4D">
      <w:pPr>
        <w:ind w:firstLine="720"/>
        <w:jc w:val="center"/>
        <w:rPr>
          <w:sz w:val="28"/>
          <w:szCs w:val="28"/>
        </w:rPr>
      </w:pPr>
    </w:p>
    <w:p w:rsidR="00B46C4D" w:rsidRPr="00756882" w:rsidRDefault="00B46C4D" w:rsidP="00B46C4D">
      <w:pPr>
        <w:spacing w:line="360" w:lineRule="auto"/>
        <w:ind w:firstLine="720"/>
        <w:jc w:val="center"/>
      </w:pPr>
      <w:r w:rsidRPr="00756882">
        <w:rPr>
          <w:b/>
          <w:bCs/>
        </w:rPr>
        <w:t>2.5. Индикаторы достижения цели и непосредственные результаты реализации  программы</w:t>
      </w:r>
      <w:r w:rsidRPr="00756882">
        <w:t>.</w:t>
      </w:r>
    </w:p>
    <w:p w:rsidR="00B46C4D" w:rsidRPr="00756882" w:rsidRDefault="00B46C4D" w:rsidP="00B46C4D">
      <w:pPr>
        <w:pStyle w:val="ConsPlusNormal"/>
        <w:ind w:firstLine="540"/>
        <w:jc w:val="both"/>
      </w:pPr>
      <w:r w:rsidRPr="00756882">
        <w:t xml:space="preserve">В качестве оценки результатов достижения поставленной цели Программы предусмотрены следующие индикаторы и </w:t>
      </w:r>
      <w:r w:rsidRPr="00756882">
        <w:rPr>
          <w:bCs/>
        </w:rPr>
        <w:t>непосредственные результаты</w:t>
      </w:r>
      <w:r w:rsidRPr="00756882">
        <w:t xml:space="preserve"> Программы:</w:t>
      </w:r>
    </w:p>
    <w:p w:rsidR="00B46C4D" w:rsidRPr="00756882" w:rsidRDefault="00B46C4D" w:rsidP="00B46C4D">
      <w:pPr>
        <w:pStyle w:val="ConsPlusNormal"/>
        <w:ind w:firstLine="540"/>
        <w:jc w:val="both"/>
      </w:pPr>
      <w:r w:rsidRPr="00756882">
        <w:t>- увеличение доходов бюджета городского округа город Бор Нижегородской области на душу населения;</w:t>
      </w:r>
    </w:p>
    <w:p w:rsidR="00B46C4D" w:rsidRPr="00756882" w:rsidRDefault="00B46C4D" w:rsidP="00B46C4D">
      <w:pPr>
        <w:pStyle w:val="ConsPlusNormal"/>
        <w:ind w:firstLine="540"/>
        <w:jc w:val="both"/>
      </w:pPr>
      <w:r w:rsidRPr="00756882">
        <w:t>- увеличение доли расходов бюджета городского округа город Бор Нижегородской области, формируемых в рамках муниципальных программ, в общем объеме расходов бюджета городского округа город Бор Нижегородской области;</w:t>
      </w:r>
    </w:p>
    <w:p w:rsidR="00B46C4D" w:rsidRPr="00756882" w:rsidRDefault="00B46C4D" w:rsidP="00B46C4D">
      <w:pPr>
        <w:pStyle w:val="ConsPlusNormal"/>
        <w:ind w:firstLine="540"/>
        <w:jc w:val="both"/>
      </w:pPr>
      <w:r w:rsidRPr="00756882">
        <w:t xml:space="preserve">- снижение удельного веса муниципального долга по отношению к общим доходам местного бюджета без учета безвозмездных </w:t>
      </w:r>
      <w:r w:rsidRPr="00756882">
        <w:lastRenderedPageBreak/>
        <w:t>поступлений из бюджета Нижегородской области, федерального бюджета.</w:t>
      </w:r>
    </w:p>
    <w:p w:rsidR="00B46C4D" w:rsidRPr="00756882" w:rsidRDefault="00B46C4D" w:rsidP="00B46C4D">
      <w:pPr>
        <w:pStyle w:val="ConsPlusNormal"/>
        <w:ind w:firstLine="540"/>
        <w:jc w:val="both"/>
      </w:pPr>
      <w:r w:rsidRPr="00756882">
        <w:t>Достижение среднесрочных целей Программы будет оцениваться на основе данных статистической и ведомственной отчетности в соответствии с индикаторами достижения целей и показателями непосредственных результатов по каждой подпрограмме, представленными в таблице 2.</w:t>
      </w:r>
    </w:p>
    <w:p w:rsidR="00B46C4D" w:rsidRPr="00756882" w:rsidRDefault="00B46C4D" w:rsidP="00B46C4D">
      <w:pPr>
        <w:tabs>
          <w:tab w:val="left" w:pos="3840"/>
        </w:tabs>
        <w:ind w:firstLine="1080"/>
        <w:jc w:val="right"/>
      </w:pPr>
      <w:r w:rsidRPr="00756882">
        <w:t>Таблица 2</w:t>
      </w:r>
    </w:p>
    <w:p w:rsidR="00B46C4D" w:rsidRPr="00756882" w:rsidRDefault="00B46C4D" w:rsidP="00B46C4D">
      <w:pPr>
        <w:pStyle w:val="ConsPlusNormal"/>
        <w:jc w:val="center"/>
        <w:rPr>
          <w:bCs/>
        </w:rPr>
      </w:pPr>
      <w:r w:rsidRPr="00756882">
        <w:rPr>
          <w:bCs/>
        </w:rPr>
        <w:t xml:space="preserve">Сведения об индикаторах и непосредственных результатах реализации муниципальной программы </w:t>
      </w:r>
    </w:p>
    <w:tbl>
      <w:tblPr>
        <w:tblW w:w="30155" w:type="dxa"/>
        <w:tblInd w:w="-601" w:type="dxa"/>
        <w:tblLayout w:type="fixed"/>
        <w:tblCellMar>
          <w:top w:w="75" w:type="dxa"/>
          <w:bottom w:w="75" w:type="dxa"/>
        </w:tblCellMar>
        <w:tblLook w:val="04A0"/>
      </w:tblPr>
      <w:tblGrid>
        <w:gridCol w:w="993"/>
        <w:gridCol w:w="6075"/>
        <w:gridCol w:w="1276"/>
        <w:gridCol w:w="1823"/>
        <w:gridCol w:w="20"/>
        <w:gridCol w:w="1964"/>
        <w:gridCol w:w="20"/>
        <w:gridCol w:w="1823"/>
        <w:gridCol w:w="1721"/>
        <w:gridCol w:w="2402"/>
        <w:gridCol w:w="710"/>
        <w:gridCol w:w="2832"/>
        <w:gridCol w:w="2832"/>
        <w:gridCol w:w="2832"/>
        <w:gridCol w:w="2832"/>
      </w:tblGrid>
      <w:tr w:rsidR="00B46C4D" w:rsidRPr="00756882">
        <w:trPr>
          <w:gridAfter w:val="6"/>
          <w:wAfter w:w="14440" w:type="dxa"/>
          <w:trHeight w:val="330"/>
        </w:trPr>
        <w:tc>
          <w:tcPr>
            <w:tcW w:w="993" w:type="dxa"/>
            <w:vMerge w:val="restart"/>
            <w:tcBorders>
              <w:top w:val="single" w:sz="8" w:space="0" w:color="auto"/>
              <w:left w:val="single" w:sz="8" w:space="0" w:color="auto"/>
              <w:bottom w:val="single" w:sz="8" w:space="0" w:color="000000"/>
              <w:right w:val="nil"/>
            </w:tcBorders>
            <w:shd w:val="clear" w:color="auto" w:fill="auto"/>
          </w:tcPr>
          <w:p w:rsidR="00B46C4D" w:rsidRPr="00756882" w:rsidRDefault="00B46C4D" w:rsidP="00E43B41">
            <w:pPr>
              <w:jc w:val="center"/>
            </w:pPr>
            <w:r w:rsidRPr="00756882">
              <w:t>№ п/п</w:t>
            </w:r>
          </w:p>
        </w:tc>
        <w:tc>
          <w:tcPr>
            <w:tcW w:w="6075" w:type="dxa"/>
            <w:vMerge w:val="restart"/>
            <w:tcBorders>
              <w:top w:val="single" w:sz="8" w:space="0" w:color="auto"/>
              <w:left w:val="single" w:sz="8" w:space="0" w:color="auto"/>
              <w:bottom w:val="single" w:sz="8" w:space="0" w:color="000000"/>
              <w:right w:val="nil"/>
            </w:tcBorders>
            <w:shd w:val="clear" w:color="auto" w:fill="auto"/>
          </w:tcPr>
          <w:p w:rsidR="00B46C4D" w:rsidRPr="00756882" w:rsidRDefault="00B46C4D" w:rsidP="00E43B41">
            <w:pPr>
              <w:jc w:val="center"/>
            </w:pPr>
            <w:r w:rsidRPr="00756882">
              <w:t>Наименование индикатора/ непосредственного результата</w:t>
            </w:r>
          </w:p>
        </w:tc>
        <w:tc>
          <w:tcPr>
            <w:tcW w:w="1276" w:type="dxa"/>
            <w:vMerge w:val="restart"/>
            <w:tcBorders>
              <w:top w:val="single" w:sz="8" w:space="0" w:color="auto"/>
              <w:left w:val="single" w:sz="8" w:space="0" w:color="auto"/>
              <w:bottom w:val="single" w:sz="8" w:space="0" w:color="000000"/>
              <w:right w:val="single" w:sz="4" w:space="0" w:color="auto"/>
            </w:tcBorders>
            <w:shd w:val="clear" w:color="auto" w:fill="auto"/>
          </w:tcPr>
          <w:p w:rsidR="00B46C4D" w:rsidRPr="00756882" w:rsidRDefault="00B46C4D" w:rsidP="00E43B41">
            <w:pPr>
              <w:jc w:val="center"/>
            </w:pPr>
            <w:r w:rsidRPr="00756882">
              <w:t>Ед. измерения</w:t>
            </w:r>
          </w:p>
        </w:tc>
        <w:tc>
          <w:tcPr>
            <w:tcW w:w="7371" w:type="dxa"/>
            <w:gridSpan w:val="6"/>
            <w:tcBorders>
              <w:top w:val="single" w:sz="4" w:space="0" w:color="auto"/>
              <w:left w:val="single" w:sz="4" w:space="0" w:color="auto"/>
              <w:bottom w:val="single" w:sz="4" w:space="0" w:color="auto"/>
              <w:right w:val="single" w:sz="4" w:space="0" w:color="auto"/>
            </w:tcBorders>
            <w:shd w:val="clear" w:color="auto" w:fill="auto"/>
          </w:tcPr>
          <w:p w:rsidR="00B46C4D" w:rsidRPr="00756882" w:rsidRDefault="00B46C4D" w:rsidP="00E43B41">
            <w:pPr>
              <w:jc w:val="center"/>
            </w:pPr>
            <w:r w:rsidRPr="00756882">
              <w:t>Значение индикатора / непосредственного результата</w:t>
            </w:r>
          </w:p>
        </w:tc>
      </w:tr>
      <w:tr w:rsidR="00756882" w:rsidRPr="00756882">
        <w:trPr>
          <w:gridAfter w:val="6"/>
          <w:wAfter w:w="14440" w:type="dxa"/>
          <w:trHeight w:val="424"/>
        </w:trPr>
        <w:tc>
          <w:tcPr>
            <w:tcW w:w="993" w:type="dxa"/>
            <w:vMerge/>
            <w:tcBorders>
              <w:top w:val="single" w:sz="8" w:space="0" w:color="auto"/>
              <w:left w:val="single" w:sz="8" w:space="0" w:color="auto"/>
              <w:bottom w:val="single" w:sz="4" w:space="0" w:color="auto"/>
              <w:right w:val="nil"/>
            </w:tcBorders>
            <w:vAlign w:val="center"/>
          </w:tcPr>
          <w:p w:rsidR="00756882" w:rsidRPr="00756882" w:rsidRDefault="00756882" w:rsidP="00E43B41"/>
        </w:tc>
        <w:tc>
          <w:tcPr>
            <w:tcW w:w="6075" w:type="dxa"/>
            <w:vMerge/>
            <w:tcBorders>
              <w:top w:val="single" w:sz="8" w:space="0" w:color="auto"/>
              <w:left w:val="single" w:sz="8" w:space="0" w:color="auto"/>
              <w:bottom w:val="single" w:sz="4" w:space="0" w:color="auto"/>
              <w:right w:val="nil"/>
            </w:tcBorders>
            <w:vAlign w:val="center"/>
          </w:tcPr>
          <w:p w:rsidR="00756882" w:rsidRPr="00756882" w:rsidRDefault="00756882" w:rsidP="00E43B41"/>
        </w:tc>
        <w:tc>
          <w:tcPr>
            <w:tcW w:w="1276" w:type="dxa"/>
            <w:vMerge/>
            <w:tcBorders>
              <w:top w:val="single" w:sz="8" w:space="0" w:color="auto"/>
              <w:left w:val="single" w:sz="8" w:space="0" w:color="auto"/>
              <w:bottom w:val="single" w:sz="4" w:space="0" w:color="auto"/>
              <w:right w:val="nil"/>
            </w:tcBorders>
            <w:vAlign w:val="center"/>
          </w:tcPr>
          <w:p w:rsidR="00756882" w:rsidRPr="00756882" w:rsidRDefault="00756882" w:rsidP="00E43B41"/>
        </w:tc>
        <w:tc>
          <w:tcPr>
            <w:tcW w:w="1823"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r w:rsidRPr="00756882">
              <w:t>2022год</w:t>
            </w:r>
          </w:p>
        </w:tc>
        <w:tc>
          <w:tcPr>
            <w:tcW w:w="1984"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r w:rsidRPr="00756882">
              <w:t>2023год</w:t>
            </w:r>
          </w:p>
        </w:tc>
        <w:tc>
          <w:tcPr>
            <w:tcW w:w="1843" w:type="dxa"/>
            <w:gridSpan w:val="2"/>
            <w:tcBorders>
              <w:top w:val="single" w:sz="4" w:space="0" w:color="auto"/>
              <w:left w:val="single" w:sz="8" w:space="0" w:color="auto"/>
              <w:bottom w:val="single" w:sz="4" w:space="0" w:color="auto"/>
              <w:right w:val="single" w:sz="8" w:space="0" w:color="auto"/>
            </w:tcBorders>
            <w:shd w:val="clear" w:color="auto" w:fill="auto"/>
          </w:tcPr>
          <w:p w:rsidR="00756882" w:rsidRPr="00756882" w:rsidRDefault="00756882" w:rsidP="00E43B41">
            <w:pPr>
              <w:jc w:val="center"/>
            </w:pPr>
            <w:r w:rsidRPr="00756882">
              <w:t>2024год</w:t>
            </w:r>
          </w:p>
        </w:tc>
        <w:tc>
          <w:tcPr>
            <w:tcW w:w="1721" w:type="dxa"/>
            <w:tcBorders>
              <w:top w:val="single" w:sz="4" w:space="0" w:color="auto"/>
              <w:left w:val="single" w:sz="8" w:space="0" w:color="auto"/>
              <w:bottom w:val="single" w:sz="4" w:space="0" w:color="auto"/>
              <w:right w:val="single" w:sz="8" w:space="0" w:color="auto"/>
            </w:tcBorders>
          </w:tcPr>
          <w:p w:rsidR="00756882" w:rsidRPr="00756882" w:rsidRDefault="00756882" w:rsidP="00E43B41">
            <w:pPr>
              <w:jc w:val="center"/>
            </w:pPr>
            <w:r>
              <w:t>2025</w:t>
            </w:r>
            <w:r w:rsidRPr="00756882">
              <w:t>год</w:t>
            </w:r>
          </w:p>
        </w:tc>
      </w:tr>
      <w:tr w:rsidR="00756882" w:rsidRPr="00756882">
        <w:trPr>
          <w:gridAfter w:val="6"/>
          <w:wAfter w:w="14440" w:type="dxa"/>
          <w:trHeight w:val="225"/>
        </w:trPr>
        <w:tc>
          <w:tcPr>
            <w:tcW w:w="993"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1</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3</w:t>
            </w:r>
          </w:p>
        </w:tc>
        <w:tc>
          <w:tcPr>
            <w:tcW w:w="1823" w:type="dxa"/>
            <w:tcBorders>
              <w:top w:val="single" w:sz="4" w:space="0" w:color="auto"/>
              <w:left w:val="single" w:sz="4" w:space="0" w:color="auto"/>
              <w:bottom w:val="single" w:sz="8" w:space="0" w:color="auto"/>
              <w:right w:val="nil"/>
            </w:tcBorders>
            <w:shd w:val="clear" w:color="auto" w:fill="auto"/>
          </w:tcPr>
          <w:p w:rsidR="00756882" w:rsidRPr="00756882" w:rsidRDefault="00756882" w:rsidP="00E43B41">
            <w:pPr>
              <w:jc w:val="center"/>
            </w:pPr>
            <w:r w:rsidRPr="00756882">
              <w:t> 4</w:t>
            </w:r>
          </w:p>
        </w:tc>
        <w:tc>
          <w:tcPr>
            <w:tcW w:w="1984" w:type="dxa"/>
            <w:gridSpan w:val="2"/>
            <w:tcBorders>
              <w:top w:val="single" w:sz="4" w:space="0" w:color="auto"/>
              <w:left w:val="single" w:sz="8" w:space="0" w:color="auto"/>
              <w:bottom w:val="single" w:sz="8" w:space="0" w:color="auto"/>
              <w:right w:val="nil"/>
            </w:tcBorders>
            <w:shd w:val="clear" w:color="auto" w:fill="auto"/>
          </w:tcPr>
          <w:p w:rsidR="00756882" w:rsidRPr="00756882" w:rsidRDefault="00756882" w:rsidP="00E43B41">
            <w:pPr>
              <w:jc w:val="center"/>
            </w:pPr>
            <w:r w:rsidRPr="00756882">
              <w:t>5</w:t>
            </w:r>
          </w:p>
        </w:tc>
        <w:tc>
          <w:tcPr>
            <w:tcW w:w="1843" w:type="dxa"/>
            <w:gridSpan w:val="2"/>
            <w:tcBorders>
              <w:top w:val="single" w:sz="4" w:space="0" w:color="auto"/>
              <w:left w:val="single" w:sz="8" w:space="0" w:color="auto"/>
              <w:bottom w:val="single" w:sz="8" w:space="0" w:color="auto"/>
              <w:right w:val="single" w:sz="8" w:space="0" w:color="auto"/>
            </w:tcBorders>
            <w:shd w:val="clear" w:color="auto" w:fill="auto"/>
          </w:tcPr>
          <w:p w:rsidR="00756882" w:rsidRPr="00756882" w:rsidRDefault="00756882" w:rsidP="00E43B41">
            <w:pPr>
              <w:jc w:val="center"/>
            </w:pPr>
            <w:r w:rsidRPr="00756882">
              <w:t>6</w:t>
            </w:r>
          </w:p>
        </w:tc>
        <w:tc>
          <w:tcPr>
            <w:tcW w:w="1721" w:type="dxa"/>
            <w:tcBorders>
              <w:top w:val="single" w:sz="4" w:space="0" w:color="auto"/>
              <w:left w:val="single" w:sz="8" w:space="0" w:color="auto"/>
              <w:bottom w:val="single" w:sz="8" w:space="0" w:color="auto"/>
              <w:right w:val="single" w:sz="8" w:space="0" w:color="auto"/>
            </w:tcBorders>
          </w:tcPr>
          <w:p w:rsidR="00756882" w:rsidRPr="00756882" w:rsidRDefault="00756882" w:rsidP="00E43B41">
            <w:pPr>
              <w:jc w:val="center"/>
            </w:pPr>
            <w:r w:rsidRPr="00756882">
              <w:t>7</w:t>
            </w:r>
          </w:p>
        </w:tc>
      </w:tr>
      <w:tr w:rsidR="00756882" w:rsidRPr="00756882">
        <w:trPr>
          <w:gridAfter w:val="6"/>
          <w:wAfter w:w="14440" w:type="dxa"/>
          <w:trHeight w:val="330"/>
        </w:trPr>
        <w:tc>
          <w:tcPr>
            <w:tcW w:w="15715" w:type="dxa"/>
            <w:gridSpan w:val="9"/>
            <w:tcBorders>
              <w:top w:val="single" w:sz="8" w:space="0" w:color="auto"/>
              <w:left w:val="single" w:sz="8" w:space="0" w:color="auto"/>
              <w:bottom w:val="single" w:sz="4" w:space="0" w:color="auto"/>
              <w:right w:val="single" w:sz="8" w:space="0" w:color="000000"/>
            </w:tcBorders>
            <w:shd w:val="clear" w:color="auto" w:fill="auto"/>
          </w:tcPr>
          <w:p w:rsidR="00756882" w:rsidRPr="00756882" w:rsidRDefault="00756882" w:rsidP="00E43B41">
            <w:pPr>
              <w:jc w:val="center"/>
              <w:rPr>
                <w:b/>
                <w:bCs/>
              </w:rPr>
            </w:pPr>
            <w:r w:rsidRPr="00756882">
              <w:rPr>
                <w:b/>
                <w:bCs/>
              </w:rPr>
              <w:t>Муниципальная программа  «Управление муниципальными финансами городского округа город Бор»</w:t>
            </w:r>
          </w:p>
        </w:tc>
      </w:tr>
      <w:tr w:rsidR="00756882" w:rsidRPr="00756882">
        <w:trPr>
          <w:gridAfter w:val="6"/>
          <w:wAfter w:w="14440" w:type="dxa"/>
          <w:trHeight w:val="207"/>
        </w:trPr>
        <w:tc>
          <w:tcPr>
            <w:tcW w:w="993"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r w:rsidRPr="00756882">
              <w:t> </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rPr>
                <w:b/>
                <w:bCs/>
              </w:rPr>
            </w:pPr>
            <w:r w:rsidRPr="00756882">
              <w:rPr>
                <w:b/>
                <w:bCs/>
              </w:rPr>
              <w:t>Индикаторы: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 </w:t>
            </w:r>
          </w:p>
        </w:tc>
        <w:tc>
          <w:tcPr>
            <w:tcW w:w="1823" w:type="dxa"/>
            <w:tcBorders>
              <w:top w:val="single" w:sz="4" w:space="0" w:color="auto"/>
              <w:left w:val="single" w:sz="4" w:space="0" w:color="auto"/>
              <w:bottom w:val="single" w:sz="4" w:space="0" w:color="auto"/>
              <w:right w:val="nil"/>
            </w:tcBorders>
            <w:shd w:val="clear" w:color="auto" w:fill="auto"/>
          </w:tcPr>
          <w:p w:rsidR="00756882" w:rsidRPr="00756882" w:rsidRDefault="00756882" w:rsidP="00E43B41">
            <w:pPr>
              <w:jc w:val="center"/>
            </w:pPr>
            <w:r w:rsidRPr="00756882">
              <w:t> </w:t>
            </w:r>
          </w:p>
        </w:tc>
        <w:tc>
          <w:tcPr>
            <w:tcW w:w="1984"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r w:rsidRPr="00756882">
              <w:t> </w:t>
            </w:r>
          </w:p>
        </w:tc>
        <w:tc>
          <w:tcPr>
            <w:tcW w:w="1843" w:type="dxa"/>
            <w:gridSpan w:val="2"/>
            <w:tcBorders>
              <w:top w:val="single" w:sz="4" w:space="0" w:color="auto"/>
              <w:left w:val="single" w:sz="8" w:space="0" w:color="auto"/>
              <w:bottom w:val="single" w:sz="4" w:space="0" w:color="auto"/>
              <w:right w:val="single" w:sz="8" w:space="0" w:color="auto"/>
            </w:tcBorders>
            <w:shd w:val="clear" w:color="auto" w:fill="auto"/>
          </w:tcPr>
          <w:p w:rsidR="00756882" w:rsidRPr="00756882" w:rsidRDefault="00756882" w:rsidP="00E43B41"/>
        </w:tc>
        <w:tc>
          <w:tcPr>
            <w:tcW w:w="1721" w:type="dxa"/>
            <w:tcBorders>
              <w:top w:val="single" w:sz="4" w:space="0" w:color="auto"/>
              <w:left w:val="single" w:sz="8" w:space="0" w:color="auto"/>
              <w:bottom w:val="single" w:sz="4" w:space="0" w:color="auto"/>
              <w:right w:val="single" w:sz="4" w:space="0" w:color="auto"/>
            </w:tcBorders>
          </w:tcPr>
          <w:p w:rsidR="00756882" w:rsidRPr="00756882" w:rsidRDefault="00756882" w:rsidP="00E43B41">
            <w:pPr>
              <w:jc w:val="center"/>
            </w:pPr>
          </w:p>
        </w:tc>
      </w:tr>
      <w:tr w:rsidR="00756882" w:rsidRPr="00756882">
        <w:trPr>
          <w:gridAfter w:val="6"/>
          <w:wAfter w:w="14440" w:type="dxa"/>
          <w:trHeight w:val="1051"/>
        </w:trPr>
        <w:tc>
          <w:tcPr>
            <w:tcW w:w="993"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r w:rsidRPr="00756882">
              <w:t>И1.</w:t>
            </w:r>
          </w:p>
        </w:tc>
        <w:tc>
          <w:tcPr>
            <w:tcW w:w="6075"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r w:rsidRPr="00756882">
              <w:t xml:space="preserve">Доля  расходов бюджета городского округа город Бор, формируемых в рамках  муниципальных программ в общем объеме расходов бюджета городского округа город Бор </w:t>
            </w:r>
          </w:p>
        </w:tc>
        <w:tc>
          <w:tcPr>
            <w:tcW w:w="1276" w:type="dxa"/>
            <w:tcBorders>
              <w:top w:val="single" w:sz="4" w:space="0" w:color="auto"/>
              <w:left w:val="single" w:sz="8" w:space="0" w:color="auto"/>
              <w:bottom w:val="single" w:sz="4" w:space="0" w:color="auto"/>
              <w:right w:val="single" w:sz="8" w:space="0" w:color="auto"/>
            </w:tcBorders>
            <w:shd w:val="clear" w:color="auto" w:fill="auto"/>
          </w:tcPr>
          <w:p w:rsidR="00756882" w:rsidRPr="00756882" w:rsidRDefault="00756882" w:rsidP="00E43B41">
            <w:pPr>
              <w:jc w:val="center"/>
            </w:pPr>
            <w:r w:rsidRPr="00756882">
              <w:t>%</w:t>
            </w:r>
          </w:p>
        </w:tc>
        <w:tc>
          <w:tcPr>
            <w:tcW w:w="1823" w:type="dxa"/>
            <w:tcBorders>
              <w:top w:val="single" w:sz="4" w:space="0" w:color="auto"/>
              <w:left w:val="nil"/>
              <w:bottom w:val="single" w:sz="4" w:space="0" w:color="auto"/>
              <w:right w:val="nil"/>
            </w:tcBorders>
            <w:shd w:val="clear" w:color="auto" w:fill="auto"/>
          </w:tcPr>
          <w:p w:rsidR="00756882" w:rsidRPr="00756882" w:rsidRDefault="00756882" w:rsidP="00E43B41">
            <w:pPr>
              <w:jc w:val="center"/>
            </w:pPr>
            <w:r w:rsidRPr="00756882">
              <w:rPr>
                <w:lang w:val="en-US"/>
              </w:rPr>
              <w:t>≥</w:t>
            </w:r>
            <w:r w:rsidRPr="00756882">
              <w:t>85</w:t>
            </w:r>
          </w:p>
        </w:tc>
        <w:tc>
          <w:tcPr>
            <w:tcW w:w="1984"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r w:rsidRPr="00756882">
              <w:rPr>
                <w:lang w:val="en-US"/>
              </w:rPr>
              <w:t>≥</w:t>
            </w:r>
            <w:r w:rsidRPr="00756882">
              <w:t>85</w:t>
            </w:r>
          </w:p>
        </w:tc>
        <w:tc>
          <w:tcPr>
            <w:tcW w:w="1843" w:type="dxa"/>
            <w:gridSpan w:val="2"/>
            <w:tcBorders>
              <w:top w:val="single" w:sz="4" w:space="0" w:color="auto"/>
              <w:left w:val="single" w:sz="8" w:space="0" w:color="auto"/>
              <w:bottom w:val="single" w:sz="4" w:space="0" w:color="auto"/>
              <w:right w:val="single" w:sz="8" w:space="0" w:color="auto"/>
            </w:tcBorders>
            <w:shd w:val="clear" w:color="auto" w:fill="auto"/>
          </w:tcPr>
          <w:p w:rsidR="00756882" w:rsidRPr="00756882" w:rsidRDefault="00756882" w:rsidP="00E43B41">
            <w:pPr>
              <w:jc w:val="center"/>
            </w:pPr>
            <w:r w:rsidRPr="00756882">
              <w:rPr>
                <w:lang w:val="en-US"/>
              </w:rPr>
              <w:t>≥</w:t>
            </w:r>
            <w:r w:rsidRPr="00756882">
              <w:t>85</w:t>
            </w:r>
          </w:p>
        </w:tc>
        <w:tc>
          <w:tcPr>
            <w:tcW w:w="1721" w:type="dxa"/>
            <w:tcBorders>
              <w:top w:val="single" w:sz="4" w:space="0" w:color="auto"/>
              <w:left w:val="single" w:sz="8" w:space="0" w:color="auto"/>
              <w:bottom w:val="single" w:sz="4" w:space="0" w:color="auto"/>
              <w:right w:val="single" w:sz="8" w:space="0" w:color="auto"/>
            </w:tcBorders>
          </w:tcPr>
          <w:p w:rsidR="00756882" w:rsidRPr="00756882" w:rsidRDefault="00756882" w:rsidP="00E43B41">
            <w:pPr>
              <w:jc w:val="center"/>
            </w:pPr>
            <w:r w:rsidRPr="00756882">
              <w:rPr>
                <w:lang w:val="en-US"/>
              </w:rPr>
              <w:t>≥</w:t>
            </w:r>
            <w:r w:rsidRPr="00756882">
              <w:t>85</w:t>
            </w:r>
          </w:p>
        </w:tc>
      </w:tr>
      <w:tr w:rsidR="00756882" w:rsidRPr="00756882">
        <w:trPr>
          <w:gridAfter w:val="6"/>
          <w:wAfter w:w="14440" w:type="dxa"/>
          <w:trHeight w:val="936"/>
        </w:trPr>
        <w:tc>
          <w:tcPr>
            <w:tcW w:w="993"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r w:rsidRPr="00756882">
              <w:t>И2.</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r w:rsidRPr="00756882">
              <w:t>Удельный вес муниципального долга по отношению к доходам местного бюджета без учета объема безвозмездных поступлений и поступлений налоговых доходов по дополнительным нормативам отчислений</w:t>
            </w:r>
          </w:p>
        </w:tc>
        <w:tc>
          <w:tcPr>
            <w:tcW w:w="1276" w:type="dxa"/>
            <w:tcBorders>
              <w:top w:val="single" w:sz="4" w:space="0" w:color="auto"/>
              <w:left w:val="single" w:sz="4" w:space="0" w:color="auto"/>
              <w:bottom w:val="single" w:sz="4" w:space="0" w:color="auto"/>
              <w:right w:val="single" w:sz="8" w:space="0" w:color="auto"/>
            </w:tcBorders>
            <w:shd w:val="clear" w:color="auto" w:fill="auto"/>
          </w:tcPr>
          <w:p w:rsidR="00756882" w:rsidRPr="00756882" w:rsidRDefault="00756882" w:rsidP="00E43B41">
            <w:pPr>
              <w:jc w:val="center"/>
            </w:pPr>
          </w:p>
          <w:p w:rsidR="00756882" w:rsidRPr="00756882" w:rsidRDefault="00756882" w:rsidP="00E43B41">
            <w:pPr>
              <w:jc w:val="center"/>
            </w:pPr>
            <w:r w:rsidRPr="00756882">
              <w:t>%</w:t>
            </w:r>
          </w:p>
        </w:tc>
        <w:tc>
          <w:tcPr>
            <w:tcW w:w="1823" w:type="dxa"/>
            <w:tcBorders>
              <w:top w:val="single" w:sz="4" w:space="0" w:color="auto"/>
              <w:left w:val="nil"/>
              <w:bottom w:val="single" w:sz="4" w:space="0" w:color="auto"/>
              <w:right w:val="nil"/>
            </w:tcBorders>
            <w:shd w:val="clear" w:color="auto" w:fill="auto"/>
          </w:tcPr>
          <w:p w:rsidR="00756882" w:rsidRPr="00756882" w:rsidRDefault="00756882" w:rsidP="00E43B41">
            <w:pPr>
              <w:jc w:val="center"/>
            </w:pPr>
          </w:p>
          <w:p w:rsidR="00756882" w:rsidRPr="00756882" w:rsidRDefault="00756882" w:rsidP="00E43B41">
            <w:pPr>
              <w:jc w:val="center"/>
            </w:pPr>
            <w:r w:rsidRPr="00756882">
              <w:t>&lt;40</w:t>
            </w:r>
          </w:p>
        </w:tc>
        <w:tc>
          <w:tcPr>
            <w:tcW w:w="1984" w:type="dxa"/>
            <w:gridSpan w:val="2"/>
            <w:tcBorders>
              <w:top w:val="single" w:sz="4" w:space="0" w:color="auto"/>
              <w:left w:val="single" w:sz="8" w:space="0" w:color="auto"/>
              <w:bottom w:val="single" w:sz="4" w:space="0" w:color="auto"/>
              <w:right w:val="nil"/>
            </w:tcBorders>
            <w:shd w:val="clear" w:color="auto" w:fill="auto"/>
          </w:tcPr>
          <w:p w:rsidR="00756882" w:rsidRPr="000D088C" w:rsidRDefault="00756882" w:rsidP="00E43B41">
            <w:pPr>
              <w:jc w:val="center"/>
            </w:pPr>
          </w:p>
          <w:p w:rsidR="00756882" w:rsidRPr="000D088C" w:rsidRDefault="00756882" w:rsidP="00E43B41">
            <w:pPr>
              <w:jc w:val="center"/>
            </w:pPr>
            <w:r w:rsidRPr="000D088C">
              <w:t>&lt;40</w:t>
            </w:r>
          </w:p>
        </w:tc>
        <w:tc>
          <w:tcPr>
            <w:tcW w:w="1843" w:type="dxa"/>
            <w:gridSpan w:val="2"/>
            <w:tcBorders>
              <w:top w:val="single" w:sz="4" w:space="0" w:color="auto"/>
              <w:left w:val="single" w:sz="8" w:space="0" w:color="auto"/>
              <w:bottom w:val="single" w:sz="4" w:space="0" w:color="auto"/>
              <w:right w:val="single" w:sz="8" w:space="0" w:color="auto"/>
            </w:tcBorders>
            <w:shd w:val="clear" w:color="auto" w:fill="auto"/>
          </w:tcPr>
          <w:p w:rsidR="00756882" w:rsidRPr="000D088C" w:rsidRDefault="00756882" w:rsidP="00E43B41">
            <w:pPr>
              <w:jc w:val="center"/>
            </w:pPr>
          </w:p>
          <w:p w:rsidR="00756882" w:rsidRPr="000D088C" w:rsidRDefault="00756882" w:rsidP="00E43B41">
            <w:pPr>
              <w:jc w:val="center"/>
            </w:pPr>
            <w:r w:rsidRPr="000D088C">
              <w:rPr>
                <w:lang w:val="en-US"/>
              </w:rPr>
              <w:t>&lt;40</w:t>
            </w:r>
          </w:p>
        </w:tc>
        <w:tc>
          <w:tcPr>
            <w:tcW w:w="1721" w:type="dxa"/>
            <w:tcBorders>
              <w:top w:val="single" w:sz="4" w:space="0" w:color="auto"/>
              <w:left w:val="single" w:sz="8" w:space="0" w:color="auto"/>
              <w:bottom w:val="single" w:sz="4" w:space="0" w:color="auto"/>
              <w:right w:val="single" w:sz="4" w:space="0" w:color="auto"/>
            </w:tcBorders>
          </w:tcPr>
          <w:p w:rsidR="00756882" w:rsidRPr="000D088C" w:rsidRDefault="00756882" w:rsidP="00E43B41">
            <w:pPr>
              <w:jc w:val="center"/>
            </w:pPr>
          </w:p>
          <w:p w:rsidR="00756882" w:rsidRPr="000D088C" w:rsidRDefault="00756882" w:rsidP="00E43B41">
            <w:pPr>
              <w:jc w:val="center"/>
            </w:pPr>
            <w:r w:rsidRPr="000D088C">
              <w:rPr>
                <w:lang w:val="en-US"/>
              </w:rPr>
              <w:t>&lt;40</w:t>
            </w:r>
          </w:p>
        </w:tc>
      </w:tr>
      <w:tr w:rsidR="00756882" w:rsidRPr="00756882">
        <w:trPr>
          <w:gridAfter w:val="6"/>
          <w:wAfter w:w="14440" w:type="dxa"/>
          <w:trHeight w:val="330"/>
        </w:trPr>
        <w:tc>
          <w:tcPr>
            <w:tcW w:w="993"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r w:rsidRPr="00756882">
              <w:t> </w:t>
            </w:r>
          </w:p>
        </w:tc>
        <w:tc>
          <w:tcPr>
            <w:tcW w:w="6075"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rPr>
                <w:b/>
                <w:bCs/>
              </w:rPr>
            </w:pPr>
            <w:r w:rsidRPr="00756882">
              <w:rPr>
                <w:b/>
                <w:bCs/>
              </w:rPr>
              <w:t>Непосредственные результаты:</w:t>
            </w:r>
          </w:p>
        </w:tc>
        <w:tc>
          <w:tcPr>
            <w:tcW w:w="1276" w:type="dxa"/>
            <w:tcBorders>
              <w:top w:val="single" w:sz="4" w:space="0" w:color="auto"/>
              <w:left w:val="nil"/>
              <w:bottom w:val="single" w:sz="4" w:space="0" w:color="auto"/>
              <w:right w:val="single" w:sz="8" w:space="0" w:color="auto"/>
            </w:tcBorders>
            <w:shd w:val="clear" w:color="auto" w:fill="auto"/>
          </w:tcPr>
          <w:p w:rsidR="00756882" w:rsidRPr="00756882" w:rsidRDefault="00756882" w:rsidP="00E43B41">
            <w:pPr>
              <w:jc w:val="center"/>
            </w:pPr>
            <w:r w:rsidRPr="00756882">
              <w:t> </w:t>
            </w:r>
          </w:p>
        </w:tc>
        <w:tc>
          <w:tcPr>
            <w:tcW w:w="1823" w:type="dxa"/>
            <w:tcBorders>
              <w:top w:val="single" w:sz="4" w:space="0" w:color="auto"/>
              <w:left w:val="nil"/>
              <w:bottom w:val="single" w:sz="4" w:space="0" w:color="auto"/>
              <w:right w:val="nil"/>
            </w:tcBorders>
            <w:shd w:val="clear" w:color="auto" w:fill="auto"/>
          </w:tcPr>
          <w:p w:rsidR="00756882" w:rsidRPr="00756882" w:rsidRDefault="00756882" w:rsidP="00E43B41">
            <w:pPr>
              <w:jc w:val="center"/>
            </w:pPr>
            <w:r w:rsidRPr="00756882">
              <w:t> </w:t>
            </w:r>
          </w:p>
        </w:tc>
        <w:tc>
          <w:tcPr>
            <w:tcW w:w="1984"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r w:rsidRPr="00756882">
              <w:t> </w:t>
            </w:r>
          </w:p>
        </w:tc>
        <w:tc>
          <w:tcPr>
            <w:tcW w:w="1843" w:type="dxa"/>
            <w:gridSpan w:val="2"/>
            <w:tcBorders>
              <w:top w:val="single" w:sz="4" w:space="0" w:color="auto"/>
              <w:left w:val="single" w:sz="8" w:space="0" w:color="auto"/>
              <w:bottom w:val="single" w:sz="4" w:space="0" w:color="auto"/>
              <w:right w:val="single" w:sz="8" w:space="0" w:color="auto"/>
            </w:tcBorders>
            <w:shd w:val="clear" w:color="auto" w:fill="auto"/>
          </w:tcPr>
          <w:p w:rsidR="00756882" w:rsidRPr="00756882" w:rsidRDefault="00756882" w:rsidP="00E43B41">
            <w:pPr>
              <w:jc w:val="center"/>
            </w:pPr>
          </w:p>
        </w:tc>
        <w:tc>
          <w:tcPr>
            <w:tcW w:w="1721" w:type="dxa"/>
            <w:tcBorders>
              <w:top w:val="single" w:sz="4" w:space="0" w:color="auto"/>
              <w:left w:val="single" w:sz="8" w:space="0" w:color="auto"/>
              <w:bottom w:val="single" w:sz="4" w:space="0" w:color="auto"/>
              <w:right w:val="single" w:sz="8" w:space="0" w:color="auto"/>
            </w:tcBorders>
          </w:tcPr>
          <w:p w:rsidR="00756882" w:rsidRPr="00756882" w:rsidRDefault="00756882" w:rsidP="00E43B41">
            <w:pPr>
              <w:jc w:val="center"/>
            </w:pPr>
          </w:p>
        </w:tc>
      </w:tr>
      <w:tr w:rsidR="000D088C" w:rsidRPr="00756882">
        <w:trPr>
          <w:gridAfter w:val="6"/>
          <w:wAfter w:w="14440" w:type="dxa"/>
          <w:trHeight w:val="565"/>
        </w:trPr>
        <w:tc>
          <w:tcPr>
            <w:tcW w:w="993" w:type="dxa"/>
            <w:tcBorders>
              <w:top w:val="single" w:sz="4" w:space="0" w:color="auto"/>
              <w:left w:val="single" w:sz="4" w:space="0" w:color="auto"/>
              <w:bottom w:val="single" w:sz="4" w:space="0" w:color="auto"/>
              <w:right w:val="single" w:sz="4" w:space="0" w:color="auto"/>
            </w:tcBorders>
            <w:shd w:val="clear" w:color="auto" w:fill="auto"/>
          </w:tcPr>
          <w:p w:rsidR="000D088C" w:rsidRPr="00756882" w:rsidRDefault="000D088C" w:rsidP="00E43B41">
            <w:r w:rsidRPr="00756882">
              <w:t>Р1.</w:t>
            </w:r>
          </w:p>
        </w:tc>
        <w:tc>
          <w:tcPr>
            <w:tcW w:w="6075" w:type="dxa"/>
            <w:tcBorders>
              <w:top w:val="single" w:sz="4" w:space="0" w:color="auto"/>
              <w:left w:val="single" w:sz="4" w:space="0" w:color="auto"/>
              <w:bottom w:val="single" w:sz="8" w:space="0" w:color="000000"/>
              <w:right w:val="single" w:sz="4" w:space="0" w:color="auto"/>
            </w:tcBorders>
            <w:shd w:val="clear" w:color="auto" w:fill="auto"/>
          </w:tcPr>
          <w:p w:rsidR="000D088C" w:rsidRPr="00756882" w:rsidRDefault="000D088C" w:rsidP="00E43B41">
            <w:r w:rsidRPr="00756882">
              <w:t xml:space="preserve">Увеличение доходов бюджета городского округа город Бор на душу населения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D088C" w:rsidRPr="00756882" w:rsidRDefault="000D088C" w:rsidP="00E43B41">
            <w:pPr>
              <w:jc w:val="center"/>
            </w:pPr>
            <w:r w:rsidRPr="00756882">
              <w:t>тыс. рублей</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0D088C" w:rsidRPr="00756882" w:rsidRDefault="000D088C" w:rsidP="00E43B41">
            <w:pPr>
              <w:jc w:val="center"/>
              <w:rPr>
                <w:highlight w:val="cyan"/>
              </w:rPr>
            </w:pPr>
            <w:r>
              <w:t>33,9</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0D088C" w:rsidRPr="000D088C" w:rsidRDefault="000D088C" w:rsidP="00E43B41">
            <w:pPr>
              <w:jc w:val="center"/>
            </w:pPr>
            <w:r w:rsidRPr="000D088C">
              <w:t>36,1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0D088C" w:rsidRPr="000D088C" w:rsidRDefault="000D088C" w:rsidP="000D088C">
            <w:pPr>
              <w:jc w:val="center"/>
            </w:pPr>
            <w:r w:rsidRPr="000D088C">
              <w:t>36,1</w:t>
            </w:r>
          </w:p>
        </w:tc>
        <w:tc>
          <w:tcPr>
            <w:tcW w:w="1721" w:type="dxa"/>
            <w:tcBorders>
              <w:top w:val="single" w:sz="4" w:space="0" w:color="auto"/>
              <w:left w:val="single" w:sz="4" w:space="0" w:color="auto"/>
              <w:bottom w:val="single" w:sz="4" w:space="0" w:color="auto"/>
              <w:right w:val="single" w:sz="4" w:space="0" w:color="auto"/>
            </w:tcBorders>
          </w:tcPr>
          <w:p w:rsidR="000D088C" w:rsidRPr="000D088C" w:rsidRDefault="000D088C" w:rsidP="000D088C">
            <w:pPr>
              <w:jc w:val="center"/>
            </w:pPr>
            <w:r w:rsidRPr="000D088C">
              <w:t>36,1</w:t>
            </w:r>
          </w:p>
        </w:tc>
      </w:tr>
      <w:tr w:rsidR="00756882" w:rsidRPr="00756882">
        <w:trPr>
          <w:gridAfter w:val="6"/>
          <w:wAfter w:w="14440" w:type="dxa"/>
          <w:trHeight w:val="330"/>
        </w:trPr>
        <w:tc>
          <w:tcPr>
            <w:tcW w:w="15715" w:type="dxa"/>
            <w:gridSpan w:val="9"/>
            <w:tcBorders>
              <w:top w:val="single" w:sz="8" w:space="0" w:color="auto"/>
              <w:left w:val="single" w:sz="8" w:space="0" w:color="auto"/>
              <w:bottom w:val="single" w:sz="8" w:space="0" w:color="auto"/>
              <w:right w:val="single" w:sz="8" w:space="0" w:color="000000"/>
            </w:tcBorders>
            <w:shd w:val="clear" w:color="auto" w:fill="auto"/>
          </w:tcPr>
          <w:p w:rsidR="00756882" w:rsidRPr="00756882" w:rsidRDefault="00756882" w:rsidP="00E43B41">
            <w:pPr>
              <w:jc w:val="center"/>
              <w:rPr>
                <w:b/>
                <w:bCs/>
              </w:rPr>
            </w:pPr>
            <w:r w:rsidRPr="00756882">
              <w:rPr>
                <w:b/>
                <w:bCs/>
              </w:rPr>
              <w:t>Подпрограмма 1 «Организация и совершенствование  бюджетного процесса в городском округе город Бор»</w:t>
            </w:r>
          </w:p>
        </w:tc>
      </w:tr>
      <w:tr w:rsidR="00756882" w:rsidRPr="00756882">
        <w:trPr>
          <w:gridAfter w:val="6"/>
          <w:wAfter w:w="14440" w:type="dxa"/>
          <w:trHeight w:val="178"/>
        </w:trPr>
        <w:tc>
          <w:tcPr>
            <w:tcW w:w="7068" w:type="dxa"/>
            <w:gridSpan w:val="2"/>
            <w:tcBorders>
              <w:top w:val="single" w:sz="8" w:space="0" w:color="auto"/>
              <w:left w:val="single" w:sz="8" w:space="0" w:color="auto"/>
              <w:bottom w:val="single" w:sz="4" w:space="0" w:color="auto"/>
              <w:right w:val="single" w:sz="4" w:space="0" w:color="auto"/>
            </w:tcBorders>
            <w:shd w:val="clear" w:color="auto" w:fill="auto"/>
          </w:tcPr>
          <w:p w:rsidR="00756882" w:rsidRPr="00756882" w:rsidRDefault="00756882" w:rsidP="00E43B41">
            <w:pPr>
              <w:rPr>
                <w:b/>
                <w:bCs/>
              </w:rPr>
            </w:pPr>
            <w:r w:rsidRPr="00756882">
              <w:rPr>
                <w:b/>
                <w:bCs/>
              </w:rPr>
              <w:t>Индикаторы: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 </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 </w:t>
            </w:r>
          </w:p>
        </w:tc>
        <w:tc>
          <w:tcPr>
            <w:tcW w:w="1721" w:type="dxa"/>
            <w:tcBorders>
              <w:top w:val="single" w:sz="4" w:space="0" w:color="auto"/>
              <w:left w:val="single" w:sz="4" w:space="0" w:color="auto"/>
              <w:bottom w:val="single" w:sz="4" w:space="0" w:color="auto"/>
              <w:right w:val="single" w:sz="4" w:space="0" w:color="auto"/>
            </w:tcBorders>
          </w:tcPr>
          <w:p w:rsidR="00756882" w:rsidRPr="00756882" w:rsidRDefault="00756882" w:rsidP="00E43B41">
            <w:pPr>
              <w:jc w:val="center"/>
            </w:pPr>
          </w:p>
        </w:tc>
      </w:tr>
      <w:tr w:rsidR="00756882" w:rsidRPr="00756882">
        <w:trPr>
          <w:gridAfter w:val="6"/>
          <w:wAfter w:w="14440" w:type="dxa"/>
          <w:trHeight w:val="1028"/>
        </w:trPr>
        <w:tc>
          <w:tcPr>
            <w:tcW w:w="993" w:type="dxa"/>
            <w:tcBorders>
              <w:top w:val="single" w:sz="4" w:space="0" w:color="auto"/>
              <w:left w:val="single" w:sz="4" w:space="0" w:color="auto"/>
              <w:bottom w:val="single" w:sz="4" w:space="0" w:color="auto"/>
              <w:right w:val="nil"/>
            </w:tcBorders>
            <w:shd w:val="clear" w:color="auto" w:fill="auto"/>
          </w:tcPr>
          <w:p w:rsidR="00756882" w:rsidRPr="00756882" w:rsidRDefault="00756882" w:rsidP="00E43B41">
            <w:r w:rsidRPr="00756882">
              <w:lastRenderedPageBreak/>
              <w:t>И 1.1</w:t>
            </w:r>
          </w:p>
        </w:tc>
        <w:tc>
          <w:tcPr>
            <w:tcW w:w="6075"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r w:rsidRPr="00756882">
              <w:t>Доля расходов на очередной финансовый год, увязанных с реестром расходных обязательств городского округа город Бор, в общем объеме расходов местного бюджета</w:t>
            </w:r>
          </w:p>
        </w:tc>
        <w:tc>
          <w:tcPr>
            <w:tcW w:w="1276"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r w:rsidRPr="00756882">
              <w:t>%</w:t>
            </w:r>
          </w:p>
        </w:tc>
        <w:tc>
          <w:tcPr>
            <w:tcW w:w="1843"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r w:rsidRPr="00756882">
              <w:t>100</w:t>
            </w:r>
          </w:p>
        </w:tc>
        <w:tc>
          <w:tcPr>
            <w:tcW w:w="1984"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r w:rsidRPr="00756882">
              <w:t>100</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756882" w:rsidRPr="00756882" w:rsidRDefault="00756882" w:rsidP="00E43B41">
            <w:pPr>
              <w:jc w:val="center"/>
            </w:pPr>
            <w:r w:rsidRPr="00756882">
              <w:t>100</w:t>
            </w:r>
          </w:p>
        </w:tc>
        <w:tc>
          <w:tcPr>
            <w:tcW w:w="1721" w:type="dxa"/>
            <w:tcBorders>
              <w:top w:val="single" w:sz="4" w:space="0" w:color="auto"/>
              <w:left w:val="single" w:sz="8" w:space="0" w:color="auto"/>
              <w:bottom w:val="single" w:sz="4" w:space="0" w:color="auto"/>
              <w:right w:val="single" w:sz="4" w:space="0" w:color="auto"/>
            </w:tcBorders>
          </w:tcPr>
          <w:p w:rsidR="00756882" w:rsidRPr="00756882" w:rsidRDefault="00756882" w:rsidP="00E43B41">
            <w:pPr>
              <w:jc w:val="center"/>
            </w:pPr>
            <w:r w:rsidRPr="00756882">
              <w:t>100</w:t>
            </w:r>
          </w:p>
        </w:tc>
      </w:tr>
      <w:tr w:rsidR="00756882" w:rsidRPr="00756882">
        <w:trPr>
          <w:gridAfter w:val="6"/>
          <w:wAfter w:w="14440" w:type="dxa"/>
          <w:trHeight w:val="1114"/>
        </w:trPr>
        <w:tc>
          <w:tcPr>
            <w:tcW w:w="993" w:type="dxa"/>
            <w:tcBorders>
              <w:top w:val="single" w:sz="4" w:space="0" w:color="auto"/>
              <w:left w:val="single" w:sz="8" w:space="0" w:color="auto"/>
              <w:bottom w:val="single" w:sz="8" w:space="0" w:color="auto"/>
              <w:right w:val="nil"/>
            </w:tcBorders>
            <w:shd w:val="clear" w:color="auto" w:fill="auto"/>
          </w:tcPr>
          <w:p w:rsidR="00756882" w:rsidRPr="00756882" w:rsidRDefault="00756882" w:rsidP="00E43B41">
            <w:r w:rsidRPr="00756882">
              <w:t>И 1.2</w:t>
            </w:r>
          </w:p>
        </w:tc>
        <w:tc>
          <w:tcPr>
            <w:tcW w:w="6075" w:type="dxa"/>
            <w:tcBorders>
              <w:top w:val="single" w:sz="4" w:space="0" w:color="auto"/>
              <w:left w:val="single" w:sz="8" w:space="0" w:color="auto"/>
              <w:bottom w:val="single" w:sz="8" w:space="0" w:color="auto"/>
              <w:right w:val="nil"/>
            </w:tcBorders>
            <w:shd w:val="clear" w:color="auto" w:fill="auto"/>
          </w:tcPr>
          <w:p w:rsidR="00756882" w:rsidRPr="00756882" w:rsidRDefault="00756882" w:rsidP="00E43B41">
            <w:r w:rsidRPr="00756882">
              <w:t>Отклонение планируемых показателей расходов местного бюджета (за исключением расходов, осуществляемых за счет целевых межбюджетных трансфертов) от фактических расходов</w:t>
            </w:r>
          </w:p>
        </w:tc>
        <w:tc>
          <w:tcPr>
            <w:tcW w:w="1276" w:type="dxa"/>
            <w:tcBorders>
              <w:top w:val="single" w:sz="4" w:space="0" w:color="auto"/>
              <w:left w:val="single" w:sz="8" w:space="0" w:color="auto"/>
              <w:bottom w:val="single" w:sz="8" w:space="0" w:color="auto"/>
              <w:right w:val="nil"/>
            </w:tcBorders>
            <w:shd w:val="clear" w:color="auto" w:fill="auto"/>
          </w:tcPr>
          <w:p w:rsidR="00756882" w:rsidRPr="00756882" w:rsidRDefault="00756882" w:rsidP="00E43B41">
            <w:pPr>
              <w:jc w:val="center"/>
            </w:pPr>
            <w:r w:rsidRPr="00756882">
              <w:t>%</w:t>
            </w:r>
          </w:p>
        </w:tc>
        <w:tc>
          <w:tcPr>
            <w:tcW w:w="1843" w:type="dxa"/>
            <w:gridSpan w:val="2"/>
            <w:tcBorders>
              <w:top w:val="single" w:sz="4" w:space="0" w:color="auto"/>
              <w:left w:val="single" w:sz="8" w:space="0" w:color="auto"/>
              <w:bottom w:val="single" w:sz="8" w:space="0" w:color="auto"/>
              <w:right w:val="nil"/>
            </w:tcBorders>
            <w:shd w:val="clear" w:color="auto" w:fill="auto"/>
          </w:tcPr>
          <w:p w:rsidR="00756882" w:rsidRPr="00756882" w:rsidRDefault="00756882" w:rsidP="00E43B41">
            <w:pPr>
              <w:jc w:val="center"/>
            </w:pPr>
            <w:r w:rsidRPr="00756882">
              <w:t>не более 3,0</w:t>
            </w:r>
          </w:p>
        </w:tc>
        <w:tc>
          <w:tcPr>
            <w:tcW w:w="1984" w:type="dxa"/>
            <w:gridSpan w:val="2"/>
            <w:tcBorders>
              <w:top w:val="single" w:sz="4" w:space="0" w:color="auto"/>
              <w:left w:val="single" w:sz="8" w:space="0" w:color="auto"/>
              <w:bottom w:val="single" w:sz="8" w:space="0" w:color="auto"/>
              <w:right w:val="nil"/>
            </w:tcBorders>
            <w:shd w:val="clear" w:color="auto" w:fill="auto"/>
          </w:tcPr>
          <w:p w:rsidR="00756882" w:rsidRPr="00756882" w:rsidRDefault="00756882" w:rsidP="00E43B41">
            <w:pPr>
              <w:jc w:val="center"/>
            </w:pPr>
            <w:r w:rsidRPr="00756882">
              <w:t>не более 3,0</w:t>
            </w:r>
          </w:p>
        </w:tc>
        <w:tc>
          <w:tcPr>
            <w:tcW w:w="1823" w:type="dxa"/>
            <w:tcBorders>
              <w:top w:val="single" w:sz="4" w:space="0" w:color="auto"/>
              <w:left w:val="single" w:sz="8" w:space="0" w:color="auto"/>
              <w:bottom w:val="single" w:sz="8" w:space="0" w:color="auto"/>
              <w:right w:val="single" w:sz="8" w:space="0" w:color="auto"/>
            </w:tcBorders>
            <w:shd w:val="clear" w:color="auto" w:fill="auto"/>
          </w:tcPr>
          <w:p w:rsidR="00756882" w:rsidRPr="00756882" w:rsidRDefault="00756882" w:rsidP="00E43B41">
            <w:pPr>
              <w:jc w:val="center"/>
            </w:pPr>
            <w:r w:rsidRPr="00756882">
              <w:t>не более 3,0</w:t>
            </w:r>
          </w:p>
        </w:tc>
        <w:tc>
          <w:tcPr>
            <w:tcW w:w="1721" w:type="dxa"/>
            <w:tcBorders>
              <w:top w:val="single" w:sz="4" w:space="0" w:color="auto"/>
              <w:left w:val="single" w:sz="8" w:space="0" w:color="auto"/>
              <w:bottom w:val="single" w:sz="8" w:space="0" w:color="auto"/>
              <w:right w:val="single" w:sz="8" w:space="0" w:color="auto"/>
            </w:tcBorders>
          </w:tcPr>
          <w:p w:rsidR="00756882" w:rsidRPr="00756882" w:rsidRDefault="00756882" w:rsidP="00E43B41">
            <w:pPr>
              <w:jc w:val="center"/>
            </w:pPr>
            <w:r w:rsidRPr="00756882">
              <w:t>не более 3,0</w:t>
            </w:r>
          </w:p>
        </w:tc>
      </w:tr>
      <w:tr w:rsidR="00756882" w:rsidRPr="00756882">
        <w:trPr>
          <w:gridAfter w:val="6"/>
          <w:wAfter w:w="14440" w:type="dxa"/>
          <w:trHeight w:val="1311"/>
        </w:trPr>
        <w:tc>
          <w:tcPr>
            <w:tcW w:w="993" w:type="dxa"/>
            <w:tcBorders>
              <w:top w:val="single" w:sz="8" w:space="0" w:color="auto"/>
              <w:left w:val="single" w:sz="8" w:space="0" w:color="auto"/>
              <w:bottom w:val="single" w:sz="4" w:space="0" w:color="auto"/>
              <w:right w:val="single" w:sz="8" w:space="0" w:color="auto"/>
            </w:tcBorders>
            <w:shd w:val="clear" w:color="auto" w:fill="auto"/>
          </w:tcPr>
          <w:p w:rsidR="00756882" w:rsidRPr="00756882" w:rsidRDefault="00756882" w:rsidP="00E43B41">
            <w:r w:rsidRPr="00756882">
              <w:t>И 1.3</w:t>
            </w:r>
          </w:p>
        </w:tc>
        <w:tc>
          <w:tcPr>
            <w:tcW w:w="6075" w:type="dxa"/>
            <w:tcBorders>
              <w:top w:val="single" w:sz="8" w:space="0" w:color="auto"/>
              <w:left w:val="nil"/>
              <w:bottom w:val="single" w:sz="4" w:space="0" w:color="auto"/>
              <w:right w:val="single" w:sz="8" w:space="0" w:color="auto"/>
            </w:tcBorders>
            <w:shd w:val="clear" w:color="auto" w:fill="auto"/>
          </w:tcPr>
          <w:p w:rsidR="00756882" w:rsidRPr="00756882" w:rsidRDefault="00756882" w:rsidP="00E43B41">
            <w:r w:rsidRPr="00756882">
              <w:t>Уровень дефицита местного бюджета по отношению к доходам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c>
          <w:tcPr>
            <w:tcW w:w="1276" w:type="dxa"/>
            <w:tcBorders>
              <w:top w:val="single" w:sz="8" w:space="0" w:color="auto"/>
              <w:left w:val="nil"/>
              <w:bottom w:val="single" w:sz="4" w:space="0" w:color="auto"/>
              <w:right w:val="nil"/>
            </w:tcBorders>
            <w:shd w:val="clear" w:color="auto" w:fill="auto"/>
          </w:tcPr>
          <w:p w:rsidR="00756882" w:rsidRPr="00756882" w:rsidRDefault="00756882" w:rsidP="00E43B41">
            <w:pPr>
              <w:jc w:val="center"/>
            </w:pPr>
            <w:r w:rsidRPr="00756882">
              <w:t>%</w:t>
            </w:r>
          </w:p>
        </w:tc>
        <w:tc>
          <w:tcPr>
            <w:tcW w:w="1843" w:type="dxa"/>
            <w:gridSpan w:val="2"/>
            <w:tcBorders>
              <w:top w:val="single" w:sz="8" w:space="0" w:color="auto"/>
              <w:left w:val="single" w:sz="8" w:space="0" w:color="auto"/>
              <w:bottom w:val="single" w:sz="4" w:space="0" w:color="auto"/>
              <w:right w:val="nil"/>
            </w:tcBorders>
            <w:shd w:val="clear" w:color="auto" w:fill="auto"/>
          </w:tcPr>
          <w:p w:rsidR="00756882" w:rsidRPr="00756882" w:rsidRDefault="00756882" w:rsidP="00E43B41">
            <w:pPr>
              <w:jc w:val="center"/>
            </w:pPr>
            <w:r w:rsidRPr="00756882">
              <w:t>не более 10,0</w:t>
            </w:r>
          </w:p>
        </w:tc>
        <w:tc>
          <w:tcPr>
            <w:tcW w:w="1984" w:type="dxa"/>
            <w:gridSpan w:val="2"/>
            <w:tcBorders>
              <w:top w:val="single" w:sz="8" w:space="0" w:color="auto"/>
              <w:left w:val="single" w:sz="8" w:space="0" w:color="auto"/>
              <w:bottom w:val="single" w:sz="4" w:space="0" w:color="auto"/>
              <w:right w:val="nil"/>
            </w:tcBorders>
            <w:shd w:val="clear" w:color="auto" w:fill="auto"/>
          </w:tcPr>
          <w:p w:rsidR="00756882" w:rsidRPr="00B118CA" w:rsidRDefault="00756882" w:rsidP="00E43B41">
            <w:pPr>
              <w:jc w:val="center"/>
            </w:pPr>
            <w:r w:rsidRPr="00B118CA">
              <w:t>не более 10,0</w:t>
            </w:r>
          </w:p>
        </w:tc>
        <w:tc>
          <w:tcPr>
            <w:tcW w:w="1823" w:type="dxa"/>
            <w:tcBorders>
              <w:top w:val="single" w:sz="8" w:space="0" w:color="auto"/>
              <w:left w:val="single" w:sz="8" w:space="0" w:color="auto"/>
              <w:bottom w:val="single" w:sz="4" w:space="0" w:color="auto"/>
              <w:right w:val="single" w:sz="8" w:space="0" w:color="auto"/>
            </w:tcBorders>
            <w:shd w:val="clear" w:color="auto" w:fill="auto"/>
          </w:tcPr>
          <w:p w:rsidR="00756882" w:rsidRPr="00B118CA" w:rsidRDefault="00756882" w:rsidP="00E43B41">
            <w:pPr>
              <w:ind w:right="-128"/>
              <w:jc w:val="center"/>
            </w:pPr>
            <w:r w:rsidRPr="00B118CA">
              <w:t>не более 10,0</w:t>
            </w:r>
          </w:p>
        </w:tc>
        <w:tc>
          <w:tcPr>
            <w:tcW w:w="1721" w:type="dxa"/>
            <w:tcBorders>
              <w:top w:val="single" w:sz="8" w:space="0" w:color="auto"/>
              <w:left w:val="single" w:sz="8" w:space="0" w:color="auto"/>
              <w:bottom w:val="single" w:sz="4" w:space="0" w:color="auto"/>
              <w:right w:val="single" w:sz="8" w:space="0" w:color="auto"/>
            </w:tcBorders>
          </w:tcPr>
          <w:p w:rsidR="00756882" w:rsidRPr="00B118CA" w:rsidRDefault="00756882" w:rsidP="00E43B41">
            <w:pPr>
              <w:ind w:right="-128"/>
              <w:jc w:val="center"/>
              <w:rPr>
                <w:lang w:val="en-US"/>
              </w:rPr>
            </w:pPr>
            <w:r w:rsidRPr="00B118CA">
              <w:t>не более 10,0</w:t>
            </w:r>
          </w:p>
        </w:tc>
      </w:tr>
      <w:tr w:rsidR="00756882" w:rsidRPr="00756882">
        <w:trPr>
          <w:gridAfter w:val="6"/>
          <w:wAfter w:w="14440" w:type="dxa"/>
          <w:trHeight w:val="477"/>
        </w:trPr>
        <w:tc>
          <w:tcPr>
            <w:tcW w:w="993" w:type="dxa"/>
            <w:tcBorders>
              <w:top w:val="single" w:sz="4" w:space="0" w:color="auto"/>
              <w:left w:val="single" w:sz="8" w:space="0" w:color="auto"/>
              <w:bottom w:val="single" w:sz="8" w:space="0" w:color="auto"/>
              <w:right w:val="nil"/>
            </w:tcBorders>
            <w:shd w:val="clear" w:color="auto" w:fill="auto"/>
          </w:tcPr>
          <w:p w:rsidR="00756882" w:rsidRPr="00756882" w:rsidRDefault="00756882" w:rsidP="00E43B41">
            <w:r w:rsidRPr="00756882">
              <w:t>И 1.4</w:t>
            </w:r>
          </w:p>
        </w:tc>
        <w:tc>
          <w:tcPr>
            <w:tcW w:w="6075" w:type="dxa"/>
            <w:tcBorders>
              <w:top w:val="single" w:sz="4" w:space="0" w:color="auto"/>
              <w:left w:val="single" w:sz="8" w:space="0" w:color="auto"/>
              <w:bottom w:val="single" w:sz="8" w:space="0" w:color="auto"/>
              <w:right w:val="nil"/>
            </w:tcBorders>
            <w:shd w:val="clear" w:color="auto" w:fill="auto"/>
          </w:tcPr>
          <w:p w:rsidR="00756882" w:rsidRPr="00756882" w:rsidRDefault="00756882" w:rsidP="00E43B41">
            <w:r w:rsidRPr="00756882">
              <w:t>Превышение кассовых выплат над показателями сводной бюджетной росписи местного бюджета</w:t>
            </w:r>
          </w:p>
        </w:tc>
        <w:tc>
          <w:tcPr>
            <w:tcW w:w="1276" w:type="dxa"/>
            <w:tcBorders>
              <w:top w:val="single" w:sz="4" w:space="0" w:color="auto"/>
              <w:left w:val="single" w:sz="8" w:space="0" w:color="auto"/>
              <w:bottom w:val="single" w:sz="8" w:space="0" w:color="auto"/>
              <w:right w:val="nil"/>
            </w:tcBorders>
            <w:shd w:val="clear" w:color="auto" w:fill="auto"/>
          </w:tcPr>
          <w:p w:rsidR="00756882" w:rsidRPr="00756882" w:rsidRDefault="00756882" w:rsidP="00E43B41">
            <w:pPr>
              <w:jc w:val="center"/>
            </w:pPr>
            <w:r w:rsidRPr="00756882">
              <w:t>%</w:t>
            </w:r>
          </w:p>
        </w:tc>
        <w:tc>
          <w:tcPr>
            <w:tcW w:w="1843" w:type="dxa"/>
            <w:gridSpan w:val="2"/>
            <w:tcBorders>
              <w:top w:val="single" w:sz="4" w:space="0" w:color="auto"/>
              <w:left w:val="single" w:sz="8" w:space="0" w:color="auto"/>
              <w:bottom w:val="single" w:sz="8" w:space="0" w:color="auto"/>
              <w:right w:val="nil"/>
            </w:tcBorders>
            <w:shd w:val="clear" w:color="auto" w:fill="auto"/>
          </w:tcPr>
          <w:p w:rsidR="00756882" w:rsidRPr="00756882" w:rsidRDefault="00756882" w:rsidP="00E43B41">
            <w:pPr>
              <w:jc w:val="center"/>
            </w:pPr>
            <w:r w:rsidRPr="00756882">
              <w:t>0</w:t>
            </w:r>
          </w:p>
        </w:tc>
        <w:tc>
          <w:tcPr>
            <w:tcW w:w="1984" w:type="dxa"/>
            <w:gridSpan w:val="2"/>
            <w:tcBorders>
              <w:top w:val="single" w:sz="4" w:space="0" w:color="auto"/>
              <w:left w:val="single" w:sz="8" w:space="0" w:color="auto"/>
              <w:bottom w:val="single" w:sz="8" w:space="0" w:color="auto"/>
              <w:right w:val="nil"/>
            </w:tcBorders>
            <w:shd w:val="clear" w:color="auto" w:fill="auto"/>
          </w:tcPr>
          <w:p w:rsidR="00756882" w:rsidRPr="00756882" w:rsidRDefault="00756882" w:rsidP="00E43B41">
            <w:pPr>
              <w:jc w:val="center"/>
            </w:pPr>
            <w:r w:rsidRPr="00756882">
              <w:t>0</w:t>
            </w:r>
          </w:p>
        </w:tc>
        <w:tc>
          <w:tcPr>
            <w:tcW w:w="1823" w:type="dxa"/>
            <w:tcBorders>
              <w:top w:val="single" w:sz="4" w:space="0" w:color="auto"/>
              <w:left w:val="single" w:sz="8" w:space="0" w:color="auto"/>
              <w:bottom w:val="single" w:sz="8" w:space="0" w:color="auto"/>
              <w:right w:val="single" w:sz="8" w:space="0" w:color="auto"/>
            </w:tcBorders>
            <w:shd w:val="clear" w:color="auto" w:fill="auto"/>
          </w:tcPr>
          <w:p w:rsidR="00756882" w:rsidRPr="00756882" w:rsidRDefault="00756882" w:rsidP="00E43B41">
            <w:pPr>
              <w:jc w:val="center"/>
            </w:pPr>
            <w:r w:rsidRPr="00756882">
              <w:t>0</w:t>
            </w:r>
          </w:p>
        </w:tc>
        <w:tc>
          <w:tcPr>
            <w:tcW w:w="1721" w:type="dxa"/>
            <w:tcBorders>
              <w:top w:val="single" w:sz="4" w:space="0" w:color="auto"/>
              <w:left w:val="single" w:sz="8" w:space="0" w:color="auto"/>
              <w:bottom w:val="single" w:sz="8" w:space="0" w:color="auto"/>
              <w:right w:val="single" w:sz="8" w:space="0" w:color="auto"/>
            </w:tcBorders>
          </w:tcPr>
          <w:p w:rsidR="00756882" w:rsidRPr="00756882" w:rsidRDefault="00756882" w:rsidP="00E43B41">
            <w:pPr>
              <w:jc w:val="center"/>
            </w:pPr>
            <w:r w:rsidRPr="00756882">
              <w:t>0</w:t>
            </w:r>
          </w:p>
        </w:tc>
      </w:tr>
      <w:tr w:rsidR="00756882" w:rsidRPr="00756882">
        <w:trPr>
          <w:gridAfter w:val="6"/>
          <w:wAfter w:w="14440" w:type="dxa"/>
          <w:trHeight w:val="768"/>
        </w:trPr>
        <w:tc>
          <w:tcPr>
            <w:tcW w:w="993" w:type="dxa"/>
            <w:tcBorders>
              <w:top w:val="nil"/>
              <w:left w:val="single" w:sz="8" w:space="0" w:color="auto"/>
              <w:bottom w:val="single" w:sz="4" w:space="0" w:color="auto"/>
              <w:right w:val="nil"/>
            </w:tcBorders>
            <w:shd w:val="clear" w:color="auto" w:fill="auto"/>
          </w:tcPr>
          <w:p w:rsidR="00756882" w:rsidRPr="00756882" w:rsidRDefault="00756882" w:rsidP="00E43B41">
            <w:r w:rsidRPr="00756882">
              <w:t>И 1.5</w:t>
            </w:r>
          </w:p>
        </w:tc>
        <w:tc>
          <w:tcPr>
            <w:tcW w:w="6075" w:type="dxa"/>
            <w:tcBorders>
              <w:top w:val="nil"/>
              <w:left w:val="single" w:sz="8" w:space="0" w:color="auto"/>
              <w:bottom w:val="single" w:sz="4" w:space="0" w:color="auto"/>
              <w:right w:val="nil"/>
            </w:tcBorders>
            <w:shd w:val="clear" w:color="auto" w:fill="auto"/>
          </w:tcPr>
          <w:p w:rsidR="00756882" w:rsidRPr="00756882" w:rsidRDefault="00756882" w:rsidP="00E43B41">
            <w:r w:rsidRPr="00756882">
              <w:t>Объем невыполненных бюджетных обязательств (просроченная кредиторская задолженность местного бюджета)</w:t>
            </w:r>
          </w:p>
        </w:tc>
        <w:tc>
          <w:tcPr>
            <w:tcW w:w="1276" w:type="dxa"/>
            <w:tcBorders>
              <w:top w:val="nil"/>
              <w:left w:val="single" w:sz="8" w:space="0" w:color="auto"/>
              <w:bottom w:val="single" w:sz="4" w:space="0" w:color="auto"/>
              <w:right w:val="nil"/>
            </w:tcBorders>
            <w:shd w:val="clear" w:color="auto" w:fill="auto"/>
          </w:tcPr>
          <w:p w:rsidR="00756882" w:rsidRPr="00756882" w:rsidRDefault="00756882" w:rsidP="00E43B41">
            <w:pPr>
              <w:jc w:val="center"/>
            </w:pPr>
            <w:r w:rsidRPr="00756882">
              <w:t>тыс. рублей</w:t>
            </w:r>
          </w:p>
        </w:tc>
        <w:tc>
          <w:tcPr>
            <w:tcW w:w="1843" w:type="dxa"/>
            <w:gridSpan w:val="2"/>
            <w:tcBorders>
              <w:top w:val="nil"/>
              <w:left w:val="single" w:sz="8" w:space="0" w:color="auto"/>
              <w:bottom w:val="single" w:sz="4" w:space="0" w:color="auto"/>
              <w:right w:val="nil"/>
            </w:tcBorders>
            <w:shd w:val="clear" w:color="auto" w:fill="auto"/>
          </w:tcPr>
          <w:p w:rsidR="00756882" w:rsidRPr="00756882" w:rsidRDefault="00756882" w:rsidP="00E43B41">
            <w:pPr>
              <w:jc w:val="center"/>
            </w:pPr>
            <w:r w:rsidRPr="00756882">
              <w:t>0</w:t>
            </w:r>
          </w:p>
        </w:tc>
        <w:tc>
          <w:tcPr>
            <w:tcW w:w="1984" w:type="dxa"/>
            <w:gridSpan w:val="2"/>
            <w:tcBorders>
              <w:top w:val="nil"/>
              <w:left w:val="single" w:sz="8" w:space="0" w:color="auto"/>
              <w:bottom w:val="single" w:sz="4" w:space="0" w:color="auto"/>
              <w:right w:val="nil"/>
            </w:tcBorders>
            <w:shd w:val="clear" w:color="auto" w:fill="auto"/>
          </w:tcPr>
          <w:p w:rsidR="00756882" w:rsidRPr="00756882" w:rsidRDefault="00756882" w:rsidP="00E43B41">
            <w:pPr>
              <w:jc w:val="center"/>
            </w:pPr>
            <w:r w:rsidRPr="00756882">
              <w:t>0</w:t>
            </w:r>
          </w:p>
        </w:tc>
        <w:tc>
          <w:tcPr>
            <w:tcW w:w="1823" w:type="dxa"/>
            <w:tcBorders>
              <w:top w:val="nil"/>
              <w:left w:val="single" w:sz="8" w:space="0" w:color="auto"/>
              <w:bottom w:val="single" w:sz="4" w:space="0" w:color="auto"/>
              <w:right w:val="single" w:sz="8" w:space="0" w:color="auto"/>
            </w:tcBorders>
            <w:shd w:val="clear" w:color="auto" w:fill="auto"/>
          </w:tcPr>
          <w:p w:rsidR="00756882" w:rsidRPr="00756882" w:rsidRDefault="00756882" w:rsidP="00E43B41">
            <w:pPr>
              <w:jc w:val="center"/>
            </w:pPr>
            <w:r w:rsidRPr="00756882">
              <w:t>0</w:t>
            </w:r>
          </w:p>
        </w:tc>
        <w:tc>
          <w:tcPr>
            <w:tcW w:w="1721" w:type="dxa"/>
            <w:tcBorders>
              <w:top w:val="nil"/>
              <w:left w:val="single" w:sz="8" w:space="0" w:color="auto"/>
              <w:bottom w:val="single" w:sz="4" w:space="0" w:color="auto"/>
              <w:right w:val="single" w:sz="8" w:space="0" w:color="auto"/>
            </w:tcBorders>
          </w:tcPr>
          <w:p w:rsidR="00756882" w:rsidRPr="00756882" w:rsidRDefault="00756882" w:rsidP="00E43B41">
            <w:pPr>
              <w:jc w:val="center"/>
            </w:pPr>
            <w:r w:rsidRPr="00756882">
              <w:t>0</w:t>
            </w:r>
          </w:p>
        </w:tc>
      </w:tr>
      <w:tr w:rsidR="00756882" w:rsidRPr="00756882">
        <w:trPr>
          <w:gridAfter w:val="6"/>
          <w:wAfter w:w="14440" w:type="dxa"/>
          <w:trHeight w:val="768"/>
        </w:trPr>
        <w:tc>
          <w:tcPr>
            <w:tcW w:w="993"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r w:rsidRPr="00756882">
              <w:t>И 1.6</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r w:rsidRPr="00756882">
              <w:t>Удельный вес расходов, осуществляемых с применением предварительного контроля за целевым использованием бюджетных средств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100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100</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100</w:t>
            </w:r>
          </w:p>
        </w:tc>
        <w:tc>
          <w:tcPr>
            <w:tcW w:w="1721" w:type="dxa"/>
            <w:tcBorders>
              <w:top w:val="single" w:sz="4" w:space="0" w:color="auto"/>
              <w:left w:val="single" w:sz="4" w:space="0" w:color="auto"/>
              <w:bottom w:val="single" w:sz="4" w:space="0" w:color="auto"/>
              <w:right w:val="single" w:sz="4" w:space="0" w:color="auto"/>
            </w:tcBorders>
          </w:tcPr>
          <w:p w:rsidR="00756882" w:rsidRPr="00756882" w:rsidRDefault="00756882" w:rsidP="00E43B41">
            <w:pPr>
              <w:jc w:val="center"/>
            </w:pPr>
            <w:r w:rsidRPr="00756882">
              <w:t>100</w:t>
            </w:r>
          </w:p>
        </w:tc>
      </w:tr>
      <w:tr w:rsidR="00756882" w:rsidRPr="00756882">
        <w:trPr>
          <w:gridAfter w:val="6"/>
          <w:wAfter w:w="14440" w:type="dxa"/>
          <w:trHeight w:val="484"/>
        </w:trPr>
        <w:tc>
          <w:tcPr>
            <w:tcW w:w="993"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r w:rsidRPr="00756882">
              <w:t>И 1.7</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both"/>
            </w:pPr>
            <w:r w:rsidRPr="00756882">
              <w:t>Количество нарушений сроков предоставления отчетов об исполнении местного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Ед.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0</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0</w:t>
            </w:r>
          </w:p>
        </w:tc>
        <w:tc>
          <w:tcPr>
            <w:tcW w:w="1721" w:type="dxa"/>
            <w:tcBorders>
              <w:top w:val="single" w:sz="4" w:space="0" w:color="auto"/>
              <w:left w:val="single" w:sz="4" w:space="0" w:color="auto"/>
              <w:bottom w:val="single" w:sz="4" w:space="0" w:color="auto"/>
              <w:right w:val="single" w:sz="4" w:space="0" w:color="auto"/>
            </w:tcBorders>
          </w:tcPr>
          <w:p w:rsidR="00756882" w:rsidRPr="00756882" w:rsidRDefault="00756882" w:rsidP="00E43B41">
            <w:pPr>
              <w:jc w:val="center"/>
            </w:pPr>
            <w:r w:rsidRPr="00756882">
              <w:t>0</w:t>
            </w:r>
          </w:p>
        </w:tc>
      </w:tr>
      <w:tr w:rsidR="00756882" w:rsidRPr="00756882">
        <w:trPr>
          <w:gridAfter w:val="6"/>
          <w:wAfter w:w="14440" w:type="dxa"/>
          <w:trHeight w:val="256"/>
        </w:trPr>
        <w:tc>
          <w:tcPr>
            <w:tcW w:w="15715" w:type="dxa"/>
            <w:gridSpan w:val="9"/>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r w:rsidRPr="00756882">
              <w:rPr>
                <w:b/>
                <w:bCs/>
              </w:rPr>
              <w:t xml:space="preserve">Основное мероприятие 1.4 </w:t>
            </w:r>
            <w:r w:rsidRPr="00756882">
              <w:rPr>
                <w:bCs/>
              </w:rPr>
              <w:t>«Управление средствами резервного фонда администрации городского округа город Бор»</w:t>
            </w:r>
          </w:p>
        </w:tc>
      </w:tr>
      <w:tr w:rsidR="00756882" w:rsidRPr="00756882">
        <w:trPr>
          <w:gridAfter w:val="4"/>
          <w:wAfter w:w="11328" w:type="dxa"/>
          <w:trHeight w:val="255"/>
        </w:trPr>
        <w:tc>
          <w:tcPr>
            <w:tcW w:w="7068" w:type="dxa"/>
            <w:gridSpan w:val="2"/>
            <w:tcBorders>
              <w:top w:val="single" w:sz="4" w:space="0" w:color="auto"/>
              <w:left w:val="single" w:sz="8" w:space="0" w:color="auto"/>
              <w:bottom w:val="single" w:sz="4" w:space="0" w:color="auto"/>
              <w:right w:val="single" w:sz="4" w:space="0" w:color="auto"/>
            </w:tcBorders>
            <w:shd w:val="clear" w:color="auto" w:fill="auto"/>
          </w:tcPr>
          <w:p w:rsidR="00756882" w:rsidRPr="00756882" w:rsidRDefault="00756882" w:rsidP="00E43B41">
            <w:pPr>
              <w:rPr>
                <w:b/>
                <w:bCs/>
              </w:rPr>
            </w:pPr>
            <w:r w:rsidRPr="00756882">
              <w:rPr>
                <w:b/>
                <w:bCs/>
              </w:rPr>
              <w:t>Непосредственный результат: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r w:rsidRPr="00756882">
              <w:t> </w:t>
            </w:r>
          </w:p>
        </w:tc>
        <w:tc>
          <w:tcPr>
            <w:tcW w:w="1721" w:type="dxa"/>
            <w:tcBorders>
              <w:top w:val="single" w:sz="4" w:space="0" w:color="auto"/>
              <w:left w:val="single" w:sz="4" w:space="0" w:color="auto"/>
              <w:bottom w:val="single" w:sz="4" w:space="0" w:color="auto"/>
              <w:right w:val="single" w:sz="4" w:space="0" w:color="auto"/>
            </w:tcBorders>
          </w:tcPr>
          <w:p w:rsidR="00756882" w:rsidRPr="00756882" w:rsidRDefault="00756882" w:rsidP="00E43B41">
            <w:pPr>
              <w:jc w:val="center"/>
            </w:pPr>
          </w:p>
        </w:tc>
        <w:tc>
          <w:tcPr>
            <w:tcW w:w="3112" w:type="dxa"/>
            <w:gridSpan w:val="2"/>
            <w:tcBorders>
              <w:left w:val="single" w:sz="4" w:space="0" w:color="auto"/>
            </w:tcBorders>
          </w:tcPr>
          <w:p w:rsidR="00756882" w:rsidRPr="00756882" w:rsidRDefault="00756882" w:rsidP="00E43B41">
            <w:pPr>
              <w:jc w:val="center"/>
            </w:pPr>
            <w:r w:rsidRPr="00756882">
              <w:t> </w:t>
            </w:r>
          </w:p>
          <w:p w:rsidR="00756882" w:rsidRPr="00756882" w:rsidRDefault="00756882" w:rsidP="00E43B41">
            <w:pPr>
              <w:jc w:val="center"/>
            </w:pPr>
            <w:r w:rsidRPr="00756882">
              <w:t> </w:t>
            </w:r>
          </w:p>
        </w:tc>
      </w:tr>
      <w:tr w:rsidR="00756882" w:rsidRPr="00756882">
        <w:trPr>
          <w:gridAfter w:val="6"/>
          <w:wAfter w:w="14440" w:type="dxa"/>
          <w:trHeight w:val="1034"/>
        </w:trPr>
        <w:tc>
          <w:tcPr>
            <w:tcW w:w="993"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r w:rsidRPr="00756882">
              <w:lastRenderedPageBreak/>
              <w:t>Р1.4.1</w:t>
            </w:r>
          </w:p>
        </w:tc>
        <w:tc>
          <w:tcPr>
            <w:tcW w:w="6075"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r w:rsidRPr="00756882">
              <w:t>Бюджет городского округа город Бор сформирован в установленные сроки и сбалансирован по доходам, расходам и источникам финансирования дефицита бюджета</w:t>
            </w:r>
          </w:p>
        </w:tc>
        <w:tc>
          <w:tcPr>
            <w:tcW w:w="1276"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r w:rsidRPr="00756882">
              <w:t>Да-1,  Нет-0</w:t>
            </w:r>
          </w:p>
        </w:tc>
        <w:tc>
          <w:tcPr>
            <w:tcW w:w="1843"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r w:rsidRPr="00756882">
              <w:t>1</w:t>
            </w:r>
          </w:p>
        </w:tc>
        <w:tc>
          <w:tcPr>
            <w:tcW w:w="1984"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r w:rsidRPr="00756882">
              <w:t>1</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756882" w:rsidRPr="00756882" w:rsidRDefault="00756882" w:rsidP="00E43B41">
            <w:pPr>
              <w:jc w:val="center"/>
            </w:pPr>
            <w:r w:rsidRPr="00756882">
              <w:t>1</w:t>
            </w:r>
          </w:p>
        </w:tc>
        <w:tc>
          <w:tcPr>
            <w:tcW w:w="1721" w:type="dxa"/>
            <w:tcBorders>
              <w:top w:val="single" w:sz="4" w:space="0" w:color="auto"/>
              <w:left w:val="single" w:sz="8" w:space="0" w:color="auto"/>
              <w:bottom w:val="single" w:sz="4" w:space="0" w:color="auto"/>
              <w:right w:val="single" w:sz="8" w:space="0" w:color="auto"/>
            </w:tcBorders>
          </w:tcPr>
          <w:p w:rsidR="00756882" w:rsidRPr="00756882" w:rsidRDefault="00756882" w:rsidP="00E43B41">
            <w:pPr>
              <w:jc w:val="center"/>
            </w:pPr>
            <w:r w:rsidRPr="00756882">
              <w:t>1</w:t>
            </w:r>
          </w:p>
        </w:tc>
      </w:tr>
      <w:tr w:rsidR="00756882" w:rsidRPr="00756882">
        <w:trPr>
          <w:gridAfter w:val="6"/>
          <w:wAfter w:w="14440" w:type="dxa"/>
          <w:trHeight w:val="403"/>
        </w:trPr>
        <w:tc>
          <w:tcPr>
            <w:tcW w:w="15715" w:type="dxa"/>
            <w:gridSpan w:val="9"/>
            <w:tcBorders>
              <w:top w:val="single" w:sz="4" w:space="0" w:color="auto"/>
              <w:left w:val="single" w:sz="8" w:space="0" w:color="auto"/>
              <w:bottom w:val="single" w:sz="4" w:space="0" w:color="auto"/>
              <w:right w:val="single" w:sz="8" w:space="0" w:color="auto"/>
            </w:tcBorders>
            <w:shd w:val="clear" w:color="auto" w:fill="auto"/>
          </w:tcPr>
          <w:p w:rsidR="00756882" w:rsidRPr="00756882" w:rsidRDefault="00756882" w:rsidP="00E43B41">
            <w:r w:rsidRPr="00756882">
              <w:rPr>
                <w:b/>
                <w:bCs/>
              </w:rPr>
              <w:t xml:space="preserve">Основное мероприятие 1.7 </w:t>
            </w:r>
            <w:r w:rsidRPr="00756882">
              <w:rPr>
                <w:bCs/>
              </w:rPr>
              <w:t>«Осуществление информационной, технической и консультационной поддержки в сфере управления муниципальными финансами»</w:t>
            </w:r>
          </w:p>
        </w:tc>
      </w:tr>
      <w:tr w:rsidR="00756882" w:rsidRPr="00756882">
        <w:trPr>
          <w:gridAfter w:val="6"/>
          <w:wAfter w:w="14440" w:type="dxa"/>
          <w:trHeight w:val="207"/>
        </w:trPr>
        <w:tc>
          <w:tcPr>
            <w:tcW w:w="7068"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r w:rsidRPr="00756882">
              <w:rPr>
                <w:b/>
                <w:bCs/>
              </w:rPr>
              <w:t>Непосредственный результат:</w:t>
            </w:r>
          </w:p>
        </w:tc>
        <w:tc>
          <w:tcPr>
            <w:tcW w:w="1276"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p>
        </w:tc>
        <w:tc>
          <w:tcPr>
            <w:tcW w:w="1843"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p>
        </w:tc>
        <w:tc>
          <w:tcPr>
            <w:tcW w:w="1984"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756882" w:rsidRPr="00756882" w:rsidRDefault="00756882" w:rsidP="00E43B41">
            <w:pPr>
              <w:jc w:val="center"/>
            </w:pPr>
          </w:p>
        </w:tc>
        <w:tc>
          <w:tcPr>
            <w:tcW w:w="1721" w:type="dxa"/>
            <w:tcBorders>
              <w:top w:val="single" w:sz="4" w:space="0" w:color="auto"/>
              <w:left w:val="single" w:sz="8" w:space="0" w:color="auto"/>
              <w:bottom w:val="single" w:sz="4" w:space="0" w:color="auto"/>
              <w:right w:val="single" w:sz="8" w:space="0" w:color="auto"/>
            </w:tcBorders>
          </w:tcPr>
          <w:p w:rsidR="00756882" w:rsidRPr="00756882" w:rsidRDefault="00756882" w:rsidP="00E43B41">
            <w:pPr>
              <w:jc w:val="center"/>
            </w:pPr>
          </w:p>
        </w:tc>
      </w:tr>
      <w:tr w:rsidR="00756882" w:rsidRPr="00756882">
        <w:trPr>
          <w:gridAfter w:val="6"/>
          <w:wAfter w:w="14440" w:type="dxa"/>
          <w:trHeight w:val="492"/>
        </w:trPr>
        <w:tc>
          <w:tcPr>
            <w:tcW w:w="993"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r w:rsidRPr="00756882">
              <w:t>Р1.7.1</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r w:rsidRPr="00756882">
              <w:t>Исполнение бюджета городского округа город Бор и формирование бюджетной отчетности осуществлено с учетом исполнения требований бюджетного законодательства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Да-1,  Нет-0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1</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1</w:t>
            </w:r>
          </w:p>
        </w:tc>
        <w:tc>
          <w:tcPr>
            <w:tcW w:w="1721" w:type="dxa"/>
            <w:tcBorders>
              <w:top w:val="single" w:sz="4" w:space="0" w:color="auto"/>
              <w:left w:val="single" w:sz="4" w:space="0" w:color="auto"/>
              <w:bottom w:val="single" w:sz="4" w:space="0" w:color="auto"/>
              <w:right w:val="single" w:sz="4" w:space="0" w:color="auto"/>
            </w:tcBorders>
          </w:tcPr>
          <w:p w:rsidR="00756882" w:rsidRPr="00756882" w:rsidRDefault="00756882" w:rsidP="00E43B41">
            <w:pPr>
              <w:jc w:val="center"/>
            </w:pPr>
            <w:r w:rsidRPr="00756882">
              <w:t>1</w:t>
            </w:r>
          </w:p>
        </w:tc>
      </w:tr>
      <w:tr w:rsidR="00756882" w:rsidRPr="00756882">
        <w:trPr>
          <w:trHeight w:val="330"/>
        </w:trPr>
        <w:tc>
          <w:tcPr>
            <w:tcW w:w="15715" w:type="dxa"/>
            <w:gridSpan w:val="9"/>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r w:rsidRPr="00756882">
              <w:rPr>
                <w:b/>
                <w:bCs/>
              </w:rPr>
              <w:t>Подпрограмма 2 «Повышение эффективности бюджетных расходов городского округа город Бор»</w:t>
            </w:r>
          </w:p>
        </w:tc>
        <w:tc>
          <w:tcPr>
            <w:tcW w:w="3112" w:type="dxa"/>
            <w:gridSpan w:val="2"/>
            <w:tcBorders>
              <w:left w:val="single" w:sz="4" w:space="0" w:color="auto"/>
            </w:tcBorders>
          </w:tcPr>
          <w:p w:rsidR="00756882" w:rsidRPr="00756882" w:rsidRDefault="00756882" w:rsidP="00E43B41"/>
        </w:tc>
        <w:tc>
          <w:tcPr>
            <w:tcW w:w="2832" w:type="dxa"/>
          </w:tcPr>
          <w:p w:rsidR="00756882" w:rsidRPr="00756882" w:rsidRDefault="00756882" w:rsidP="00E43B41"/>
        </w:tc>
        <w:tc>
          <w:tcPr>
            <w:tcW w:w="2832" w:type="dxa"/>
          </w:tcPr>
          <w:p w:rsidR="00756882" w:rsidRPr="00756882" w:rsidRDefault="00756882" w:rsidP="00E43B41">
            <w:pPr>
              <w:jc w:val="center"/>
            </w:pPr>
            <w:r w:rsidRPr="00756882">
              <w:t>1</w:t>
            </w:r>
          </w:p>
        </w:tc>
        <w:tc>
          <w:tcPr>
            <w:tcW w:w="2832" w:type="dxa"/>
          </w:tcPr>
          <w:p w:rsidR="00756882" w:rsidRPr="00756882" w:rsidRDefault="00756882" w:rsidP="00E43B41">
            <w:pPr>
              <w:jc w:val="center"/>
            </w:pPr>
            <w:r w:rsidRPr="00756882">
              <w:t>1</w:t>
            </w:r>
          </w:p>
        </w:tc>
        <w:tc>
          <w:tcPr>
            <w:tcW w:w="2832" w:type="dxa"/>
          </w:tcPr>
          <w:p w:rsidR="00756882" w:rsidRPr="00756882" w:rsidRDefault="00756882" w:rsidP="00E43B41">
            <w:pPr>
              <w:jc w:val="center"/>
            </w:pPr>
            <w:r w:rsidRPr="00756882">
              <w:t>1</w:t>
            </w:r>
          </w:p>
        </w:tc>
      </w:tr>
      <w:tr w:rsidR="00756882" w:rsidRPr="00756882">
        <w:trPr>
          <w:gridAfter w:val="6"/>
          <w:wAfter w:w="14440" w:type="dxa"/>
          <w:trHeight w:val="330"/>
        </w:trPr>
        <w:tc>
          <w:tcPr>
            <w:tcW w:w="7068" w:type="dxa"/>
            <w:gridSpan w:val="2"/>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rPr>
                <w:b/>
                <w:bCs/>
              </w:rPr>
            </w:pPr>
            <w:r w:rsidRPr="00756882">
              <w:rPr>
                <w:b/>
                <w:bCs/>
              </w:rPr>
              <w:t>Индикаторы: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 </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  </w:t>
            </w:r>
          </w:p>
        </w:tc>
        <w:tc>
          <w:tcPr>
            <w:tcW w:w="1721" w:type="dxa"/>
            <w:tcBorders>
              <w:top w:val="single" w:sz="4" w:space="0" w:color="auto"/>
              <w:left w:val="single" w:sz="4" w:space="0" w:color="auto"/>
              <w:bottom w:val="single" w:sz="4" w:space="0" w:color="auto"/>
              <w:right w:val="single" w:sz="4" w:space="0" w:color="auto"/>
            </w:tcBorders>
          </w:tcPr>
          <w:p w:rsidR="00756882" w:rsidRPr="00756882" w:rsidRDefault="00756882" w:rsidP="00E43B41">
            <w:pPr>
              <w:jc w:val="center"/>
            </w:pPr>
          </w:p>
        </w:tc>
      </w:tr>
      <w:tr w:rsidR="00756882" w:rsidRPr="00756882">
        <w:trPr>
          <w:gridAfter w:val="6"/>
          <w:wAfter w:w="14440" w:type="dxa"/>
          <w:trHeight w:val="207"/>
        </w:trPr>
        <w:tc>
          <w:tcPr>
            <w:tcW w:w="993"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r w:rsidRPr="00756882">
              <w:t>И 2.1</w:t>
            </w:r>
          </w:p>
        </w:tc>
        <w:tc>
          <w:tcPr>
            <w:tcW w:w="6075"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both"/>
            </w:pPr>
            <w:r w:rsidRPr="00756882">
              <w:t xml:space="preserve">Доля расходов местного бюджета, формируемых в рамках муниципальных программ, в общем объеме расходов местного бюджета </w:t>
            </w:r>
          </w:p>
        </w:tc>
        <w:tc>
          <w:tcPr>
            <w:tcW w:w="1276"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r w:rsidRPr="00756882">
              <w:t>%</w:t>
            </w:r>
          </w:p>
        </w:tc>
        <w:tc>
          <w:tcPr>
            <w:tcW w:w="1843"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r w:rsidRPr="00756882">
              <w:rPr>
                <w:lang w:val="en-US"/>
              </w:rPr>
              <w:t>≥</w:t>
            </w:r>
            <w:r w:rsidRPr="00756882">
              <w:t>85</w:t>
            </w:r>
          </w:p>
        </w:tc>
        <w:tc>
          <w:tcPr>
            <w:tcW w:w="1984"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r w:rsidRPr="00756882">
              <w:rPr>
                <w:lang w:val="en-US"/>
              </w:rPr>
              <w:t>≥</w:t>
            </w:r>
            <w:r w:rsidRPr="00756882">
              <w:t>85</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756882" w:rsidRPr="00756882" w:rsidRDefault="00756882" w:rsidP="00E43B41">
            <w:pPr>
              <w:jc w:val="center"/>
            </w:pPr>
            <w:r w:rsidRPr="00756882">
              <w:rPr>
                <w:lang w:val="en-US"/>
              </w:rPr>
              <w:t>≥</w:t>
            </w:r>
            <w:r w:rsidRPr="00756882">
              <w:t>85</w:t>
            </w:r>
          </w:p>
        </w:tc>
        <w:tc>
          <w:tcPr>
            <w:tcW w:w="1721" w:type="dxa"/>
            <w:tcBorders>
              <w:top w:val="single" w:sz="4" w:space="0" w:color="auto"/>
              <w:left w:val="single" w:sz="8" w:space="0" w:color="auto"/>
              <w:bottom w:val="single" w:sz="4" w:space="0" w:color="auto"/>
              <w:right w:val="single" w:sz="8" w:space="0" w:color="auto"/>
            </w:tcBorders>
          </w:tcPr>
          <w:p w:rsidR="00756882" w:rsidRPr="00756882" w:rsidRDefault="00756882" w:rsidP="00E43B41">
            <w:pPr>
              <w:jc w:val="center"/>
            </w:pPr>
            <w:r w:rsidRPr="00756882">
              <w:rPr>
                <w:lang w:val="en-US"/>
              </w:rPr>
              <w:t>≥</w:t>
            </w:r>
            <w:r w:rsidRPr="00756882">
              <w:t>85</w:t>
            </w:r>
          </w:p>
        </w:tc>
      </w:tr>
      <w:tr w:rsidR="00756882" w:rsidRPr="00756882">
        <w:trPr>
          <w:gridAfter w:val="6"/>
          <w:wAfter w:w="14440" w:type="dxa"/>
          <w:trHeight w:val="491"/>
        </w:trPr>
        <w:tc>
          <w:tcPr>
            <w:tcW w:w="993"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r w:rsidRPr="00756882">
              <w:t>И 2.2</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both"/>
            </w:pPr>
            <w:r w:rsidRPr="00756882">
              <w:t>Удельный вес муниципальных учреждений городского округа город Бор, выполнивших в полном объеме муниципальное задание, в общем количестве муниципальных учреждений городского округа город Бор, которым установлены муниципальные  задания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rPr>
                <w:lang w:val="en-US"/>
              </w:rPr>
              <w:t>≥</w:t>
            </w:r>
            <w:r w:rsidRPr="00756882">
              <w:t>98</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rPr>
                <w:lang w:val="en-US"/>
              </w:rPr>
              <w:t>≥</w:t>
            </w:r>
            <w:r w:rsidRPr="00756882">
              <w:t>98</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rPr>
                <w:lang w:val="en-US"/>
              </w:rPr>
              <w:t>≥</w:t>
            </w:r>
            <w:r w:rsidRPr="00756882">
              <w:t>98</w:t>
            </w:r>
          </w:p>
        </w:tc>
        <w:tc>
          <w:tcPr>
            <w:tcW w:w="1721" w:type="dxa"/>
            <w:tcBorders>
              <w:top w:val="single" w:sz="4" w:space="0" w:color="auto"/>
              <w:left w:val="single" w:sz="4" w:space="0" w:color="auto"/>
              <w:bottom w:val="single" w:sz="4" w:space="0" w:color="auto"/>
              <w:right w:val="single" w:sz="4" w:space="0" w:color="auto"/>
            </w:tcBorders>
          </w:tcPr>
          <w:p w:rsidR="00756882" w:rsidRPr="00756882" w:rsidRDefault="00756882" w:rsidP="00E43B41">
            <w:pPr>
              <w:jc w:val="center"/>
            </w:pPr>
            <w:r w:rsidRPr="00756882">
              <w:rPr>
                <w:lang w:val="en-US"/>
              </w:rPr>
              <w:t>≥</w:t>
            </w:r>
            <w:r w:rsidRPr="00756882">
              <w:t>98</w:t>
            </w:r>
          </w:p>
        </w:tc>
      </w:tr>
      <w:tr w:rsidR="00756882" w:rsidRPr="00756882">
        <w:trPr>
          <w:gridAfter w:val="6"/>
          <w:wAfter w:w="14440" w:type="dxa"/>
          <w:trHeight w:val="920"/>
        </w:trPr>
        <w:tc>
          <w:tcPr>
            <w:tcW w:w="993" w:type="dxa"/>
            <w:tcBorders>
              <w:top w:val="single" w:sz="4" w:space="0" w:color="auto"/>
              <w:left w:val="single" w:sz="8" w:space="0" w:color="auto"/>
              <w:bottom w:val="single" w:sz="4" w:space="0" w:color="auto"/>
              <w:right w:val="single" w:sz="4" w:space="0" w:color="auto"/>
            </w:tcBorders>
            <w:shd w:val="clear" w:color="auto" w:fill="auto"/>
          </w:tcPr>
          <w:p w:rsidR="00756882" w:rsidRPr="00756882" w:rsidRDefault="00756882" w:rsidP="00E43B41">
            <w:r w:rsidRPr="00756882">
              <w:t>И 2.3</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both"/>
            </w:pPr>
            <w:r w:rsidRPr="00756882">
              <w:t>Удельный вес муниципальных учреждений городского округа город Бор, для которых установлены количественно измеримые финансовые санкции (штрафы, изъятия) за нарушение условий выполнения муниципальных заданий, в общем количестве муниципальных учреждений городского округа город Бор, которым установлены муниципальные задания</w:t>
            </w:r>
          </w:p>
        </w:tc>
        <w:tc>
          <w:tcPr>
            <w:tcW w:w="1276" w:type="dxa"/>
            <w:tcBorders>
              <w:top w:val="single" w:sz="4" w:space="0" w:color="auto"/>
              <w:left w:val="single" w:sz="4" w:space="0" w:color="auto"/>
              <w:bottom w:val="single" w:sz="4" w:space="0" w:color="auto"/>
              <w:right w:val="nil"/>
            </w:tcBorders>
            <w:shd w:val="clear" w:color="auto" w:fill="auto"/>
          </w:tcPr>
          <w:p w:rsidR="00756882" w:rsidRPr="00756882" w:rsidRDefault="00756882" w:rsidP="00E43B41">
            <w:pPr>
              <w:jc w:val="center"/>
            </w:pPr>
            <w:r w:rsidRPr="00756882">
              <w:t>%</w:t>
            </w:r>
          </w:p>
        </w:tc>
        <w:tc>
          <w:tcPr>
            <w:tcW w:w="1843"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r w:rsidRPr="00756882">
              <w:rPr>
                <w:lang w:val="en-US"/>
              </w:rPr>
              <w:t>≥</w:t>
            </w:r>
            <w:r w:rsidRPr="00756882">
              <w:t>9</w:t>
            </w:r>
            <w:r w:rsidRPr="00756882">
              <w:rPr>
                <w:lang w:val="en-US"/>
              </w:rPr>
              <w:t>7</w:t>
            </w:r>
          </w:p>
        </w:tc>
        <w:tc>
          <w:tcPr>
            <w:tcW w:w="1984"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rPr>
                <w:lang w:val="en-US"/>
              </w:rPr>
            </w:pPr>
            <w:r w:rsidRPr="00756882">
              <w:rPr>
                <w:lang w:val="en-US"/>
              </w:rPr>
              <w:t>≥</w:t>
            </w:r>
            <w:r w:rsidRPr="00756882">
              <w:t>9</w:t>
            </w:r>
            <w:r w:rsidRPr="00756882">
              <w:rPr>
                <w:lang w:val="en-US"/>
              </w:rPr>
              <w:t>7</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756882" w:rsidRPr="00756882" w:rsidRDefault="00756882" w:rsidP="00E43B41">
            <w:pPr>
              <w:jc w:val="center"/>
              <w:rPr>
                <w:lang w:val="en-US"/>
              </w:rPr>
            </w:pPr>
            <w:r w:rsidRPr="00756882">
              <w:rPr>
                <w:lang w:val="en-US"/>
              </w:rPr>
              <w:t>≥</w:t>
            </w:r>
            <w:r w:rsidRPr="00756882">
              <w:t>9</w:t>
            </w:r>
            <w:r w:rsidRPr="00756882">
              <w:rPr>
                <w:lang w:val="en-US"/>
              </w:rPr>
              <w:t>7</w:t>
            </w:r>
          </w:p>
        </w:tc>
        <w:tc>
          <w:tcPr>
            <w:tcW w:w="1721" w:type="dxa"/>
            <w:tcBorders>
              <w:top w:val="single" w:sz="4" w:space="0" w:color="auto"/>
              <w:left w:val="single" w:sz="8" w:space="0" w:color="auto"/>
              <w:bottom w:val="single" w:sz="4" w:space="0" w:color="auto"/>
              <w:right w:val="single" w:sz="8" w:space="0" w:color="auto"/>
            </w:tcBorders>
          </w:tcPr>
          <w:p w:rsidR="00756882" w:rsidRPr="00756882" w:rsidRDefault="00756882" w:rsidP="00E43B41">
            <w:pPr>
              <w:jc w:val="center"/>
              <w:rPr>
                <w:lang w:val="en-US"/>
              </w:rPr>
            </w:pPr>
            <w:r w:rsidRPr="00756882">
              <w:rPr>
                <w:lang w:val="en-US"/>
              </w:rPr>
              <w:t>≥</w:t>
            </w:r>
            <w:r w:rsidRPr="00756882">
              <w:t>9</w:t>
            </w:r>
            <w:r w:rsidRPr="00756882">
              <w:rPr>
                <w:lang w:val="en-US"/>
              </w:rPr>
              <w:t>7</w:t>
            </w:r>
          </w:p>
        </w:tc>
      </w:tr>
      <w:tr w:rsidR="00756882" w:rsidRPr="00756882">
        <w:trPr>
          <w:gridAfter w:val="6"/>
          <w:wAfter w:w="14440" w:type="dxa"/>
          <w:trHeight w:val="1661"/>
        </w:trPr>
        <w:tc>
          <w:tcPr>
            <w:tcW w:w="993"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r w:rsidRPr="00756882">
              <w:lastRenderedPageBreak/>
              <w:t>И 2.4</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both"/>
            </w:pPr>
            <w:r w:rsidRPr="00756882">
              <w:t>Удельный вес расходов на финансовое обеспечение оказания бюджетными и автономными учреждениями городского округа город Бор муниципальных услуг, рассчитанных исходя из нормативов финансовых затрат, в общем объеме расходов на предоставление субсидий на выполнение муниципальных  заданий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rPr>
                <w:lang w:val="en-US"/>
              </w:rPr>
              <w:t>≥</w:t>
            </w:r>
            <w:r w:rsidRPr="00756882">
              <w:t>9</w:t>
            </w:r>
            <w:r w:rsidRPr="00756882">
              <w:rPr>
                <w:lang w:val="en-US"/>
              </w:rPr>
              <w:t>7</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rPr>
                <w:lang w:val="en-US"/>
              </w:rPr>
              <w:t>≥</w:t>
            </w:r>
            <w:r w:rsidRPr="00756882">
              <w:t>9</w:t>
            </w:r>
            <w:r w:rsidRPr="00756882">
              <w:rPr>
                <w:lang w:val="en-US"/>
              </w:rPr>
              <w:t>7</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rPr>
                <w:lang w:val="en-US"/>
              </w:rPr>
              <w:t>≥</w:t>
            </w:r>
            <w:r w:rsidRPr="00756882">
              <w:t>9</w:t>
            </w:r>
            <w:r w:rsidRPr="00756882">
              <w:rPr>
                <w:lang w:val="en-US"/>
              </w:rPr>
              <w:t>7</w:t>
            </w:r>
          </w:p>
        </w:tc>
        <w:tc>
          <w:tcPr>
            <w:tcW w:w="1721" w:type="dxa"/>
            <w:tcBorders>
              <w:top w:val="single" w:sz="4" w:space="0" w:color="auto"/>
              <w:left w:val="single" w:sz="4" w:space="0" w:color="auto"/>
              <w:bottom w:val="single" w:sz="4" w:space="0" w:color="auto"/>
              <w:right w:val="single" w:sz="4" w:space="0" w:color="auto"/>
            </w:tcBorders>
          </w:tcPr>
          <w:p w:rsidR="00756882" w:rsidRPr="00756882" w:rsidRDefault="00756882" w:rsidP="00E43B41">
            <w:pPr>
              <w:jc w:val="center"/>
            </w:pPr>
            <w:r w:rsidRPr="00756882">
              <w:rPr>
                <w:lang w:val="en-US"/>
              </w:rPr>
              <w:t>≥</w:t>
            </w:r>
            <w:r w:rsidRPr="00756882">
              <w:t>9</w:t>
            </w:r>
            <w:r w:rsidRPr="00756882">
              <w:rPr>
                <w:lang w:val="en-US"/>
              </w:rPr>
              <w:t>7</w:t>
            </w:r>
          </w:p>
        </w:tc>
      </w:tr>
      <w:tr w:rsidR="00756882" w:rsidRPr="00756882">
        <w:trPr>
          <w:gridAfter w:val="6"/>
          <w:wAfter w:w="14440" w:type="dxa"/>
          <w:trHeight w:val="353"/>
        </w:trPr>
        <w:tc>
          <w:tcPr>
            <w:tcW w:w="993" w:type="dxa"/>
            <w:tcBorders>
              <w:top w:val="single" w:sz="4" w:space="0" w:color="auto"/>
              <w:left w:val="single" w:sz="8" w:space="0" w:color="auto"/>
              <w:bottom w:val="single" w:sz="4" w:space="0" w:color="auto"/>
              <w:right w:val="single" w:sz="4" w:space="0" w:color="auto"/>
            </w:tcBorders>
            <w:shd w:val="clear" w:color="auto" w:fill="auto"/>
          </w:tcPr>
          <w:p w:rsidR="00756882" w:rsidRPr="00756882" w:rsidRDefault="00756882" w:rsidP="00E43B41">
            <w:r w:rsidRPr="00756882">
              <w:t>И 2.5</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r w:rsidRPr="00756882">
              <w:t>Удельный вес количества руководителей подразделений органов местного самоуправления городского округа город Бор, руководителей муниципальных учреждений городского округа город Бор, для которых оплата труда определяется с учетом результатов их профессиональной деятельности, в общем количестве руководителей подразделений органов местного самоуправления городского округа город Бор, руководителей муниципальных учреждений городского округа город Бор</w:t>
            </w:r>
          </w:p>
        </w:tc>
        <w:tc>
          <w:tcPr>
            <w:tcW w:w="1276" w:type="dxa"/>
            <w:tcBorders>
              <w:top w:val="single" w:sz="4" w:space="0" w:color="auto"/>
              <w:left w:val="single" w:sz="4" w:space="0" w:color="auto"/>
              <w:bottom w:val="single" w:sz="4" w:space="0" w:color="auto"/>
              <w:right w:val="nil"/>
            </w:tcBorders>
            <w:shd w:val="clear" w:color="auto" w:fill="auto"/>
          </w:tcPr>
          <w:p w:rsidR="00756882" w:rsidRPr="00756882" w:rsidRDefault="00756882" w:rsidP="00E43B41">
            <w:pPr>
              <w:jc w:val="center"/>
            </w:pPr>
            <w:r w:rsidRPr="00756882">
              <w:t>%</w:t>
            </w:r>
          </w:p>
        </w:tc>
        <w:tc>
          <w:tcPr>
            <w:tcW w:w="1843"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r w:rsidRPr="00756882">
              <w:t>9</w:t>
            </w:r>
            <w:r w:rsidRPr="00756882">
              <w:rPr>
                <w:lang w:val="en-US"/>
              </w:rPr>
              <w:t>5</w:t>
            </w:r>
          </w:p>
        </w:tc>
        <w:tc>
          <w:tcPr>
            <w:tcW w:w="1984"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rPr>
                <w:lang w:val="en-US"/>
              </w:rPr>
            </w:pPr>
            <w:r w:rsidRPr="00756882">
              <w:t>9</w:t>
            </w:r>
            <w:r w:rsidRPr="00756882">
              <w:rPr>
                <w:lang w:val="en-US"/>
              </w:rPr>
              <w:t>5</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756882" w:rsidRPr="00756882" w:rsidRDefault="00756882" w:rsidP="00E43B41">
            <w:pPr>
              <w:jc w:val="center"/>
              <w:rPr>
                <w:lang w:val="en-US"/>
              </w:rPr>
            </w:pPr>
            <w:r w:rsidRPr="00756882">
              <w:t>9</w:t>
            </w:r>
            <w:r w:rsidRPr="00756882">
              <w:rPr>
                <w:lang w:val="en-US"/>
              </w:rPr>
              <w:t>5</w:t>
            </w:r>
          </w:p>
        </w:tc>
        <w:tc>
          <w:tcPr>
            <w:tcW w:w="1721" w:type="dxa"/>
            <w:tcBorders>
              <w:top w:val="single" w:sz="4" w:space="0" w:color="auto"/>
              <w:left w:val="single" w:sz="8" w:space="0" w:color="auto"/>
              <w:bottom w:val="single" w:sz="4" w:space="0" w:color="auto"/>
              <w:right w:val="single" w:sz="8" w:space="0" w:color="auto"/>
            </w:tcBorders>
          </w:tcPr>
          <w:p w:rsidR="00756882" w:rsidRPr="00756882" w:rsidRDefault="00756882" w:rsidP="00E43B41">
            <w:pPr>
              <w:jc w:val="center"/>
              <w:rPr>
                <w:lang w:val="en-US"/>
              </w:rPr>
            </w:pPr>
            <w:r w:rsidRPr="00756882">
              <w:t>9</w:t>
            </w:r>
            <w:r w:rsidRPr="00756882">
              <w:rPr>
                <w:lang w:val="en-US"/>
              </w:rPr>
              <w:t>5</w:t>
            </w:r>
          </w:p>
        </w:tc>
      </w:tr>
      <w:tr w:rsidR="00B118CA" w:rsidRPr="00756882">
        <w:trPr>
          <w:gridAfter w:val="6"/>
          <w:wAfter w:w="14440" w:type="dxa"/>
          <w:trHeight w:val="1624"/>
        </w:trPr>
        <w:tc>
          <w:tcPr>
            <w:tcW w:w="993" w:type="dxa"/>
            <w:tcBorders>
              <w:top w:val="single" w:sz="4" w:space="0" w:color="auto"/>
              <w:left w:val="single" w:sz="4" w:space="0" w:color="auto"/>
              <w:bottom w:val="single" w:sz="4" w:space="0" w:color="auto"/>
              <w:right w:val="single" w:sz="4" w:space="0" w:color="auto"/>
            </w:tcBorders>
            <w:shd w:val="clear" w:color="auto" w:fill="auto"/>
          </w:tcPr>
          <w:p w:rsidR="00B118CA" w:rsidRPr="00756882" w:rsidRDefault="00B118CA" w:rsidP="00E43B41">
            <w:r w:rsidRPr="00756882">
              <w:t>И 2.6</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B118CA" w:rsidRPr="00756882" w:rsidRDefault="00B118CA" w:rsidP="00E43B41">
            <w:pPr>
              <w:jc w:val="both"/>
            </w:pPr>
            <w:hyperlink r:id="rId11" w:history="1">
              <w:r w:rsidRPr="00756882">
                <w:t>Прирост посещаемости сайта Департамента финансов в информационно-телекоммуникационной сети «Интернет» http://www.bor-fin.ru (по данным мониторинга посещаемости сайтов в информационно-телекоммуникационной сети «Интернет») к предыдущему году.</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118CA" w:rsidRPr="00756882" w:rsidRDefault="00B118CA" w:rsidP="00E43B41">
            <w:pPr>
              <w:jc w:val="center"/>
            </w:pPr>
            <w:r w:rsidRPr="00756882">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B118CA" w:rsidRPr="00756882" w:rsidRDefault="00B118CA" w:rsidP="00E43B41">
            <w:pPr>
              <w:jc w:val="center"/>
            </w:pPr>
            <w:r w:rsidRPr="001A16B8">
              <w:t>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B118CA" w:rsidRPr="00B118CA" w:rsidRDefault="00B118CA" w:rsidP="00E43B41">
            <w:pPr>
              <w:jc w:val="center"/>
            </w:pPr>
            <w:r w:rsidRPr="00B118CA">
              <w:t>3,5</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B118CA" w:rsidRPr="00B118CA" w:rsidRDefault="00B118CA" w:rsidP="00B118CA">
            <w:pPr>
              <w:jc w:val="center"/>
            </w:pPr>
            <w:r w:rsidRPr="00B118CA">
              <w:t>3,5</w:t>
            </w:r>
          </w:p>
        </w:tc>
        <w:tc>
          <w:tcPr>
            <w:tcW w:w="1721" w:type="dxa"/>
            <w:tcBorders>
              <w:top w:val="single" w:sz="4" w:space="0" w:color="auto"/>
              <w:left w:val="single" w:sz="4" w:space="0" w:color="auto"/>
              <w:bottom w:val="single" w:sz="4" w:space="0" w:color="auto"/>
              <w:right w:val="single" w:sz="4" w:space="0" w:color="auto"/>
            </w:tcBorders>
          </w:tcPr>
          <w:p w:rsidR="00B118CA" w:rsidRPr="00B118CA" w:rsidRDefault="00B118CA" w:rsidP="00B118CA">
            <w:pPr>
              <w:jc w:val="center"/>
            </w:pPr>
            <w:r w:rsidRPr="00B118CA">
              <w:t>3,5</w:t>
            </w:r>
          </w:p>
        </w:tc>
      </w:tr>
      <w:tr w:rsidR="00756882" w:rsidRPr="00756882">
        <w:trPr>
          <w:gridAfter w:val="6"/>
          <w:wAfter w:w="14440" w:type="dxa"/>
          <w:trHeight w:val="244"/>
        </w:trPr>
        <w:tc>
          <w:tcPr>
            <w:tcW w:w="15715" w:type="dxa"/>
            <w:gridSpan w:val="9"/>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r w:rsidRPr="00756882">
              <w:rPr>
                <w:b/>
                <w:bCs/>
              </w:rPr>
              <w:t>Основное мероприятие 2.1 «</w:t>
            </w:r>
            <w:r w:rsidRPr="00756882">
              <w:t>Обеспечение взаимосвязи стратегического и бюджетного планирования»</w:t>
            </w:r>
          </w:p>
        </w:tc>
      </w:tr>
      <w:tr w:rsidR="00756882" w:rsidRPr="00756882">
        <w:trPr>
          <w:gridAfter w:val="4"/>
          <w:wAfter w:w="11328" w:type="dxa"/>
          <w:trHeight w:val="330"/>
        </w:trPr>
        <w:tc>
          <w:tcPr>
            <w:tcW w:w="7068" w:type="dxa"/>
            <w:gridSpan w:val="2"/>
            <w:tcBorders>
              <w:top w:val="single" w:sz="4" w:space="0" w:color="auto"/>
              <w:left w:val="single" w:sz="8" w:space="0" w:color="auto"/>
              <w:bottom w:val="single" w:sz="4" w:space="0" w:color="auto"/>
              <w:right w:val="single" w:sz="8" w:space="0" w:color="000000"/>
            </w:tcBorders>
            <w:shd w:val="clear" w:color="auto" w:fill="auto"/>
          </w:tcPr>
          <w:p w:rsidR="00756882" w:rsidRPr="00756882" w:rsidRDefault="00756882" w:rsidP="00E43B41">
            <w:pPr>
              <w:rPr>
                <w:b/>
                <w:bCs/>
              </w:rPr>
            </w:pPr>
            <w:r w:rsidRPr="00756882">
              <w:rPr>
                <w:b/>
                <w:bCs/>
              </w:rPr>
              <w:t>Непосредственный результат:</w:t>
            </w:r>
          </w:p>
        </w:tc>
        <w:tc>
          <w:tcPr>
            <w:tcW w:w="1276" w:type="dxa"/>
            <w:tcBorders>
              <w:top w:val="single" w:sz="4" w:space="0" w:color="auto"/>
              <w:left w:val="nil"/>
              <w:bottom w:val="single" w:sz="4" w:space="0" w:color="auto"/>
              <w:right w:val="nil"/>
            </w:tcBorders>
            <w:shd w:val="clear" w:color="auto" w:fill="auto"/>
          </w:tcPr>
          <w:p w:rsidR="00756882" w:rsidRPr="00756882" w:rsidRDefault="00756882" w:rsidP="00E43B41">
            <w:pPr>
              <w:jc w:val="center"/>
              <w:rPr>
                <w:b/>
                <w:bCs/>
              </w:rPr>
            </w:pPr>
            <w:r w:rsidRPr="00756882">
              <w:rPr>
                <w:b/>
                <w:bCs/>
              </w:rPr>
              <w:t> </w:t>
            </w:r>
          </w:p>
        </w:tc>
        <w:tc>
          <w:tcPr>
            <w:tcW w:w="1843"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rPr>
                <w:b/>
                <w:bCs/>
              </w:rPr>
            </w:pPr>
            <w:r w:rsidRPr="00756882">
              <w:rPr>
                <w:b/>
                <w:bCs/>
              </w:rPr>
              <w:t> </w:t>
            </w:r>
          </w:p>
        </w:tc>
        <w:tc>
          <w:tcPr>
            <w:tcW w:w="1984" w:type="dxa"/>
            <w:gridSpan w:val="2"/>
            <w:tcBorders>
              <w:top w:val="single" w:sz="4" w:space="0" w:color="auto"/>
              <w:left w:val="single" w:sz="8" w:space="0" w:color="auto"/>
              <w:bottom w:val="single" w:sz="4" w:space="0" w:color="auto"/>
              <w:right w:val="single" w:sz="4" w:space="0" w:color="auto"/>
            </w:tcBorders>
            <w:shd w:val="clear" w:color="auto" w:fill="auto"/>
          </w:tcPr>
          <w:p w:rsidR="00756882" w:rsidRPr="00756882" w:rsidRDefault="00756882" w:rsidP="00E43B41">
            <w:pPr>
              <w:jc w:val="center"/>
              <w:rPr>
                <w:b/>
                <w:bCs/>
              </w:rPr>
            </w:pPr>
            <w:r w:rsidRPr="00756882">
              <w:rPr>
                <w:b/>
                <w:bCs/>
              </w:rPr>
              <w:t> </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 </w:t>
            </w:r>
          </w:p>
        </w:tc>
        <w:tc>
          <w:tcPr>
            <w:tcW w:w="1721" w:type="dxa"/>
            <w:tcBorders>
              <w:top w:val="single" w:sz="4" w:space="0" w:color="auto"/>
              <w:left w:val="single" w:sz="4" w:space="0" w:color="auto"/>
              <w:bottom w:val="single" w:sz="4" w:space="0" w:color="auto"/>
              <w:right w:val="single" w:sz="4" w:space="0" w:color="auto"/>
            </w:tcBorders>
          </w:tcPr>
          <w:p w:rsidR="00756882" w:rsidRPr="00756882" w:rsidRDefault="00756882" w:rsidP="00E43B41">
            <w:pPr>
              <w:jc w:val="center"/>
            </w:pPr>
          </w:p>
        </w:tc>
        <w:tc>
          <w:tcPr>
            <w:tcW w:w="3112" w:type="dxa"/>
            <w:gridSpan w:val="2"/>
            <w:tcBorders>
              <w:left w:val="single" w:sz="4" w:space="0" w:color="auto"/>
            </w:tcBorders>
          </w:tcPr>
          <w:p w:rsidR="00756882" w:rsidRPr="00756882" w:rsidRDefault="00756882" w:rsidP="00E43B41">
            <w:pPr>
              <w:jc w:val="center"/>
            </w:pPr>
          </w:p>
        </w:tc>
      </w:tr>
      <w:tr w:rsidR="00756882" w:rsidRPr="00756882">
        <w:trPr>
          <w:gridAfter w:val="6"/>
          <w:wAfter w:w="14440" w:type="dxa"/>
          <w:trHeight w:val="753"/>
        </w:trPr>
        <w:tc>
          <w:tcPr>
            <w:tcW w:w="993" w:type="dxa"/>
            <w:tcBorders>
              <w:top w:val="single" w:sz="4" w:space="0" w:color="auto"/>
              <w:left w:val="single" w:sz="4" w:space="0" w:color="auto"/>
              <w:bottom w:val="single" w:sz="4" w:space="0" w:color="auto"/>
              <w:right w:val="nil"/>
            </w:tcBorders>
            <w:shd w:val="clear" w:color="auto" w:fill="auto"/>
          </w:tcPr>
          <w:p w:rsidR="00756882" w:rsidRPr="00756882" w:rsidRDefault="00756882" w:rsidP="00E43B41">
            <w:r w:rsidRPr="00756882">
              <w:t>Р2.1.1</w:t>
            </w:r>
          </w:p>
        </w:tc>
        <w:tc>
          <w:tcPr>
            <w:tcW w:w="6075"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both"/>
            </w:pPr>
            <w:r w:rsidRPr="00756882">
              <w:t>Бюджет городского округа город Бор сформирован в программном формате, с учетом планируемых результатов по муниципальным программам</w:t>
            </w:r>
          </w:p>
        </w:tc>
        <w:tc>
          <w:tcPr>
            <w:tcW w:w="1276"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r w:rsidRPr="00756882">
              <w:t>Да-1, Нет-0</w:t>
            </w:r>
          </w:p>
        </w:tc>
        <w:tc>
          <w:tcPr>
            <w:tcW w:w="1843"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r w:rsidRPr="00756882">
              <w:t>1</w:t>
            </w:r>
          </w:p>
        </w:tc>
        <w:tc>
          <w:tcPr>
            <w:tcW w:w="1984" w:type="dxa"/>
            <w:gridSpan w:val="2"/>
            <w:tcBorders>
              <w:top w:val="single" w:sz="4" w:space="0" w:color="auto"/>
              <w:left w:val="single" w:sz="8" w:space="0" w:color="auto"/>
              <w:bottom w:val="single" w:sz="4" w:space="0" w:color="auto"/>
              <w:right w:val="single" w:sz="4" w:space="0" w:color="auto"/>
            </w:tcBorders>
            <w:shd w:val="clear" w:color="auto" w:fill="auto"/>
          </w:tcPr>
          <w:p w:rsidR="00756882" w:rsidRPr="00756882" w:rsidRDefault="00756882" w:rsidP="00E43B41">
            <w:pPr>
              <w:jc w:val="center"/>
            </w:pPr>
            <w:r w:rsidRPr="00756882">
              <w:t>1</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1</w:t>
            </w:r>
          </w:p>
        </w:tc>
        <w:tc>
          <w:tcPr>
            <w:tcW w:w="1721" w:type="dxa"/>
            <w:tcBorders>
              <w:top w:val="single" w:sz="4" w:space="0" w:color="auto"/>
              <w:left w:val="single" w:sz="4" w:space="0" w:color="auto"/>
              <w:bottom w:val="single" w:sz="4" w:space="0" w:color="auto"/>
              <w:right w:val="single" w:sz="4" w:space="0" w:color="auto"/>
            </w:tcBorders>
          </w:tcPr>
          <w:p w:rsidR="00756882" w:rsidRPr="00756882" w:rsidRDefault="00756882" w:rsidP="00E43B41">
            <w:pPr>
              <w:jc w:val="center"/>
            </w:pPr>
            <w:r w:rsidRPr="00756882">
              <w:t>1</w:t>
            </w:r>
          </w:p>
        </w:tc>
      </w:tr>
      <w:tr w:rsidR="00756882" w:rsidRPr="00756882">
        <w:trPr>
          <w:gridAfter w:val="6"/>
          <w:wAfter w:w="14440" w:type="dxa"/>
          <w:trHeight w:val="302"/>
        </w:trPr>
        <w:tc>
          <w:tcPr>
            <w:tcW w:w="15715" w:type="dxa"/>
            <w:gridSpan w:val="9"/>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r w:rsidRPr="00756882">
              <w:rPr>
                <w:b/>
                <w:bCs/>
              </w:rPr>
              <w:t>Основное мероприятие 2.2 «</w:t>
            </w:r>
            <w:r w:rsidRPr="00756882">
              <w:t>Разработка и реализация муниципальных программ городского округа город Бор»</w:t>
            </w:r>
          </w:p>
        </w:tc>
      </w:tr>
      <w:tr w:rsidR="00756882" w:rsidRPr="00756882">
        <w:trPr>
          <w:gridAfter w:val="6"/>
          <w:wAfter w:w="14440" w:type="dxa"/>
          <w:trHeight w:val="260"/>
        </w:trPr>
        <w:tc>
          <w:tcPr>
            <w:tcW w:w="7068" w:type="dxa"/>
            <w:gridSpan w:val="2"/>
            <w:tcBorders>
              <w:top w:val="single" w:sz="4" w:space="0" w:color="auto"/>
              <w:left w:val="single" w:sz="4" w:space="0" w:color="auto"/>
              <w:bottom w:val="single" w:sz="4" w:space="0" w:color="auto"/>
              <w:right w:val="nil"/>
            </w:tcBorders>
            <w:shd w:val="clear" w:color="auto" w:fill="auto"/>
          </w:tcPr>
          <w:p w:rsidR="00756882" w:rsidRPr="00756882" w:rsidRDefault="00756882" w:rsidP="00E43B41">
            <w:pPr>
              <w:jc w:val="both"/>
            </w:pPr>
            <w:r w:rsidRPr="00756882">
              <w:rPr>
                <w:b/>
                <w:bCs/>
              </w:rPr>
              <w:lastRenderedPageBreak/>
              <w:t>Непосредственный результат:</w:t>
            </w:r>
          </w:p>
        </w:tc>
        <w:tc>
          <w:tcPr>
            <w:tcW w:w="1276"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p>
        </w:tc>
        <w:tc>
          <w:tcPr>
            <w:tcW w:w="1843"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p>
        </w:tc>
        <w:tc>
          <w:tcPr>
            <w:tcW w:w="1984" w:type="dxa"/>
            <w:gridSpan w:val="2"/>
            <w:tcBorders>
              <w:top w:val="single" w:sz="4" w:space="0" w:color="auto"/>
              <w:left w:val="single" w:sz="8" w:space="0" w:color="auto"/>
              <w:bottom w:val="single" w:sz="4" w:space="0" w:color="auto"/>
              <w:right w:val="single" w:sz="4" w:space="0" w:color="auto"/>
            </w:tcBorders>
            <w:shd w:val="clear" w:color="auto" w:fill="auto"/>
          </w:tcPr>
          <w:p w:rsidR="00756882" w:rsidRPr="00756882" w:rsidRDefault="00756882" w:rsidP="00E43B41">
            <w:pPr>
              <w:jc w:val="center"/>
            </w:pP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p>
        </w:tc>
        <w:tc>
          <w:tcPr>
            <w:tcW w:w="1721" w:type="dxa"/>
            <w:tcBorders>
              <w:top w:val="single" w:sz="4" w:space="0" w:color="auto"/>
              <w:left w:val="single" w:sz="4" w:space="0" w:color="auto"/>
              <w:bottom w:val="single" w:sz="4" w:space="0" w:color="auto"/>
              <w:right w:val="single" w:sz="4" w:space="0" w:color="auto"/>
            </w:tcBorders>
          </w:tcPr>
          <w:p w:rsidR="00756882" w:rsidRPr="00756882" w:rsidRDefault="00756882" w:rsidP="00E43B41">
            <w:pPr>
              <w:jc w:val="center"/>
            </w:pPr>
          </w:p>
        </w:tc>
      </w:tr>
      <w:tr w:rsidR="00756882" w:rsidRPr="00756882">
        <w:trPr>
          <w:gridAfter w:val="6"/>
          <w:wAfter w:w="14440" w:type="dxa"/>
          <w:trHeight w:val="551"/>
        </w:trPr>
        <w:tc>
          <w:tcPr>
            <w:tcW w:w="993"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r w:rsidRPr="00756882">
              <w:t>Р2.2.1</w:t>
            </w:r>
          </w:p>
        </w:tc>
        <w:tc>
          <w:tcPr>
            <w:tcW w:w="6075"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both"/>
            </w:pPr>
            <w:r w:rsidRPr="00756882">
              <w:t xml:space="preserve">Муниципальные программы городского округа город Бор утверждены и реализуются в соответствии с действующим законодательством </w:t>
            </w:r>
          </w:p>
        </w:tc>
        <w:tc>
          <w:tcPr>
            <w:tcW w:w="1276"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r w:rsidRPr="00756882">
              <w:t>Да-1, Нет-0</w:t>
            </w:r>
          </w:p>
        </w:tc>
        <w:tc>
          <w:tcPr>
            <w:tcW w:w="1843"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r w:rsidRPr="00756882">
              <w:t>1</w:t>
            </w:r>
          </w:p>
        </w:tc>
        <w:tc>
          <w:tcPr>
            <w:tcW w:w="1984"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r w:rsidRPr="00756882">
              <w:t>1</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756882" w:rsidRPr="00756882" w:rsidRDefault="00756882" w:rsidP="00E43B41">
            <w:pPr>
              <w:jc w:val="center"/>
            </w:pPr>
            <w:r w:rsidRPr="00756882">
              <w:t>1</w:t>
            </w:r>
          </w:p>
        </w:tc>
        <w:tc>
          <w:tcPr>
            <w:tcW w:w="1721" w:type="dxa"/>
            <w:tcBorders>
              <w:top w:val="single" w:sz="4" w:space="0" w:color="auto"/>
              <w:left w:val="single" w:sz="8" w:space="0" w:color="auto"/>
              <w:bottom w:val="single" w:sz="4" w:space="0" w:color="auto"/>
              <w:right w:val="single" w:sz="8" w:space="0" w:color="auto"/>
            </w:tcBorders>
          </w:tcPr>
          <w:p w:rsidR="00756882" w:rsidRPr="00756882" w:rsidRDefault="00756882" w:rsidP="00E43B41">
            <w:pPr>
              <w:jc w:val="center"/>
            </w:pPr>
            <w:r w:rsidRPr="00756882">
              <w:t>1</w:t>
            </w:r>
          </w:p>
        </w:tc>
      </w:tr>
      <w:tr w:rsidR="00756882" w:rsidRPr="00756882">
        <w:trPr>
          <w:gridAfter w:val="6"/>
          <w:wAfter w:w="14440" w:type="dxa"/>
          <w:trHeight w:val="254"/>
        </w:trPr>
        <w:tc>
          <w:tcPr>
            <w:tcW w:w="15715" w:type="dxa"/>
            <w:gridSpan w:val="9"/>
            <w:tcBorders>
              <w:top w:val="single" w:sz="4" w:space="0" w:color="auto"/>
              <w:left w:val="single" w:sz="8" w:space="0" w:color="auto"/>
              <w:bottom w:val="single" w:sz="4" w:space="0" w:color="auto"/>
              <w:right w:val="single" w:sz="8" w:space="0" w:color="auto"/>
            </w:tcBorders>
            <w:shd w:val="clear" w:color="auto" w:fill="auto"/>
          </w:tcPr>
          <w:p w:rsidR="00756882" w:rsidRPr="00756882" w:rsidRDefault="00756882" w:rsidP="00E43B41">
            <w:r w:rsidRPr="00756882">
              <w:rPr>
                <w:b/>
                <w:bCs/>
              </w:rPr>
              <w:t>Основное мероприятие 2.3 «</w:t>
            </w:r>
            <w:r w:rsidRPr="00756882">
              <w:t>Обеспечение взаимосвязи муниципальных программ и муниципальных заданий»</w:t>
            </w:r>
          </w:p>
        </w:tc>
      </w:tr>
      <w:tr w:rsidR="00756882" w:rsidRPr="00756882">
        <w:trPr>
          <w:gridAfter w:val="6"/>
          <w:wAfter w:w="14440" w:type="dxa"/>
          <w:trHeight w:val="264"/>
        </w:trPr>
        <w:tc>
          <w:tcPr>
            <w:tcW w:w="7068"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both"/>
            </w:pPr>
            <w:r w:rsidRPr="00756882">
              <w:rPr>
                <w:b/>
                <w:bCs/>
              </w:rPr>
              <w:t>Непосредственный результат:</w:t>
            </w:r>
          </w:p>
        </w:tc>
        <w:tc>
          <w:tcPr>
            <w:tcW w:w="1276"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p>
        </w:tc>
        <w:tc>
          <w:tcPr>
            <w:tcW w:w="1843"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p>
        </w:tc>
        <w:tc>
          <w:tcPr>
            <w:tcW w:w="1984"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756882" w:rsidRPr="00756882" w:rsidRDefault="00756882" w:rsidP="00E43B41">
            <w:pPr>
              <w:jc w:val="center"/>
            </w:pPr>
          </w:p>
        </w:tc>
        <w:tc>
          <w:tcPr>
            <w:tcW w:w="1721" w:type="dxa"/>
            <w:tcBorders>
              <w:top w:val="single" w:sz="4" w:space="0" w:color="auto"/>
              <w:left w:val="single" w:sz="8" w:space="0" w:color="auto"/>
              <w:bottom w:val="single" w:sz="4" w:space="0" w:color="auto"/>
              <w:right w:val="single" w:sz="8" w:space="0" w:color="auto"/>
            </w:tcBorders>
          </w:tcPr>
          <w:p w:rsidR="00756882" w:rsidRPr="00756882" w:rsidRDefault="00756882" w:rsidP="00E43B41">
            <w:pPr>
              <w:jc w:val="center"/>
            </w:pPr>
          </w:p>
        </w:tc>
      </w:tr>
      <w:tr w:rsidR="00756882" w:rsidRPr="00756882">
        <w:trPr>
          <w:gridAfter w:val="6"/>
          <w:wAfter w:w="14440" w:type="dxa"/>
          <w:trHeight w:val="490"/>
        </w:trPr>
        <w:tc>
          <w:tcPr>
            <w:tcW w:w="993"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r w:rsidRPr="00756882">
              <w:t>Р2.3.1</w:t>
            </w:r>
          </w:p>
        </w:tc>
        <w:tc>
          <w:tcPr>
            <w:tcW w:w="6075"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r w:rsidRPr="00756882">
              <w:t>Предоставляемые муниципальные услуги соответствуют утвержденным: общероссийскому базовому (отраслевому) перечню (классификатору) государственных и муниципальных услуг, оказываемых физическим лицам, и работ, оказываемых и выполняемых государственными (муниципальными) учреждениями Нижегородской области и региональному перечню (классификатору) муниципальных услуг (работ)</w:t>
            </w:r>
          </w:p>
        </w:tc>
        <w:tc>
          <w:tcPr>
            <w:tcW w:w="1276"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r w:rsidRPr="00756882">
              <w:t>Да-1, Нет-0</w:t>
            </w:r>
          </w:p>
        </w:tc>
        <w:tc>
          <w:tcPr>
            <w:tcW w:w="1843"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r w:rsidRPr="00756882">
              <w:t>1</w:t>
            </w:r>
          </w:p>
        </w:tc>
        <w:tc>
          <w:tcPr>
            <w:tcW w:w="1984"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r w:rsidRPr="00756882">
              <w:t>1</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756882" w:rsidRPr="00756882" w:rsidRDefault="00756882" w:rsidP="00E43B41">
            <w:pPr>
              <w:jc w:val="center"/>
            </w:pPr>
            <w:r w:rsidRPr="00756882">
              <w:t>1</w:t>
            </w:r>
          </w:p>
        </w:tc>
        <w:tc>
          <w:tcPr>
            <w:tcW w:w="1721" w:type="dxa"/>
            <w:tcBorders>
              <w:top w:val="single" w:sz="4" w:space="0" w:color="auto"/>
              <w:left w:val="single" w:sz="8" w:space="0" w:color="auto"/>
              <w:bottom w:val="single" w:sz="4" w:space="0" w:color="auto"/>
              <w:right w:val="single" w:sz="8" w:space="0" w:color="auto"/>
            </w:tcBorders>
          </w:tcPr>
          <w:p w:rsidR="00756882" w:rsidRPr="00756882" w:rsidRDefault="00756882" w:rsidP="00E43B41">
            <w:pPr>
              <w:jc w:val="center"/>
            </w:pPr>
            <w:r w:rsidRPr="00756882">
              <w:t xml:space="preserve">1 </w:t>
            </w:r>
          </w:p>
        </w:tc>
      </w:tr>
      <w:tr w:rsidR="00756882" w:rsidRPr="00756882">
        <w:trPr>
          <w:gridAfter w:val="6"/>
          <w:wAfter w:w="14440" w:type="dxa"/>
          <w:trHeight w:val="238"/>
        </w:trPr>
        <w:tc>
          <w:tcPr>
            <w:tcW w:w="15715" w:type="dxa"/>
            <w:gridSpan w:val="9"/>
            <w:tcBorders>
              <w:top w:val="single" w:sz="4" w:space="0" w:color="auto"/>
              <w:left w:val="single" w:sz="8" w:space="0" w:color="auto"/>
              <w:bottom w:val="single" w:sz="4" w:space="0" w:color="auto"/>
              <w:right w:val="single" w:sz="8" w:space="0" w:color="auto"/>
            </w:tcBorders>
            <w:shd w:val="clear" w:color="auto" w:fill="auto"/>
          </w:tcPr>
          <w:p w:rsidR="00756882" w:rsidRPr="00756882" w:rsidRDefault="00756882" w:rsidP="00E43B41">
            <w:r w:rsidRPr="00756882">
              <w:rPr>
                <w:b/>
              </w:rPr>
              <w:t>Основное мероприятие 2.4</w:t>
            </w:r>
            <w:r w:rsidRPr="00756882">
              <w:t xml:space="preserve"> «Обеспечение надлежащего качества финансового менеджмента в городском округе город Бор»</w:t>
            </w:r>
          </w:p>
        </w:tc>
      </w:tr>
      <w:tr w:rsidR="00756882" w:rsidRPr="00756882">
        <w:trPr>
          <w:gridAfter w:val="6"/>
          <w:wAfter w:w="14440" w:type="dxa"/>
          <w:trHeight w:val="207"/>
        </w:trPr>
        <w:tc>
          <w:tcPr>
            <w:tcW w:w="7068"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r w:rsidRPr="00756882">
              <w:rPr>
                <w:b/>
                <w:bCs/>
              </w:rPr>
              <w:t>Непосредственный результат:</w:t>
            </w:r>
          </w:p>
        </w:tc>
        <w:tc>
          <w:tcPr>
            <w:tcW w:w="1276"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p>
        </w:tc>
        <w:tc>
          <w:tcPr>
            <w:tcW w:w="1843"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p>
        </w:tc>
        <w:tc>
          <w:tcPr>
            <w:tcW w:w="1984"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756882" w:rsidRPr="00756882" w:rsidRDefault="00756882" w:rsidP="00E43B41">
            <w:pPr>
              <w:jc w:val="center"/>
            </w:pPr>
          </w:p>
        </w:tc>
        <w:tc>
          <w:tcPr>
            <w:tcW w:w="1721" w:type="dxa"/>
            <w:tcBorders>
              <w:top w:val="single" w:sz="4" w:space="0" w:color="auto"/>
              <w:left w:val="single" w:sz="8" w:space="0" w:color="auto"/>
              <w:bottom w:val="single" w:sz="4" w:space="0" w:color="auto"/>
              <w:right w:val="single" w:sz="8" w:space="0" w:color="auto"/>
            </w:tcBorders>
          </w:tcPr>
          <w:p w:rsidR="00756882" w:rsidRPr="00756882" w:rsidRDefault="00756882" w:rsidP="00E43B41">
            <w:pPr>
              <w:jc w:val="center"/>
            </w:pPr>
          </w:p>
        </w:tc>
      </w:tr>
      <w:tr w:rsidR="00756882" w:rsidRPr="00756882">
        <w:trPr>
          <w:gridAfter w:val="6"/>
          <w:wAfter w:w="14440" w:type="dxa"/>
          <w:trHeight w:val="739"/>
        </w:trPr>
        <w:tc>
          <w:tcPr>
            <w:tcW w:w="993"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r w:rsidRPr="00756882">
              <w:t>Р2.4.1</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r w:rsidRPr="00756882">
              <w:t>Обеспечение стабильного количества главных распорядителей средств бюджета, улучшивших качество финансового менеджмента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Да-1, Нет-0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1</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1</w:t>
            </w:r>
          </w:p>
        </w:tc>
        <w:tc>
          <w:tcPr>
            <w:tcW w:w="1721" w:type="dxa"/>
            <w:tcBorders>
              <w:top w:val="single" w:sz="4" w:space="0" w:color="auto"/>
              <w:left w:val="single" w:sz="4" w:space="0" w:color="auto"/>
              <w:bottom w:val="single" w:sz="4" w:space="0" w:color="auto"/>
              <w:right w:val="single" w:sz="4" w:space="0" w:color="auto"/>
            </w:tcBorders>
          </w:tcPr>
          <w:p w:rsidR="00756882" w:rsidRPr="00756882" w:rsidRDefault="00756882" w:rsidP="00E43B41">
            <w:pPr>
              <w:jc w:val="center"/>
            </w:pPr>
            <w:r w:rsidRPr="00756882">
              <w:t>1</w:t>
            </w:r>
          </w:p>
        </w:tc>
      </w:tr>
      <w:tr w:rsidR="00756882" w:rsidRPr="00756882">
        <w:trPr>
          <w:gridAfter w:val="6"/>
          <w:wAfter w:w="14440" w:type="dxa"/>
          <w:trHeight w:val="489"/>
        </w:trPr>
        <w:tc>
          <w:tcPr>
            <w:tcW w:w="15715" w:type="dxa"/>
            <w:gridSpan w:val="9"/>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r w:rsidRPr="00756882">
              <w:rPr>
                <w:b/>
              </w:rPr>
              <w:t>Основное мероприятие 2.5</w:t>
            </w:r>
            <w:r w:rsidRPr="00756882">
              <w:t xml:space="preserve"> «Обеспечение зависимости оплаты труда руководителей подразделений органов местного самоуправления и руководителей муниципальных учреждений городского округа город Бор от результатов их профессиональной деятельности»</w:t>
            </w:r>
          </w:p>
        </w:tc>
      </w:tr>
      <w:tr w:rsidR="00756882" w:rsidRPr="00756882">
        <w:trPr>
          <w:gridAfter w:val="6"/>
          <w:wAfter w:w="14440" w:type="dxa"/>
          <w:trHeight w:val="344"/>
        </w:trPr>
        <w:tc>
          <w:tcPr>
            <w:tcW w:w="7068" w:type="dxa"/>
            <w:gridSpan w:val="2"/>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r w:rsidRPr="00756882">
              <w:rPr>
                <w:b/>
                <w:bCs/>
              </w:rPr>
              <w:t>Непосредственный результат: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p>
        </w:tc>
        <w:tc>
          <w:tcPr>
            <w:tcW w:w="1721" w:type="dxa"/>
            <w:tcBorders>
              <w:top w:val="single" w:sz="4" w:space="0" w:color="auto"/>
              <w:left w:val="single" w:sz="4" w:space="0" w:color="auto"/>
              <w:bottom w:val="single" w:sz="4" w:space="0" w:color="auto"/>
              <w:right w:val="single" w:sz="4" w:space="0" w:color="auto"/>
            </w:tcBorders>
          </w:tcPr>
          <w:p w:rsidR="00756882" w:rsidRPr="00756882" w:rsidRDefault="00756882" w:rsidP="00E43B41">
            <w:pPr>
              <w:jc w:val="center"/>
            </w:pPr>
          </w:p>
        </w:tc>
      </w:tr>
      <w:tr w:rsidR="00756882" w:rsidRPr="00756882">
        <w:trPr>
          <w:gridAfter w:val="6"/>
          <w:wAfter w:w="14440" w:type="dxa"/>
          <w:trHeight w:val="2951"/>
        </w:trPr>
        <w:tc>
          <w:tcPr>
            <w:tcW w:w="993"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r w:rsidRPr="00756882">
              <w:lastRenderedPageBreak/>
              <w:t>Р2.5.1</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r w:rsidRPr="00756882">
              <w:t>Обеспечение стабильного уровня соотношения количества руководителей подразделений органов местного самоуправления городского округа город Бор, руководителей муниципальных учреждений городского округа город Бор, для которых оплата труда определяется с учетом результатов их профессиональной деятельности, в общем количестве руководителей подразделений органов местного самоуправления городского округа город Бор, руководителей муниципальных учреждений городского округа город Бор</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Да-1, Нет-0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1</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1</w:t>
            </w:r>
          </w:p>
        </w:tc>
        <w:tc>
          <w:tcPr>
            <w:tcW w:w="1721" w:type="dxa"/>
            <w:tcBorders>
              <w:top w:val="single" w:sz="4" w:space="0" w:color="auto"/>
              <w:left w:val="single" w:sz="4" w:space="0" w:color="auto"/>
              <w:bottom w:val="single" w:sz="4" w:space="0" w:color="auto"/>
              <w:right w:val="single" w:sz="4" w:space="0" w:color="auto"/>
            </w:tcBorders>
          </w:tcPr>
          <w:p w:rsidR="00756882" w:rsidRPr="00756882" w:rsidRDefault="00756882" w:rsidP="00E43B41">
            <w:pPr>
              <w:jc w:val="center"/>
            </w:pPr>
            <w:r w:rsidRPr="00756882">
              <w:t>1</w:t>
            </w:r>
          </w:p>
        </w:tc>
      </w:tr>
      <w:tr w:rsidR="00756882" w:rsidRPr="00756882">
        <w:trPr>
          <w:gridAfter w:val="6"/>
          <w:wAfter w:w="14440" w:type="dxa"/>
          <w:trHeight w:val="279"/>
        </w:trPr>
        <w:tc>
          <w:tcPr>
            <w:tcW w:w="15715" w:type="dxa"/>
            <w:gridSpan w:val="9"/>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r w:rsidRPr="00756882">
              <w:rPr>
                <w:b/>
              </w:rPr>
              <w:t>Основное мероприятие 2.6</w:t>
            </w:r>
            <w:r w:rsidRPr="00756882">
              <w:t xml:space="preserve"> «Повышение открытости информации о бюджетном процессе»</w:t>
            </w:r>
          </w:p>
        </w:tc>
      </w:tr>
      <w:tr w:rsidR="00756882" w:rsidRPr="00756882">
        <w:trPr>
          <w:gridAfter w:val="6"/>
          <w:wAfter w:w="14440" w:type="dxa"/>
          <w:trHeight w:val="257"/>
        </w:trPr>
        <w:tc>
          <w:tcPr>
            <w:tcW w:w="7068" w:type="dxa"/>
            <w:gridSpan w:val="2"/>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r w:rsidRPr="00756882">
              <w:rPr>
                <w:b/>
                <w:bCs/>
              </w:rPr>
              <w:t>Непосредственный результат: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p>
        </w:tc>
        <w:tc>
          <w:tcPr>
            <w:tcW w:w="1721" w:type="dxa"/>
            <w:tcBorders>
              <w:top w:val="single" w:sz="4" w:space="0" w:color="auto"/>
              <w:left w:val="single" w:sz="4" w:space="0" w:color="auto"/>
              <w:bottom w:val="single" w:sz="4" w:space="0" w:color="auto"/>
              <w:right w:val="single" w:sz="4" w:space="0" w:color="auto"/>
            </w:tcBorders>
          </w:tcPr>
          <w:p w:rsidR="00756882" w:rsidRPr="00756882" w:rsidRDefault="00756882" w:rsidP="00E43B41">
            <w:pPr>
              <w:jc w:val="center"/>
            </w:pPr>
          </w:p>
        </w:tc>
      </w:tr>
      <w:tr w:rsidR="00756882" w:rsidRPr="00756882">
        <w:trPr>
          <w:gridAfter w:val="6"/>
          <w:wAfter w:w="14440" w:type="dxa"/>
          <w:trHeight w:val="817"/>
        </w:trPr>
        <w:tc>
          <w:tcPr>
            <w:tcW w:w="993"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r w:rsidRPr="00756882">
              <w:t>Р2.6.1</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r w:rsidRPr="00756882">
              <w:t>Информация о предоставляемых муниципальных услугах, формировании и исполнении бюджета доступна для всех граждан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Да-1, Нет-0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1</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1</w:t>
            </w:r>
          </w:p>
        </w:tc>
        <w:tc>
          <w:tcPr>
            <w:tcW w:w="1721" w:type="dxa"/>
            <w:tcBorders>
              <w:top w:val="single" w:sz="4" w:space="0" w:color="auto"/>
              <w:left w:val="single" w:sz="4" w:space="0" w:color="auto"/>
              <w:bottom w:val="single" w:sz="4" w:space="0" w:color="auto"/>
              <w:right w:val="single" w:sz="4" w:space="0" w:color="auto"/>
            </w:tcBorders>
          </w:tcPr>
          <w:p w:rsidR="00756882" w:rsidRPr="00756882" w:rsidRDefault="00756882" w:rsidP="00E43B41">
            <w:pPr>
              <w:jc w:val="center"/>
            </w:pPr>
            <w:r w:rsidRPr="00756882">
              <w:t>1</w:t>
            </w:r>
          </w:p>
        </w:tc>
      </w:tr>
      <w:tr w:rsidR="00756882" w:rsidRPr="00756882">
        <w:trPr>
          <w:gridAfter w:val="6"/>
          <w:wAfter w:w="14440" w:type="dxa"/>
          <w:trHeight w:val="330"/>
        </w:trPr>
        <w:tc>
          <w:tcPr>
            <w:tcW w:w="15715" w:type="dxa"/>
            <w:gridSpan w:val="9"/>
            <w:tcBorders>
              <w:top w:val="single" w:sz="4" w:space="0" w:color="auto"/>
              <w:left w:val="single" w:sz="8" w:space="0" w:color="auto"/>
              <w:bottom w:val="single" w:sz="8" w:space="0" w:color="auto"/>
              <w:right w:val="single" w:sz="8" w:space="0" w:color="000000"/>
            </w:tcBorders>
            <w:shd w:val="clear" w:color="auto" w:fill="auto"/>
          </w:tcPr>
          <w:p w:rsidR="00756882" w:rsidRPr="00756882" w:rsidRDefault="00756882" w:rsidP="00E43B41">
            <w:pPr>
              <w:jc w:val="center"/>
              <w:rPr>
                <w:b/>
                <w:bCs/>
              </w:rPr>
            </w:pPr>
            <w:r w:rsidRPr="00756882">
              <w:rPr>
                <w:b/>
                <w:bCs/>
              </w:rPr>
              <w:t>Подпрограмма 3 «Обеспечение и осуществление финансового контроля в городском округе город Бор»</w:t>
            </w:r>
          </w:p>
        </w:tc>
      </w:tr>
      <w:tr w:rsidR="00756882" w:rsidRPr="00756882">
        <w:trPr>
          <w:gridAfter w:val="6"/>
          <w:wAfter w:w="14440" w:type="dxa"/>
          <w:trHeight w:val="302"/>
        </w:trPr>
        <w:tc>
          <w:tcPr>
            <w:tcW w:w="7068" w:type="dxa"/>
            <w:gridSpan w:val="2"/>
            <w:tcBorders>
              <w:top w:val="single" w:sz="8" w:space="0" w:color="auto"/>
              <w:left w:val="single" w:sz="8" w:space="0" w:color="auto"/>
              <w:bottom w:val="single" w:sz="4" w:space="0" w:color="auto"/>
              <w:right w:val="single" w:sz="4" w:space="0" w:color="auto"/>
            </w:tcBorders>
            <w:shd w:val="clear" w:color="auto" w:fill="auto"/>
          </w:tcPr>
          <w:p w:rsidR="00756882" w:rsidRPr="00756882" w:rsidRDefault="00756882" w:rsidP="00E43B41">
            <w:pPr>
              <w:rPr>
                <w:b/>
                <w:bCs/>
              </w:rPr>
            </w:pPr>
            <w:r w:rsidRPr="00756882">
              <w:rPr>
                <w:b/>
                <w:bCs/>
              </w:rPr>
              <w:t>Индикаторы:</w:t>
            </w:r>
          </w:p>
        </w:tc>
        <w:tc>
          <w:tcPr>
            <w:tcW w:w="1276" w:type="dxa"/>
            <w:tcBorders>
              <w:top w:val="single" w:sz="4" w:space="0" w:color="auto"/>
              <w:left w:val="single" w:sz="4" w:space="0" w:color="auto"/>
              <w:bottom w:val="single" w:sz="4" w:space="0" w:color="auto"/>
              <w:right w:val="nil"/>
            </w:tcBorders>
            <w:shd w:val="clear" w:color="auto" w:fill="auto"/>
          </w:tcPr>
          <w:p w:rsidR="00756882" w:rsidRPr="00756882" w:rsidRDefault="00756882" w:rsidP="00E43B41">
            <w:pPr>
              <w:jc w:val="center"/>
            </w:pPr>
            <w:r w:rsidRPr="00756882">
              <w:t> </w:t>
            </w:r>
          </w:p>
        </w:tc>
        <w:tc>
          <w:tcPr>
            <w:tcW w:w="1843"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r w:rsidRPr="00756882">
              <w:t> </w:t>
            </w:r>
          </w:p>
        </w:tc>
        <w:tc>
          <w:tcPr>
            <w:tcW w:w="1984"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r w:rsidRPr="00756882">
              <w:t> </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756882" w:rsidRPr="00756882" w:rsidRDefault="00756882" w:rsidP="00E43B41">
            <w:pPr>
              <w:jc w:val="center"/>
            </w:pPr>
            <w:r w:rsidRPr="00756882">
              <w:t>  </w:t>
            </w:r>
          </w:p>
        </w:tc>
        <w:tc>
          <w:tcPr>
            <w:tcW w:w="1721" w:type="dxa"/>
            <w:tcBorders>
              <w:top w:val="single" w:sz="4" w:space="0" w:color="auto"/>
              <w:left w:val="single" w:sz="8" w:space="0" w:color="auto"/>
              <w:bottom w:val="single" w:sz="4" w:space="0" w:color="auto"/>
              <w:right w:val="single" w:sz="4" w:space="0" w:color="auto"/>
            </w:tcBorders>
          </w:tcPr>
          <w:p w:rsidR="00756882" w:rsidRPr="00756882" w:rsidRDefault="00756882" w:rsidP="00E43B41">
            <w:pPr>
              <w:jc w:val="center"/>
            </w:pPr>
          </w:p>
        </w:tc>
      </w:tr>
      <w:tr w:rsidR="00756882" w:rsidRPr="00756882">
        <w:trPr>
          <w:gridAfter w:val="6"/>
          <w:wAfter w:w="14440" w:type="dxa"/>
          <w:trHeight w:val="986"/>
        </w:trPr>
        <w:tc>
          <w:tcPr>
            <w:tcW w:w="993"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r w:rsidRPr="00756882">
              <w:t>И 3.1</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both"/>
            </w:pPr>
            <w:r w:rsidRPr="00756882">
              <w:rPr>
                <w:color w:val="000000"/>
              </w:rPr>
              <w:t>Отношение количества проведенных контрольных мероприятий к количеству контрольных мероприятий, предусмотренных планом контрольных  мероприятий  на соответствующий финансовый год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100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100</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100</w:t>
            </w:r>
          </w:p>
        </w:tc>
        <w:tc>
          <w:tcPr>
            <w:tcW w:w="1721" w:type="dxa"/>
            <w:tcBorders>
              <w:top w:val="single" w:sz="4" w:space="0" w:color="auto"/>
              <w:left w:val="single" w:sz="4" w:space="0" w:color="auto"/>
              <w:bottom w:val="single" w:sz="4" w:space="0" w:color="auto"/>
              <w:right w:val="single" w:sz="4" w:space="0" w:color="auto"/>
            </w:tcBorders>
          </w:tcPr>
          <w:p w:rsidR="00756882" w:rsidRPr="00756882" w:rsidRDefault="00756882" w:rsidP="00E43B41">
            <w:pPr>
              <w:jc w:val="center"/>
            </w:pPr>
            <w:r w:rsidRPr="00756882">
              <w:t>100</w:t>
            </w:r>
          </w:p>
        </w:tc>
      </w:tr>
      <w:tr w:rsidR="00756882" w:rsidRPr="00756882">
        <w:trPr>
          <w:gridAfter w:val="6"/>
          <w:wAfter w:w="14440" w:type="dxa"/>
          <w:trHeight w:val="339"/>
        </w:trPr>
        <w:tc>
          <w:tcPr>
            <w:tcW w:w="993" w:type="dxa"/>
            <w:tcBorders>
              <w:top w:val="single" w:sz="4" w:space="0" w:color="auto"/>
              <w:left w:val="single" w:sz="8" w:space="0" w:color="auto"/>
              <w:bottom w:val="single" w:sz="4" w:space="0" w:color="auto"/>
              <w:right w:val="single" w:sz="8" w:space="0" w:color="auto"/>
            </w:tcBorders>
            <w:shd w:val="clear" w:color="auto" w:fill="auto"/>
          </w:tcPr>
          <w:p w:rsidR="00756882" w:rsidRPr="00756882" w:rsidRDefault="00756882" w:rsidP="00E43B41">
            <w:r w:rsidRPr="00756882">
              <w:t>И 3.2</w:t>
            </w:r>
          </w:p>
        </w:tc>
        <w:tc>
          <w:tcPr>
            <w:tcW w:w="6075" w:type="dxa"/>
            <w:tcBorders>
              <w:top w:val="single" w:sz="4" w:space="0" w:color="auto"/>
              <w:left w:val="nil"/>
              <w:bottom w:val="single" w:sz="4" w:space="0" w:color="auto"/>
              <w:right w:val="single" w:sz="8" w:space="0" w:color="auto"/>
            </w:tcBorders>
            <w:shd w:val="clear" w:color="auto" w:fill="auto"/>
          </w:tcPr>
          <w:p w:rsidR="00756882" w:rsidRPr="00756882" w:rsidRDefault="00756882" w:rsidP="00E43B41">
            <w:r w:rsidRPr="00756882">
              <w:t xml:space="preserve">Отношение количества исполненных предписаний (представлений), вынесенных по результатам проведенных контрольных мероприятий, к общему количеству предписаний (представлений), вынесенных по результатам проведенных контрольных мероприятий в соответствующем финансовом году с наступившим </w:t>
            </w:r>
            <w:r w:rsidRPr="00756882">
              <w:lastRenderedPageBreak/>
              <w:t>сроком их исполнения</w:t>
            </w:r>
          </w:p>
        </w:tc>
        <w:tc>
          <w:tcPr>
            <w:tcW w:w="1276" w:type="dxa"/>
            <w:tcBorders>
              <w:top w:val="single" w:sz="4" w:space="0" w:color="auto"/>
              <w:left w:val="nil"/>
              <w:bottom w:val="single" w:sz="4" w:space="0" w:color="auto"/>
              <w:right w:val="nil"/>
            </w:tcBorders>
            <w:shd w:val="clear" w:color="auto" w:fill="auto"/>
          </w:tcPr>
          <w:p w:rsidR="00756882" w:rsidRPr="00756882" w:rsidRDefault="00756882" w:rsidP="00E43B41">
            <w:pPr>
              <w:jc w:val="center"/>
            </w:pPr>
            <w:r w:rsidRPr="00756882">
              <w:lastRenderedPageBreak/>
              <w:t>%</w:t>
            </w:r>
          </w:p>
        </w:tc>
        <w:tc>
          <w:tcPr>
            <w:tcW w:w="1843"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r w:rsidRPr="00756882">
              <w:t>≥90</w:t>
            </w:r>
          </w:p>
        </w:tc>
        <w:tc>
          <w:tcPr>
            <w:tcW w:w="1984"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r w:rsidRPr="00756882">
              <w:t>≥90</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756882" w:rsidRPr="00756882" w:rsidRDefault="00756882" w:rsidP="00E43B41">
            <w:pPr>
              <w:jc w:val="center"/>
            </w:pPr>
            <w:r w:rsidRPr="00756882">
              <w:t>≥90</w:t>
            </w:r>
          </w:p>
        </w:tc>
        <w:tc>
          <w:tcPr>
            <w:tcW w:w="1721" w:type="dxa"/>
            <w:tcBorders>
              <w:top w:val="single" w:sz="4" w:space="0" w:color="auto"/>
              <w:left w:val="single" w:sz="8" w:space="0" w:color="auto"/>
              <w:bottom w:val="single" w:sz="4" w:space="0" w:color="auto"/>
              <w:right w:val="single" w:sz="8" w:space="0" w:color="auto"/>
            </w:tcBorders>
          </w:tcPr>
          <w:p w:rsidR="00756882" w:rsidRPr="00756882" w:rsidRDefault="00756882" w:rsidP="00E43B41">
            <w:pPr>
              <w:jc w:val="center"/>
            </w:pPr>
            <w:r w:rsidRPr="00756882">
              <w:t>≥90</w:t>
            </w:r>
          </w:p>
        </w:tc>
      </w:tr>
      <w:tr w:rsidR="00756882" w:rsidRPr="00756882">
        <w:trPr>
          <w:gridAfter w:val="4"/>
          <w:wAfter w:w="11328" w:type="dxa"/>
          <w:trHeight w:val="347"/>
        </w:trPr>
        <w:tc>
          <w:tcPr>
            <w:tcW w:w="15715" w:type="dxa"/>
            <w:gridSpan w:val="9"/>
            <w:tcBorders>
              <w:top w:val="single" w:sz="4" w:space="0" w:color="auto"/>
              <w:left w:val="single" w:sz="8" w:space="0" w:color="auto"/>
              <w:bottom w:val="single" w:sz="8" w:space="0" w:color="auto"/>
              <w:right w:val="single" w:sz="4" w:space="0" w:color="auto"/>
            </w:tcBorders>
            <w:shd w:val="clear" w:color="auto" w:fill="auto"/>
          </w:tcPr>
          <w:p w:rsidR="00756882" w:rsidRPr="00756882" w:rsidRDefault="00756882" w:rsidP="00E43B41">
            <w:r w:rsidRPr="00756882">
              <w:rPr>
                <w:b/>
              </w:rPr>
              <w:lastRenderedPageBreak/>
              <w:t xml:space="preserve">Основное мероприятие 3.1 </w:t>
            </w:r>
            <w:r w:rsidRPr="00756882">
              <w:t>«</w:t>
            </w:r>
            <w:r w:rsidRPr="00756882">
              <w:rPr>
                <w:color w:val="000000"/>
              </w:rPr>
              <w:t>Организация и осуществление полномочий по внутреннему муниципальному финансовому контролю, по  контролю в сфере закупок  товаров, работ, услуг и внутреннему финансовому аудиту</w:t>
            </w:r>
            <w:r w:rsidRPr="00756882">
              <w:t>» </w:t>
            </w:r>
          </w:p>
        </w:tc>
        <w:tc>
          <w:tcPr>
            <w:tcW w:w="3112" w:type="dxa"/>
            <w:gridSpan w:val="2"/>
            <w:tcBorders>
              <w:left w:val="single" w:sz="4" w:space="0" w:color="auto"/>
            </w:tcBorders>
          </w:tcPr>
          <w:p w:rsidR="00756882" w:rsidRPr="00756882" w:rsidRDefault="00756882" w:rsidP="00E43B41">
            <w:pPr>
              <w:jc w:val="center"/>
            </w:pPr>
            <w:r w:rsidRPr="00756882">
              <w:t> </w:t>
            </w:r>
          </w:p>
        </w:tc>
      </w:tr>
      <w:tr w:rsidR="00756882" w:rsidRPr="00756882">
        <w:trPr>
          <w:gridAfter w:val="6"/>
          <w:wAfter w:w="14440" w:type="dxa"/>
          <w:trHeight w:val="283"/>
        </w:trPr>
        <w:tc>
          <w:tcPr>
            <w:tcW w:w="7068" w:type="dxa"/>
            <w:gridSpan w:val="2"/>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r w:rsidRPr="00756882">
              <w:rPr>
                <w:b/>
                <w:bCs/>
              </w:rPr>
              <w:t>Непосредственный результат: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p>
        </w:tc>
        <w:tc>
          <w:tcPr>
            <w:tcW w:w="1721" w:type="dxa"/>
            <w:tcBorders>
              <w:top w:val="single" w:sz="4" w:space="0" w:color="auto"/>
              <w:left w:val="single" w:sz="4" w:space="0" w:color="auto"/>
              <w:bottom w:val="single" w:sz="4" w:space="0" w:color="auto"/>
              <w:right w:val="single" w:sz="4" w:space="0" w:color="auto"/>
            </w:tcBorders>
          </w:tcPr>
          <w:p w:rsidR="00756882" w:rsidRPr="00756882" w:rsidRDefault="00756882" w:rsidP="00E43B41">
            <w:pPr>
              <w:jc w:val="center"/>
            </w:pPr>
          </w:p>
        </w:tc>
      </w:tr>
      <w:tr w:rsidR="00756882" w:rsidRPr="00756882">
        <w:trPr>
          <w:gridAfter w:val="6"/>
          <w:wAfter w:w="14440" w:type="dxa"/>
          <w:trHeight w:val="517"/>
        </w:trPr>
        <w:tc>
          <w:tcPr>
            <w:tcW w:w="993"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r w:rsidRPr="00756882">
              <w:t>Р3.1.1</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r w:rsidRPr="00756882">
              <w:rPr>
                <w:color w:val="000000"/>
              </w:rPr>
              <w:t>В полном объеме выполнен Департаментом финансов план контрольных  мероприятий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Да-1, нет-0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1</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1</w:t>
            </w:r>
          </w:p>
        </w:tc>
        <w:tc>
          <w:tcPr>
            <w:tcW w:w="1721" w:type="dxa"/>
            <w:tcBorders>
              <w:top w:val="single" w:sz="4" w:space="0" w:color="auto"/>
              <w:left w:val="single" w:sz="4" w:space="0" w:color="auto"/>
              <w:bottom w:val="single" w:sz="4" w:space="0" w:color="auto"/>
              <w:right w:val="single" w:sz="4" w:space="0" w:color="auto"/>
            </w:tcBorders>
          </w:tcPr>
          <w:p w:rsidR="00756882" w:rsidRPr="00756882" w:rsidRDefault="00756882" w:rsidP="00E43B41">
            <w:pPr>
              <w:jc w:val="center"/>
            </w:pPr>
            <w:r w:rsidRPr="00756882">
              <w:t>1</w:t>
            </w:r>
          </w:p>
        </w:tc>
      </w:tr>
      <w:tr w:rsidR="00756882" w:rsidRPr="00756882">
        <w:trPr>
          <w:gridAfter w:val="6"/>
          <w:wAfter w:w="14440" w:type="dxa"/>
          <w:trHeight w:val="156"/>
        </w:trPr>
        <w:tc>
          <w:tcPr>
            <w:tcW w:w="15715" w:type="dxa"/>
            <w:gridSpan w:val="9"/>
            <w:tcBorders>
              <w:top w:val="nil"/>
              <w:left w:val="single" w:sz="8" w:space="0" w:color="auto"/>
              <w:bottom w:val="single" w:sz="8" w:space="0" w:color="auto"/>
              <w:right w:val="single" w:sz="4" w:space="0" w:color="auto"/>
            </w:tcBorders>
            <w:shd w:val="clear" w:color="auto" w:fill="auto"/>
          </w:tcPr>
          <w:p w:rsidR="00756882" w:rsidRPr="00756882" w:rsidRDefault="00756882" w:rsidP="00E43B41">
            <w:r w:rsidRPr="00756882">
              <w:rPr>
                <w:b/>
              </w:rPr>
              <w:t xml:space="preserve">Основное мероприятие 3.2 </w:t>
            </w:r>
            <w:r w:rsidRPr="00756882">
              <w:t>«</w:t>
            </w:r>
            <w:r w:rsidRPr="00756882">
              <w:rPr>
                <w:color w:val="000000"/>
              </w:rPr>
              <w:t>Повышение эффективности ведомственного контроля, в том числе  контроля в сфере закупок товаров, работ, услуг</w:t>
            </w:r>
            <w:r w:rsidRPr="00756882">
              <w:t>»</w:t>
            </w:r>
          </w:p>
        </w:tc>
      </w:tr>
      <w:tr w:rsidR="00756882" w:rsidRPr="00756882">
        <w:trPr>
          <w:gridAfter w:val="6"/>
          <w:wAfter w:w="14440" w:type="dxa"/>
          <w:trHeight w:val="279"/>
        </w:trPr>
        <w:tc>
          <w:tcPr>
            <w:tcW w:w="7068" w:type="dxa"/>
            <w:gridSpan w:val="2"/>
            <w:tcBorders>
              <w:top w:val="nil"/>
              <w:left w:val="single" w:sz="8" w:space="0" w:color="auto"/>
              <w:bottom w:val="single" w:sz="4" w:space="0" w:color="auto"/>
              <w:right w:val="single" w:sz="8" w:space="0" w:color="auto"/>
            </w:tcBorders>
            <w:shd w:val="clear" w:color="auto" w:fill="auto"/>
          </w:tcPr>
          <w:p w:rsidR="00756882" w:rsidRPr="00756882" w:rsidRDefault="00756882" w:rsidP="00E43B41">
            <w:r w:rsidRPr="00756882">
              <w:rPr>
                <w:b/>
                <w:bCs/>
              </w:rPr>
              <w:t>Непосредственный результат:</w:t>
            </w:r>
          </w:p>
        </w:tc>
        <w:tc>
          <w:tcPr>
            <w:tcW w:w="1276" w:type="dxa"/>
            <w:tcBorders>
              <w:top w:val="nil"/>
              <w:left w:val="nil"/>
              <w:bottom w:val="single" w:sz="4" w:space="0" w:color="auto"/>
              <w:right w:val="nil"/>
            </w:tcBorders>
            <w:shd w:val="clear" w:color="auto" w:fill="auto"/>
          </w:tcPr>
          <w:p w:rsidR="00756882" w:rsidRPr="00756882" w:rsidRDefault="00756882" w:rsidP="00E43B41">
            <w:pPr>
              <w:jc w:val="center"/>
            </w:pPr>
          </w:p>
        </w:tc>
        <w:tc>
          <w:tcPr>
            <w:tcW w:w="1843" w:type="dxa"/>
            <w:gridSpan w:val="2"/>
            <w:tcBorders>
              <w:top w:val="nil"/>
              <w:left w:val="single" w:sz="8" w:space="0" w:color="auto"/>
              <w:bottom w:val="single" w:sz="4" w:space="0" w:color="auto"/>
              <w:right w:val="nil"/>
            </w:tcBorders>
            <w:shd w:val="clear" w:color="auto" w:fill="auto"/>
          </w:tcPr>
          <w:p w:rsidR="00756882" w:rsidRPr="00756882" w:rsidRDefault="00756882" w:rsidP="00E43B41">
            <w:pPr>
              <w:jc w:val="center"/>
            </w:pPr>
          </w:p>
        </w:tc>
        <w:tc>
          <w:tcPr>
            <w:tcW w:w="1984" w:type="dxa"/>
            <w:gridSpan w:val="2"/>
            <w:tcBorders>
              <w:top w:val="nil"/>
              <w:left w:val="single" w:sz="8" w:space="0" w:color="auto"/>
              <w:bottom w:val="single" w:sz="4" w:space="0" w:color="auto"/>
              <w:right w:val="single" w:sz="4" w:space="0" w:color="auto"/>
            </w:tcBorders>
            <w:shd w:val="clear" w:color="auto" w:fill="auto"/>
          </w:tcPr>
          <w:p w:rsidR="00756882" w:rsidRPr="00756882" w:rsidRDefault="00756882" w:rsidP="00E43B41">
            <w:pPr>
              <w:jc w:val="center"/>
            </w:pP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p>
        </w:tc>
        <w:tc>
          <w:tcPr>
            <w:tcW w:w="1721" w:type="dxa"/>
            <w:tcBorders>
              <w:top w:val="single" w:sz="4" w:space="0" w:color="auto"/>
              <w:left w:val="single" w:sz="4" w:space="0" w:color="auto"/>
              <w:bottom w:val="single" w:sz="4" w:space="0" w:color="auto"/>
              <w:right w:val="single" w:sz="4" w:space="0" w:color="auto"/>
            </w:tcBorders>
          </w:tcPr>
          <w:p w:rsidR="00756882" w:rsidRPr="00756882" w:rsidRDefault="00756882" w:rsidP="00E43B41">
            <w:pPr>
              <w:jc w:val="center"/>
            </w:pPr>
          </w:p>
        </w:tc>
      </w:tr>
      <w:tr w:rsidR="00756882" w:rsidRPr="00756882">
        <w:trPr>
          <w:gridAfter w:val="6"/>
          <w:wAfter w:w="14440" w:type="dxa"/>
          <w:trHeight w:val="201"/>
        </w:trPr>
        <w:tc>
          <w:tcPr>
            <w:tcW w:w="993"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r w:rsidRPr="00756882">
              <w:t>Р3.2.1</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r w:rsidRPr="00756882">
              <w:t>Проведение анализа деятельности функциональных отраслевых, территориальных структурных подразделений администрации городского округа г. Бор по осуществлению ведомственного контроля в сфере закупок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Да-1, нет-0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1</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1</w:t>
            </w:r>
          </w:p>
        </w:tc>
        <w:tc>
          <w:tcPr>
            <w:tcW w:w="1721" w:type="dxa"/>
            <w:tcBorders>
              <w:top w:val="single" w:sz="4" w:space="0" w:color="auto"/>
              <w:left w:val="single" w:sz="4" w:space="0" w:color="auto"/>
              <w:bottom w:val="single" w:sz="4" w:space="0" w:color="auto"/>
              <w:right w:val="single" w:sz="4" w:space="0" w:color="auto"/>
            </w:tcBorders>
          </w:tcPr>
          <w:p w:rsidR="00756882" w:rsidRPr="00756882" w:rsidRDefault="00756882" w:rsidP="00E43B41">
            <w:pPr>
              <w:jc w:val="center"/>
            </w:pPr>
            <w:r w:rsidRPr="00756882">
              <w:t>1</w:t>
            </w:r>
          </w:p>
        </w:tc>
      </w:tr>
      <w:tr w:rsidR="00756882" w:rsidRPr="00756882">
        <w:trPr>
          <w:gridAfter w:val="6"/>
          <w:wAfter w:w="14440" w:type="dxa"/>
          <w:trHeight w:val="1498"/>
        </w:trPr>
        <w:tc>
          <w:tcPr>
            <w:tcW w:w="993"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r w:rsidRPr="00756882">
              <w:t>Р3.2.2</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r w:rsidRPr="00756882">
              <w:t>Проведение анализа деятельности главных администраторов средств местного бюджета по осуществлению контроля за деятельностью муниципальных автономных, бюджетных и казенных учреждений городского округа город Бор Нижегородской области (контроль учредителя)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Да-1, нет-0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1</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1</w:t>
            </w:r>
          </w:p>
        </w:tc>
        <w:tc>
          <w:tcPr>
            <w:tcW w:w="1721" w:type="dxa"/>
            <w:tcBorders>
              <w:top w:val="single" w:sz="4" w:space="0" w:color="auto"/>
              <w:left w:val="single" w:sz="4" w:space="0" w:color="auto"/>
              <w:bottom w:val="single" w:sz="4" w:space="0" w:color="auto"/>
              <w:right w:val="single" w:sz="4" w:space="0" w:color="auto"/>
            </w:tcBorders>
          </w:tcPr>
          <w:p w:rsidR="00756882" w:rsidRPr="00756882" w:rsidRDefault="00756882" w:rsidP="00E43B41">
            <w:pPr>
              <w:jc w:val="center"/>
            </w:pPr>
            <w:r w:rsidRPr="00756882">
              <w:t>1</w:t>
            </w:r>
          </w:p>
        </w:tc>
      </w:tr>
      <w:tr w:rsidR="00756882" w:rsidRPr="00756882">
        <w:trPr>
          <w:gridAfter w:val="6"/>
          <w:wAfter w:w="14440" w:type="dxa"/>
          <w:trHeight w:val="330"/>
        </w:trPr>
        <w:tc>
          <w:tcPr>
            <w:tcW w:w="15715" w:type="dxa"/>
            <w:gridSpan w:val="9"/>
            <w:tcBorders>
              <w:top w:val="single" w:sz="8" w:space="0" w:color="auto"/>
              <w:left w:val="single" w:sz="8" w:space="0" w:color="auto"/>
              <w:bottom w:val="single" w:sz="8" w:space="0" w:color="auto"/>
              <w:right w:val="single" w:sz="8" w:space="0" w:color="000000"/>
            </w:tcBorders>
            <w:shd w:val="clear" w:color="auto" w:fill="auto"/>
          </w:tcPr>
          <w:p w:rsidR="00756882" w:rsidRPr="00756882" w:rsidRDefault="00756882" w:rsidP="00E43B41">
            <w:pPr>
              <w:rPr>
                <w:b/>
                <w:bCs/>
              </w:rPr>
            </w:pPr>
            <w:r w:rsidRPr="00756882">
              <w:rPr>
                <w:b/>
                <w:bCs/>
              </w:rPr>
              <w:t>Подпрограмма 4 «Управление муниципальным долгом городского округа город Бор»</w:t>
            </w:r>
          </w:p>
        </w:tc>
      </w:tr>
      <w:tr w:rsidR="00756882" w:rsidRPr="00756882">
        <w:trPr>
          <w:gridAfter w:val="6"/>
          <w:wAfter w:w="14440" w:type="dxa"/>
          <w:trHeight w:val="236"/>
        </w:trPr>
        <w:tc>
          <w:tcPr>
            <w:tcW w:w="7068" w:type="dxa"/>
            <w:gridSpan w:val="2"/>
            <w:tcBorders>
              <w:top w:val="single" w:sz="8" w:space="0" w:color="auto"/>
              <w:left w:val="single" w:sz="8" w:space="0" w:color="auto"/>
              <w:bottom w:val="single" w:sz="8" w:space="0" w:color="auto"/>
              <w:right w:val="single" w:sz="8" w:space="0" w:color="000000"/>
            </w:tcBorders>
            <w:shd w:val="clear" w:color="auto" w:fill="auto"/>
          </w:tcPr>
          <w:p w:rsidR="00756882" w:rsidRPr="00756882" w:rsidRDefault="00756882" w:rsidP="00E43B41">
            <w:pPr>
              <w:rPr>
                <w:b/>
                <w:bCs/>
              </w:rPr>
            </w:pPr>
            <w:r w:rsidRPr="00756882">
              <w:rPr>
                <w:b/>
                <w:bCs/>
              </w:rPr>
              <w:t>Индикаторы:</w:t>
            </w:r>
          </w:p>
        </w:tc>
        <w:tc>
          <w:tcPr>
            <w:tcW w:w="1276" w:type="dxa"/>
            <w:tcBorders>
              <w:top w:val="nil"/>
              <w:left w:val="nil"/>
              <w:bottom w:val="single" w:sz="8" w:space="0" w:color="auto"/>
              <w:right w:val="nil"/>
            </w:tcBorders>
            <w:shd w:val="clear" w:color="auto" w:fill="auto"/>
          </w:tcPr>
          <w:p w:rsidR="00756882" w:rsidRPr="00756882" w:rsidRDefault="00756882" w:rsidP="00E43B41">
            <w:pPr>
              <w:jc w:val="center"/>
            </w:pPr>
            <w:r w:rsidRPr="00756882">
              <w:t> </w:t>
            </w:r>
          </w:p>
        </w:tc>
        <w:tc>
          <w:tcPr>
            <w:tcW w:w="1843" w:type="dxa"/>
            <w:gridSpan w:val="2"/>
            <w:tcBorders>
              <w:top w:val="nil"/>
              <w:left w:val="single" w:sz="8" w:space="0" w:color="auto"/>
              <w:bottom w:val="single" w:sz="8" w:space="0" w:color="auto"/>
              <w:right w:val="nil"/>
            </w:tcBorders>
            <w:shd w:val="clear" w:color="auto" w:fill="auto"/>
          </w:tcPr>
          <w:p w:rsidR="00756882" w:rsidRPr="00756882" w:rsidRDefault="00756882" w:rsidP="00E43B41">
            <w:pPr>
              <w:jc w:val="center"/>
            </w:pPr>
            <w:r w:rsidRPr="00756882">
              <w:t> </w:t>
            </w:r>
          </w:p>
        </w:tc>
        <w:tc>
          <w:tcPr>
            <w:tcW w:w="1984" w:type="dxa"/>
            <w:gridSpan w:val="2"/>
            <w:tcBorders>
              <w:top w:val="nil"/>
              <w:left w:val="single" w:sz="8" w:space="0" w:color="auto"/>
              <w:bottom w:val="single" w:sz="8" w:space="0" w:color="auto"/>
              <w:right w:val="nil"/>
            </w:tcBorders>
            <w:shd w:val="clear" w:color="auto" w:fill="auto"/>
          </w:tcPr>
          <w:p w:rsidR="00756882" w:rsidRPr="00756882" w:rsidRDefault="00756882" w:rsidP="00E43B41">
            <w:pPr>
              <w:jc w:val="center"/>
            </w:pPr>
            <w:r w:rsidRPr="00756882">
              <w:t> </w:t>
            </w:r>
          </w:p>
        </w:tc>
        <w:tc>
          <w:tcPr>
            <w:tcW w:w="1823" w:type="dxa"/>
            <w:tcBorders>
              <w:top w:val="nil"/>
              <w:left w:val="single" w:sz="8" w:space="0" w:color="auto"/>
              <w:bottom w:val="single" w:sz="8" w:space="0" w:color="auto"/>
              <w:right w:val="single" w:sz="8" w:space="0" w:color="auto"/>
            </w:tcBorders>
            <w:shd w:val="clear" w:color="auto" w:fill="auto"/>
          </w:tcPr>
          <w:p w:rsidR="00756882" w:rsidRPr="00756882" w:rsidRDefault="00756882" w:rsidP="00E43B41">
            <w:pPr>
              <w:jc w:val="center"/>
            </w:pPr>
            <w:r w:rsidRPr="00756882">
              <w:t> </w:t>
            </w:r>
          </w:p>
        </w:tc>
        <w:tc>
          <w:tcPr>
            <w:tcW w:w="1721" w:type="dxa"/>
            <w:tcBorders>
              <w:top w:val="nil"/>
              <w:left w:val="single" w:sz="8" w:space="0" w:color="auto"/>
              <w:bottom w:val="single" w:sz="8" w:space="0" w:color="auto"/>
              <w:right w:val="single" w:sz="8" w:space="0" w:color="auto"/>
            </w:tcBorders>
          </w:tcPr>
          <w:p w:rsidR="00756882" w:rsidRPr="00756882" w:rsidRDefault="00756882" w:rsidP="00E43B41">
            <w:pPr>
              <w:jc w:val="center"/>
            </w:pPr>
          </w:p>
        </w:tc>
      </w:tr>
      <w:tr w:rsidR="00756882" w:rsidRPr="00756882">
        <w:trPr>
          <w:gridAfter w:val="6"/>
          <w:wAfter w:w="14440" w:type="dxa"/>
          <w:trHeight w:val="207"/>
        </w:trPr>
        <w:tc>
          <w:tcPr>
            <w:tcW w:w="993"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r w:rsidRPr="00756882">
              <w:t>И 4.1</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both"/>
            </w:pPr>
            <w:r w:rsidRPr="00756882">
              <w:t>Доля расходов на обслуживание муниципального долга в общем объеме расходов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jc w:val="center"/>
            </w:pPr>
            <w:r w:rsidRPr="00756882">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942E97" w:rsidP="00E43B41">
            <w:pPr>
              <w:jc w:val="center"/>
            </w:pPr>
            <w:r w:rsidRPr="00756882">
              <w:t>не более 10,0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756882" w:rsidRPr="00D61436" w:rsidRDefault="00756882" w:rsidP="00E43B41">
            <w:pPr>
              <w:ind w:left="-88"/>
              <w:jc w:val="center"/>
            </w:pPr>
            <w:r w:rsidRPr="00D61436">
              <w:t>не более 10,0</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756882" w:rsidRPr="00D61436" w:rsidRDefault="00756882" w:rsidP="00E43B41">
            <w:pPr>
              <w:ind w:left="-88"/>
              <w:jc w:val="center"/>
            </w:pPr>
            <w:r w:rsidRPr="00D61436">
              <w:t>не более 10,0</w:t>
            </w:r>
          </w:p>
        </w:tc>
        <w:tc>
          <w:tcPr>
            <w:tcW w:w="1721" w:type="dxa"/>
            <w:tcBorders>
              <w:top w:val="single" w:sz="4" w:space="0" w:color="auto"/>
              <w:left w:val="single" w:sz="4" w:space="0" w:color="auto"/>
              <w:bottom w:val="single" w:sz="4" w:space="0" w:color="auto"/>
              <w:right w:val="single" w:sz="4" w:space="0" w:color="auto"/>
            </w:tcBorders>
          </w:tcPr>
          <w:p w:rsidR="00756882" w:rsidRPr="00D61436" w:rsidRDefault="00756882" w:rsidP="00E43B41">
            <w:pPr>
              <w:ind w:left="-88"/>
              <w:jc w:val="center"/>
            </w:pPr>
            <w:r w:rsidRPr="00D61436">
              <w:t>не более 10,0</w:t>
            </w:r>
          </w:p>
        </w:tc>
      </w:tr>
      <w:tr w:rsidR="00756882" w:rsidRPr="00756882">
        <w:trPr>
          <w:gridAfter w:val="5"/>
          <w:wAfter w:w="12038" w:type="dxa"/>
          <w:trHeight w:val="330"/>
        </w:trPr>
        <w:tc>
          <w:tcPr>
            <w:tcW w:w="15715" w:type="dxa"/>
            <w:gridSpan w:val="9"/>
            <w:tcBorders>
              <w:top w:val="single" w:sz="8" w:space="0" w:color="auto"/>
              <w:left w:val="single" w:sz="8" w:space="0" w:color="auto"/>
              <w:bottom w:val="single" w:sz="4" w:space="0" w:color="auto"/>
              <w:right w:val="single" w:sz="4" w:space="0" w:color="auto"/>
            </w:tcBorders>
            <w:shd w:val="clear" w:color="auto" w:fill="auto"/>
          </w:tcPr>
          <w:p w:rsidR="00756882" w:rsidRPr="00756882" w:rsidRDefault="00756882" w:rsidP="00E43B41">
            <w:r w:rsidRPr="00756882">
              <w:lastRenderedPageBreak/>
              <w:t> </w:t>
            </w:r>
            <w:r w:rsidRPr="00756882">
              <w:rPr>
                <w:b/>
                <w:bCs/>
              </w:rPr>
              <w:t xml:space="preserve">Основное мероприятие 4.2 </w:t>
            </w:r>
            <w:r w:rsidRPr="00756882">
              <w:rPr>
                <w:bCs/>
              </w:rPr>
              <w:t>«Своевременное исполнение долговых обязательств городского округа город Бор»</w:t>
            </w:r>
            <w:r w:rsidRPr="00756882">
              <w:t> </w:t>
            </w:r>
          </w:p>
        </w:tc>
        <w:tc>
          <w:tcPr>
            <w:tcW w:w="2402" w:type="dxa"/>
            <w:tcBorders>
              <w:left w:val="single" w:sz="4" w:space="0" w:color="auto"/>
              <w:right w:val="single" w:sz="4" w:space="0" w:color="auto"/>
            </w:tcBorders>
          </w:tcPr>
          <w:p w:rsidR="00756882" w:rsidRPr="00756882" w:rsidRDefault="00756882" w:rsidP="00E43B41">
            <w:pPr>
              <w:ind w:left="-108"/>
              <w:jc w:val="center"/>
            </w:pPr>
            <w:r w:rsidRPr="00756882">
              <w:t>  </w:t>
            </w:r>
          </w:p>
        </w:tc>
      </w:tr>
      <w:tr w:rsidR="00756882" w:rsidRPr="00756882">
        <w:trPr>
          <w:gridAfter w:val="6"/>
          <w:wAfter w:w="14440" w:type="dxa"/>
          <w:trHeight w:val="247"/>
        </w:trPr>
        <w:tc>
          <w:tcPr>
            <w:tcW w:w="7068"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both"/>
            </w:pPr>
            <w:r w:rsidRPr="00756882">
              <w:rPr>
                <w:b/>
                <w:bCs/>
              </w:rPr>
              <w:t>Непосредственные результаты:</w:t>
            </w:r>
          </w:p>
        </w:tc>
        <w:tc>
          <w:tcPr>
            <w:tcW w:w="1276"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p>
        </w:tc>
        <w:tc>
          <w:tcPr>
            <w:tcW w:w="1843"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p>
        </w:tc>
        <w:tc>
          <w:tcPr>
            <w:tcW w:w="1984"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756882" w:rsidRPr="00756882" w:rsidRDefault="00756882" w:rsidP="00E43B41">
            <w:pPr>
              <w:jc w:val="center"/>
            </w:pPr>
          </w:p>
        </w:tc>
        <w:tc>
          <w:tcPr>
            <w:tcW w:w="1721" w:type="dxa"/>
            <w:tcBorders>
              <w:top w:val="single" w:sz="4" w:space="0" w:color="auto"/>
              <w:left w:val="single" w:sz="8" w:space="0" w:color="auto"/>
              <w:bottom w:val="single" w:sz="4" w:space="0" w:color="auto"/>
              <w:right w:val="single" w:sz="4" w:space="0" w:color="auto"/>
            </w:tcBorders>
          </w:tcPr>
          <w:p w:rsidR="00756882" w:rsidRPr="00756882" w:rsidRDefault="00756882" w:rsidP="00E43B41">
            <w:pPr>
              <w:jc w:val="center"/>
            </w:pPr>
          </w:p>
        </w:tc>
      </w:tr>
      <w:tr w:rsidR="00756882" w:rsidRPr="00756882">
        <w:trPr>
          <w:gridAfter w:val="6"/>
          <w:wAfter w:w="14440" w:type="dxa"/>
          <w:trHeight w:val="593"/>
        </w:trPr>
        <w:tc>
          <w:tcPr>
            <w:tcW w:w="993"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r w:rsidRPr="00756882">
              <w:t>Р4.2.1</w:t>
            </w:r>
          </w:p>
        </w:tc>
        <w:tc>
          <w:tcPr>
            <w:tcW w:w="6075"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both"/>
            </w:pPr>
            <w:r w:rsidRPr="00756882">
              <w:t>Уровень муниципального долга городского округа город Бор находится на экономически безопасном уровне</w:t>
            </w:r>
          </w:p>
        </w:tc>
        <w:tc>
          <w:tcPr>
            <w:tcW w:w="1276"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r w:rsidRPr="00756882">
              <w:t>Да-1, нет-0</w:t>
            </w:r>
          </w:p>
        </w:tc>
        <w:tc>
          <w:tcPr>
            <w:tcW w:w="1843"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r w:rsidRPr="00756882">
              <w:t>1</w:t>
            </w:r>
          </w:p>
        </w:tc>
        <w:tc>
          <w:tcPr>
            <w:tcW w:w="1984"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r w:rsidRPr="00756882">
              <w:t>1</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756882" w:rsidRPr="00756882" w:rsidRDefault="00756882" w:rsidP="00E43B41">
            <w:pPr>
              <w:jc w:val="center"/>
            </w:pPr>
            <w:r w:rsidRPr="00756882">
              <w:t>1</w:t>
            </w:r>
          </w:p>
        </w:tc>
        <w:tc>
          <w:tcPr>
            <w:tcW w:w="1721" w:type="dxa"/>
            <w:tcBorders>
              <w:top w:val="single" w:sz="4" w:space="0" w:color="auto"/>
              <w:left w:val="single" w:sz="8" w:space="0" w:color="auto"/>
              <w:bottom w:val="single" w:sz="4" w:space="0" w:color="auto"/>
              <w:right w:val="single" w:sz="4" w:space="0" w:color="auto"/>
            </w:tcBorders>
          </w:tcPr>
          <w:p w:rsidR="00756882" w:rsidRPr="00756882" w:rsidRDefault="00756882" w:rsidP="00E43B41">
            <w:pPr>
              <w:jc w:val="center"/>
            </w:pPr>
            <w:r w:rsidRPr="00756882">
              <w:t>1</w:t>
            </w:r>
          </w:p>
        </w:tc>
      </w:tr>
      <w:tr w:rsidR="00756882" w:rsidRPr="00756882">
        <w:trPr>
          <w:gridAfter w:val="6"/>
          <w:wAfter w:w="14440" w:type="dxa"/>
          <w:trHeight w:val="264"/>
        </w:trPr>
        <w:tc>
          <w:tcPr>
            <w:tcW w:w="15715" w:type="dxa"/>
            <w:gridSpan w:val="9"/>
            <w:tcBorders>
              <w:top w:val="single" w:sz="4" w:space="0" w:color="auto"/>
              <w:left w:val="single" w:sz="8" w:space="0" w:color="auto"/>
              <w:bottom w:val="single" w:sz="4" w:space="0" w:color="auto"/>
              <w:right w:val="single" w:sz="8" w:space="0" w:color="auto"/>
            </w:tcBorders>
            <w:shd w:val="clear" w:color="auto" w:fill="auto"/>
          </w:tcPr>
          <w:p w:rsidR="00756882" w:rsidRPr="00756882" w:rsidRDefault="00756882" w:rsidP="00E43B41">
            <w:pPr>
              <w:rPr>
                <w:b/>
              </w:rPr>
            </w:pPr>
            <w:r w:rsidRPr="00756882">
              <w:rPr>
                <w:b/>
              </w:rPr>
              <w:t>Подпрограмма 5 «Обеспечение реализации муниципальной программы»</w:t>
            </w:r>
          </w:p>
        </w:tc>
      </w:tr>
      <w:tr w:rsidR="00756882" w:rsidRPr="00756882">
        <w:trPr>
          <w:gridAfter w:val="6"/>
          <w:wAfter w:w="14440" w:type="dxa"/>
          <w:trHeight w:val="132"/>
        </w:trPr>
        <w:tc>
          <w:tcPr>
            <w:tcW w:w="7068"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both"/>
            </w:pPr>
            <w:r w:rsidRPr="00756882">
              <w:rPr>
                <w:b/>
              </w:rPr>
              <w:t>Индикаторы:</w:t>
            </w:r>
          </w:p>
        </w:tc>
        <w:tc>
          <w:tcPr>
            <w:tcW w:w="1276"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p>
        </w:tc>
        <w:tc>
          <w:tcPr>
            <w:tcW w:w="1843"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p>
        </w:tc>
        <w:tc>
          <w:tcPr>
            <w:tcW w:w="1984"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756882" w:rsidRPr="00756882" w:rsidRDefault="00756882" w:rsidP="00E43B41">
            <w:pPr>
              <w:jc w:val="center"/>
            </w:pPr>
          </w:p>
        </w:tc>
        <w:tc>
          <w:tcPr>
            <w:tcW w:w="1721" w:type="dxa"/>
            <w:tcBorders>
              <w:top w:val="single" w:sz="4" w:space="0" w:color="auto"/>
              <w:left w:val="single" w:sz="8" w:space="0" w:color="auto"/>
              <w:bottom w:val="single" w:sz="4" w:space="0" w:color="auto"/>
              <w:right w:val="single" w:sz="8" w:space="0" w:color="auto"/>
            </w:tcBorders>
          </w:tcPr>
          <w:p w:rsidR="00756882" w:rsidRPr="00756882" w:rsidRDefault="00756882" w:rsidP="00E43B41">
            <w:pPr>
              <w:jc w:val="center"/>
            </w:pPr>
          </w:p>
        </w:tc>
      </w:tr>
      <w:tr w:rsidR="00756882" w:rsidRPr="00756882">
        <w:trPr>
          <w:gridAfter w:val="6"/>
          <w:wAfter w:w="14440" w:type="dxa"/>
          <w:trHeight w:val="405"/>
        </w:trPr>
        <w:tc>
          <w:tcPr>
            <w:tcW w:w="993"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widowControl w:val="0"/>
              <w:autoSpaceDE w:val="0"/>
              <w:autoSpaceDN w:val="0"/>
              <w:adjustRightInd w:val="0"/>
              <w:jc w:val="both"/>
            </w:pPr>
            <w:r w:rsidRPr="00756882">
              <w:t>И5.1</w:t>
            </w:r>
          </w:p>
        </w:tc>
        <w:tc>
          <w:tcPr>
            <w:tcW w:w="6075"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widowControl w:val="0"/>
              <w:autoSpaceDE w:val="0"/>
              <w:autoSpaceDN w:val="0"/>
              <w:adjustRightInd w:val="0"/>
              <w:jc w:val="both"/>
            </w:pPr>
            <w:r w:rsidRPr="00756882">
              <w:t xml:space="preserve">Доля расходов бюджета городского округа город Бор, формируемая в рамках  муниципальных программ в общем объеме расходов бюджета городского округа город Бор </w:t>
            </w:r>
          </w:p>
        </w:tc>
        <w:tc>
          <w:tcPr>
            <w:tcW w:w="1276" w:type="dxa"/>
            <w:tcBorders>
              <w:top w:val="single" w:sz="4" w:space="0" w:color="auto"/>
              <w:left w:val="single" w:sz="4" w:space="0" w:color="auto"/>
              <w:bottom w:val="single" w:sz="4" w:space="0" w:color="auto"/>
              <w:right w:val="nil"/>
            </w:tcBorders>
            <w:shd w:val="clear" w:color="auto" w:fill="auto"/>
          </w:tcPr>
          <w:p w:rsidR="00756882" w:rsidRPr="00756882" w:rsidRDefault="00756882" w:rsidP="00E43B41">
            <w:pPr>
              <w:widowControl w:val="0"/>
              <w:autoSpaceDE w:val="0"/>
              <w:autoSpaceDN w:val="0"/>
              <w:adjustRightInd w:val="0"/>
              <w:jc w:val="center"/>
            </w:pPr>
            <w:r w:rsidRPr="00756882">
              <w:t>%</w:t>
            </w:r>
          </w:p>
        </w:tc>
        <w:tc>
          <w:tcPr>
            <w:tcW w:w="1843"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widowControl w:val="0"/>
              <w:autoSpaceDE w:val="0"/>
              <w:autoSpaceDN w:val="0"/>
              <w:adjustRightInd w:val="0"/>
              <w:jc w:val="center"/>
            </w:pPr>
            <w:r w:rsidRPr="00756882">
              <w:rPr>
                <w:lang w:val="en-US"/>
              </w:rPr>
              <w:t>≥</w:t>
            </w:r>
            <w:r w:rsidRPr="00756882">
              <w:t>85</w:t>
            </w:r>
          </w:p>
        </w:tc>
        <w:tc>
          <w:tcPr>
            <w:tcW w:w="1984"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r w:rsidRPr="00756882">
              <w:rPr>
                <w:lang w:val="en-US"/>
              </w:rPr>
              <w:t>≥</w:t>
            </w:r>
            <w:r w:rsidRPr="00756882">
              <w:t>85</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756882" w:rsidRPr="00756882" w:rsidRDefault="00756882" w:rsidP="00E43B41">
            <w:pPr>
              <w:jc w:val="center"/>
            </w:pPr>
            <w:r w:rsidRPr="00756882">
              <w:rPr>
                <w:lang w:val="en-US"/>
              </w:rPr>
              <w:t>≥</w:t>
            </w:r>
            <w:r w:rsidRPr="00756882">
              <w:t>85</w:t>
            </w:r>
          </w:p>
        </w:tc>
        <w:tc>
          <w:tcPr>
            <w:tcW w:w="1721" w:type="dxa"/>
            <w:tcBorders>
              <w:top w:val="single" w:sz="4" w:space="0" w:color="auto"/>
              <w:left w:val="single" w:sz="8" w:space="0" w:color="auto"/>
              <w:bottom w:val="single" w:sz="4" w:space="0" w:color="auto"/>
              <w:right w:val="single" w:sz="4" w:space="0" w:color="auto"/>
            </w:tcBorders>
          </w:tcPr>
          <w:p w:rsidR="00756882" w:rsidRPr="00756882" w:rsidRDefault="00756882" w:rsidP="00E43B41">
            <w:pPr>
              <w:jc w:val="center"/>
            </w:pPr>
            <w:r w:rsidRPr="00756882">
              <w:rPr>
                <w:lang w:val="en-US"/>
              </w:rPr>
              <w:t>≥</w:t>
            </w:r>
            <w:r w:rsidRPr="00756882">
              <w:t>85</w:t>
            </w:r>
          </w:p>
        </w:tc>
      </w:tr>
      <w:tr w:rsidR="00756882" w:rsidRPr="00756882">
        <w:trPr>
          <w:gridAfter w:val="6"/>
          <w:wAfter w:w="14440" w:type="dxa"/>
          <w:trHeight w:val="480"/>
        </w:trPr>
        <w:tc>
          <w:tcPr>
            <w:tcW w:w="993"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widowControl w:val="0"/>
              <w:autoSpaceDE w:val="0"/>
              <w:autoSpaceDN w:val="0"/>
              <w:adjustRightInd w:val="0"/>
            </w:pPr>
            <w:r w:rsidRPr="00756882">
              <w:t>И5.2</w:t>
            </w:r>
          </w:p>
        </w:tc>
        <w:tc>
          <w:tcPr>
            <w:tcW w:w="6075"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widowControl w:val="0"/>
              <w:autoSpaceDE w:val="0"/>
              <w:autoSpaceDN w:val="0"/>
              <w:adjustRightInd w:val="0"/>
            </w:pPr>
            <w:r w:rsidRPr="00756882">
              <w:t>Удельный вес муниципального долга по отношению к доходам местного бюджета без учета объема безвозмездных поступлений и поступлений налоговых доходов по дополнительным нормативам отчи</w:t>
            </w:r>
            <w:r w:rsidRPr="00756882">
              <w:t>с</w:t>
            </w:r>
            <w:r w:rsidRPr="00756882">
              <w:t>лений</w:t>
            </w:r>
          </w:p>
        </w:tc>
        <w:tc>
          <w:tcPr>
            <w:tcW w:w="1276"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widowControl w:val="0"/>
              <w:autoSpaceDE w:val="0"/>
              <w:autoSpaceDN w:val="0"/>
              <w:adjustRightInd w:val="0"/>
              <w:jc w:val="center"/>
            </w:pPr>
            <w:r w:rsidRPr="00756882">
              <w:t>%</w:t>
            </w:r>
          </w:p>
        </w:tc>
        <w:tc>
          <w:tcPr>
            <w:tcW w:w="1843"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widowControl w:val="0"/>
              <w:autoSpaceDE w:val="0"/>
              <w:autoSpaceDN w:val="0"/>
              <w:adjustRightInd w:val="0"/>
              <w:jc w:val="center"/>
            </w:pPr>
            <w:r w:rsidRPr="00756882">
              <w:t>&lt;40</w:t>
            </w:r>
          </w:p>
        </w:tc>
        <w:tc>
          <w:tcPr>
            <w:tcW w:w="1984" w:type="dxa"/>
            <w:gridSpan w:val="2"/>
            <w:tcBorders>
              <w:top w:val="single" w:sz="4" w:space="0" w:color="auto"/>
              <w:left w:val="single" w:sz="8" w:space="0" w:color="auto"/>
              <w:bottom w:val="single" w:sz="4" w:space="0" w:color="auto"/>
              <w:right w:val="nil"/>
            </w:tcBorders>
            <w:shd w:val="clear" w:color="auto" w:fill="auto"/>
          </w:tcPr>
          <w:p w:rsidR="00756882" w:rsidRPr="008431AA" w:rsidRDefault="00756882" w:rsidP="00E43B41">
            <w:pPr>
              <w:widowControl w:val="0"/>
              <w:autoSpaceDE w:val="0"/>
              <w:autoSpaceDN w:val="0"/>
              <w:adjustRightInd w:val="0"/>
              <w:jc w:val="center"/>
            </w:pPr>
            <w:r w:rsidRPr="008431AA">
              <w:t>&lt;40</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756882" w:rsidRPr="008431AA" w:rsidRDefault="00756882" w:rsidP="00E43B41">
            <w:pPr>
              <w:widowControl w:val="0"/>
              <w:autoSpaceDE w:val="0"/>
              <w:autoSpaceDN w:val="0"/>
              <w:adjustRightInd w:val="0"/>
              <w:jc w:val="center"/>
            </w:pPr>
            <w:r w:rsidRPr="008431AA">
              <w:t>&lt;40</w:t>
            </w:r>
          </w:p>
        </w:tc>
        <w:tc>
          <w:tcPr>
            <w:tcW w:w="1721" w:type="dxa"/>
            <w:tcBorders>
              <w:top w:val="single" w:sz="4" w:space="0" w:color="auto"/>
              <w:left w:val="single" w:sz="8" w:space="0" w:color="auto"/>
              <w:bottom w:val="single" w:sz="4" w:space="0" w:color="auto"/>
              <w:right w:val="single" w:sz="8" w:space="0" w:color="auto"/>
            </w:tcBorders>
          </w:tcPr>
          <w:p w:rsidR="00756882" w:rsidRPr="008431AA" w:rsidRDefault="00756882" w:rsidP="00E43B41">
            <w:pPr>
              <w:widowControl w:val="0"/>
              <w:autoSpaceDE w:val="0"/>
              <w:autoSpaceDN w:val="0"/>
              <w:adjustRightInd w:val="0"/>
              <w:jc w:val="center"/>
            </w:pPr>
            <w:r w:rsidRPr="008431AA">
              <w:t>&lt;40</w:t>
            </w:r>
          </w:p>
        </w:tc>
      </w:tr>
      <w:tr w:rsidR="00756882" w:rsidRPr="00756882">
        <w:trPr>
          <w:gridAfter w:val="6"/>
          <w:wAfter w:w="14440" w:type="dxa"/>
          <w:trHeight w:val="349"/>
        </w:trPr>
        <w:tc>
          <w:tcPr>
            <w:tcW w:w="993"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widowControl w:val="0"/>
              <w:autoSpaceDE w:val="0"/>
              <w:autoSpaceDN w:val="0"/>
              <w:adjustRightInd w:val="0"/>
            </w:pPr>
            <w:r w:rsidRPr="00756882">
              <w:t>И 5.3</w:t>
            </w:r>
          </w:p>
        </w:tc>
        <w:tc>
          <w:tcPr>
            <w:tcW w:w="6075"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widowControl w:val="0"/>
              <w:autoSpaceDE w:val="0"/>
              <w:autoSpaceDN w:val="0"/>
              <w:adjustRightInd w:val="0"/>
            </w:pPr>
            <w:r w:rsidRPr="00756882">
              <w:t xml:space="preserve">Доля учреждений, с которыми заключены договоры о бухгалтерском обслуживании, ведущих бухгалтерский (бюджетный) учет и формирующих бюджетную отчетность с применением всех введенных в действие федеральных стандартов бухгалтерского учета  </w:t>
            </w:r>
          </w:p>
        </w:tc>
        <w:tc>
          <w:tcPr>
            <w:tcW w:w="1276"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widowControl w:val="0"/>
              <w:autoSpaceDE w:val="0"/>
              <w:autoSpaceDN w:val="0"/>
              <w:adjustRightInd w:val="0"/>
              <w:jc w:val="center"/>
            </w:pPr>
            <w:r w:rsidRPr="00756882">
              <w:t>%</w:t>
            </w:r>
          </w:p>
        </w:tc>
        <w:tc>
          <w:tcPr>
            <w:tcW w:w="1843"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widowControl w:val="0"/>
              <w:autoSpaceDE w:val="0"/>
              <w:autoSpaceDN w:val="0"/>
              <w:adjustRightInd w:val="0"/>
              <w:jc w:val="center"/>
            </w:pPr>
            <w:r w:rsidRPr="00756882">
              <w:rPr>
                <w:lang w:val="en-US"/>
              </w:rPr>
              <w:t>8</w:t>
            </w:r>
            <w:r w:rsidRPr="00756882">
              <w:t>0</w:t>
            </w:r>
          </w:p>
        </w:tc>
        <w:tc>
          <w:tcPr>
            <w:tcW w:w="1984"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widowControl w:val="0"/>
              <w:autoSpaceDE w:val="0"/>
              <w:autoSpaceDN w:val="0"/>
              <w:adjustRightInd w:val="0"/>
              <w:jc w:val="center"/>
            </w:pPr>
            <w:r w:rsidRPr="00756882">
              <w:rPr>
                <w:lang w:val="en-US"/>
              </w:rPr>
              <w:t>8</w:t>
            </w:r>
            <w:r w:rsidRPr="00756882">
              <w:t>0</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756882" w:rsidRPr="00756882" w:rsidRDefault="00756882" w:rsidP="00E43B41">
            <w:pPr>
              <w:jc w:val="center"/>
            </w:pPr>
            <w:r w:rsidRPr="00756882">
              <w:rPr>
                <w:lang w:val="en-US"/>
              </w:rPr>
              <w:t>8</w:t>
            </w:r>
            <w:r w:rsidRPr="00756882">
              <w:t>0</w:t>
            </w:r>
          </w:p>
        </w:tc>
        <w:tc>
          <w:tcPr>
            <w:tcW w:w="1721" w:type="dxa"/>
            <w:tcBorders>
              <w:top w:val="single" w:sz="4" w:space="0" w:color="auto"/>
              <w:left w:val="single" w:sz="8" w:space="0" w:color="auto"/>
              <w:bottom w:val="single" w:sz="4" w:space="0" w:color="auto"/>
              <w:right w:val="single" w:sz="8" w:space="0" w:color="auto"/>
            </w:tcBorders>
          </w:tcPr>
          <w:p w:rsidR="00756882" w:rsidRPr="00756882" w:rsidRDefault="00756882" w:rsidP="00E43B41">
            <w:pPr>
              <w:jc w:val="center"/>
            </w:pPr>
            <w:r w:rsidRPr="00756882">
              <w:rPr>
                <w:lang w:val="en-US"/>
              </w:rPr>
              <w:t>8</w:t>
            </w:r>
            <w:r w:rsidRPr="00756882">
              <w:t>0</w:t>
            </w:r>
          </w:p>
        </w:tc>
      </w:tr>
      <w:tr w:rsidR="00756882" w:rsidRPr="00756882">
        <w:trPr>
          <w:gridAfter w:val="6"/>
          <w:wAfter w:w="14440" w:type="dxa"/>
          <w:trHeight w:val="480"/>
        </w:trPr>
        <w:tc>
          <w:tcPr>
            <w:tcW w:w="993"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widowControl w:val="0"/>
              <w:autoSpaceDE w:val="0"/>
              <w:autoSpaceDN w:val="0"/>
              <w:adjustRightInd w:val="0"/>
            </w:pPr>
            <w:r w:rsidRPr="00756882">
              <w:t>И 5.4</w:t>
            </w:r>
          </w:p>
        </w:tc>
        <w:tc>
          <w:tcPr>
            <w:tcW w:w="6075"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widowControl w:val="0"/>
              <w:autoSpaceDE w:val="0"/>
              <w:autoSpaceDN w:val="0"/>
              <w:adjustRightInd w:val="0"/>
            </w:pPr>
            <w:r w:rsidRPr="00756882">
              <w:t>Доля своевременно предоставленной достоверной сводной (консолидированной) бюджетной отчетности учреждений, с которыми заключены договоры о бухгалтерском обслуживании, в Департамент финансов администрации городского округа г.Бор</w:t>
            </w:r>
          </w:p>
        </w:tc>
        <w:tc>
          <w:tcPr>
            <w:tcW w:w="1276"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widowControl w:val="0"/>
              <w:autoSpaceDE w:val="0"/>
              <w:autoSpaceDN w:val="0"/>
              <w:adjustRightInd w:val="0"/>
              <w:jc w:val="center"/>
            </w:pPr>
            <w:r w:rsidRPr="00756882">
              <w:t>%</w:t>
            </w:r>
          </w:p>
        </w:tc>
        <w:tc>
          <w:tcPr>
            <w:tcW w:w="1843"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widowControl w:val="0"/>
              <w:autoSpaceDE w:val="0"/>
              <w:autoSpaceDN w:val="0"/>
              <w:adjustRightInd w:val="0"/>
              <w:jc w:val="center"/>
            </w:pPr>
            <w:r w:rsidRPr="00756882">
              <w:t>100</w:t>
            </w:r>
          </w:p>
        </w:tc>
        <w:tc>
          <w:tcPr>
            <w:tcW w:w="1984"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widowControl w:val="0"/>
              <w:autoSpaceDE w:val="0"/>
              <w:autoSpaceDN w:val="0"/>
              <w:adjustRightInd w:val="0"/>
              <w:jc w:val="center"/>
            </w:pPr>
            <w:r w:rsidRPr="00756882">
              <w:t>100</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756882" w:rsidRPr="00756882" w:rsidRDefault="00756882" w:rsidP="00E43B41">
            <w:pPr>
              <w:widowControl w:val="0"/>
              <w:autoSpaceDE w:val="0"/>
              <w:autoSpaceDN w:val="0"/>
              <w:adjustRightInd w:val="0"/>
              <w:jc w:val="center"/>
            </w:pPr>
            <w:r w:rsidRPr="00756882">
              <w:t>100</w:t>
            </w:r>
          </w:p>
        </w:tc>
        <w:tc>
          <w:tcPr>
            <w:tcW w:w="1721" w:type="dxa"/>
            <w:tcBorders>
              <w:top w:val="single" w:sz="4" w:space="0" w:color="auto"/>
              <w:left w:val="single" w:sz="8" w:space="0" w:color="auto"/>
              <w:bottom w:val="single" w:sz="4" w:space="0" w:color="auto"/>
              <w:right w:val="single" w:sz="8" w:space="0" w:color="auto"/>
            </w:tcBorders>
          </w:tcPr>
          <w:p w:rsidR="00756882" w:rsidRPr="00756882" w:rsidRDefault="00756882" w:rsidP="00E43B41">
            <w:pPr>
              <w:widowControl w:val="0"/>
              <w:autoSpaceDE w:val="0"/>
              <w:autoSpaceDN w:val="0"/>
              <w:adjustRightInd w:val="0"/>
              <w:jc w:val="center"/>
            </w:pPr>
            <w:r w:rsidRPr="00756882">
              <w:t>100</w:t>
            </w:r>
          </w:p>
        </w:tc>
      </w:tr>
      <w:tr w:rsidR="00756882" w:rsidRPr="00756882">
        <w:trPr>
          <w:gridAfter w:val="6"/>
          <w:wAfter w:w="14440" w:type="dxa"/>
          <w:trHeight w:val="261"/>
        </w:trPr>
        <w:tc>
          <w:tcPr>
            <w:tcW w:w="15715" w:type="dxa"/>
            <w:gridSpan w:val="9"/>
            <w:tcBorders>
              <w:top w:val="single" w:sz="4" w:space="0" w:color="auto"/>
              <w:left w:val="single" w:sz="8" w:space="0" w:color="auto"/>
              <w:bottom w:val="single" w:sz="4" w:space="0" w:color="auto"/>
              <w:right w:val="single" w:sz="8" w:space="0" w:color="auto"/>
            </w:tcBorders>
            <w:shd w:val="clear" w:color="auto" w:fill="auto"/>
          </w:tcPr>
          <w:p w:rsidR="00756882" w:rsidRPr="00756882" w:rsidRDefault="00756882" w:rsidP="00E43B41">
            <w:pPr>
              <w:widowControl w:val="0"/>
              <w:autoSpaceDE w:val="0"/>
              <w:autoSpaceDN w:val="0"/>
              <w:adjustRightInd w:val="0"/>
            </w:pPr>
            <w:r w:rsidRPr="00756882">
              <w:rPr>
                <w:b/>
                <w:bCs/>
              </w:rPr>
              <w:t>Основное мероприятие 5.1 «</w:t>
            </w:r>
            <w:r w:rsidRPr="00756882">
              <w:rPr>
                <w:bCs/>
              </w:rPr>
              <w:t>Обеспечение деятельности Департамента финансов администрации городского округа город Бор Нижегородской области»</w:t>
            </w:r>
          </w:p>
        </w:tc>
      </w:tr>
      <w:tr w:rsidR="00756882" w:rsidRPr="00756882">
        <w:trPr>
          <w:gridAfter w:val="4"/>
          <w:wAfter w:w="11328" w:type="dxa"/>
          <w:trHeight w:val="277"/>
        </w:trPr>
        <w:tc>
          <w:tcPr>
            <w:tcW w:w="7068"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widowControl w:val="0"/>
              <w:autoSpaceDE w:val="0"/>
              <w:autoSpaceDN w:val="0"/>
              <w:adjustRightInd w:val="0"/>
              <w:rPr>
                <w:b/>
              </w:rPr>
            </w:pPr>
            <w:r w:rsidRPr="00756882">
              <w:rPr>
                <w:b/>
              </w:rPr>
              <w:t>Непосредственный результат:</w:t>
            </w:r>
          </w:p>
        </w:tc>
        <w:tc>
          <w:tcPr>
            <w:tcW w:w="1276"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widowControl w:val="0"/>
              <w:autoSpaceDE w:val="0"/>
              <w:autoSpaceDN w:val="0"/>
              <w:adjustRightInd w:val="0"/>
            </w:pPr>
          </w:p>
        </w:tc>
        <w:tc>
          <w:tcPr>
            <w:tcW w:w="1843"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widowControl w:val="0"/>
              <w:autoSpaceDE w:val="0"/>
              <w:autoSpaceDN w:val="0"/>
              <w:adjustRightInd w:val="0"/>
            </w:pPr>
          </w:p>
        </w:tc>
        <w:tc>
          <w:tcPr>
            <w:tcW w:w="1984" w:type="dxa"/>
            <w:gridSpan w:val="2"/>
            <w:tcBorders>
              <w:top w:val="single" w:sz="4" w:space="0" w:color="auto"/>
              <w:left w:val="single" w:sz="8" w:space="0" w:color="auto"/>
              <w:bottom w:val="single" w:sz="4" w:space="0" w:color="auto"/>
              <w:right w:val="single" w:sz="4" w:space="0" w:color="auto"/>
            </w:tcBorders>
            <w:shd w:val="clear" w:color="auto" w:fill="auto"/>
          </w:tcPr>
          <w:p w:rsidR="00756882" w:rsidRPr="00756882" w:rsidRDefault="00756882" w:rsidP="00E43B41">
            <w:pPr>
              <w:widowControl w:val="0"/>
              <w:autoSpaceDE w:val="0"/>
              <w:autoSpaceDN w:val="0"/>
              <w:adjustRightInd w:val="0"/>
            </w:pP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756882" w:rsidRPr="00756882" w:rsidRDefault="00756882" w:rsidP="00E43B41">
            <w:pPr>
              <w:widowControl w:val="0"/>
              <w:autoSpaceDE w:val="0"/>
              <w:autoSpaceDN w:val="0"/>
              <w:adjustRightInd w:val="0"/>
            </w:pPr>
          </w:p>
        </w:tc>
        <w:tc>
          <w:tcPr>
            <w:tcW w:w="1721" w:type="dxa"/>
            <w:tcBorders>
              <w:top w:val="single" w:sz="4" w:space="0" w:color="auto"/>
              <w:left w:val="single" w:sz="4" w:space="0" w:color="auto"/>
              <w:bottom w:val="single" w:sz="4" w:space="0" w:color="auto"/>
              <w:right w:val="single" w:sz="4" w:space="0" w:color="auto"/>
            </w:tcBorders>
          </w:tcPr>
          <w:p w:rsidR="00756882" w:rsidRPr="00756882" w:rsidRDefault="00756882" w:rsidP="00E43B41">
            <w:pPr>
              <w:widowControl w:val="0"/>
              <w:autoSpaceDE w:val="0"/>
              <w:autoSpaceDN w:val="0"/>
              <w:adjustRightInd w:val="0"/>
            </w:pPr>
          </w:p>
        </w:tc>
        <w:tc>
          <w:tcPr>
            <w:tcW w:w="3112" w:type="dxa"/>
            <w:gridSpan w:val="2"/>
            <w:tcBorders>
              <w:left w:val="single" w:sz="4" w:space="0" w:color="auto"/>
            </w:tcBorders>
          </w:tcPr>
          <w:p w:rsidR="00756882" w:rsidRPr="00756882" w:rsidRDefault="00756882" w:rsidP="00E43B41">
            <w:pPr>
              <w:widowControl w:val="0"/>
              <w:autoSpaceDE w:val="0"/>
              <w:autoSpaceDN w:val="0"/>
              <w:adjustRightInd w:val="0"/>
            </w:pPr>
          </w:p>
        </w:tc>
      </w:tr>
      <w:tr w:rsidR="008431AA" w:rsidRPr="00756882">
        <w:trPr>
          <w:gridAfter w:val="6"/>
          <w:wAfter w:w="14440" w:type="dxa"/>
          <w:trHeight w:val="255"/>
        </w:trPr>
        <w:tc>
          <w:tcPr>
            <w:tcW w:w="993" w:type="dxa"/>
            <w:tcBorders>
              <w:top w:val="single" w:sz="4" w:space="0" w:color="auto"/>
              <w:left w:val="single" w:sz="8" w:space="0" w:color="auto"/>
              <w:bottom w:val="single" w:sz="4" w:space="0" w:color="auto"/>
              <w:right w:val="nil"/>
            </w:tcBorders>
            <w:shd w:val="clear" w:color="auto" w:fill="auto"/>
          </w:tcPr>
          <w:p w:rsidR="008431AA" w:rsidRPr="00756882" w:rsidRDefault="008431AA" w:rsidP="00E43B41">
            <w:pPr>
              <w:widowControl w:val="0"/>
              <w:autoSpaceDE w:val="0"/>
              <w:autoSpaceDN w:val="0"/>
              <w:adjustRightInd w:val="0"/>
              <w:jc w:val="both"/>
            </w:pPr>
            <w:r w:rsidRPr="00756882">
              <w:lastRenderedPageBreak/>
              <w:t>Р5.1.1</w:t>
            </w:r>
          </w:p>
        </w:tc>
        <w:tc>
          <w:tcPr>
            <w:tcW w:w="6075" w:type="dxa"/>
            <w:tcBorders>
              <w:top w:val="single" w:sz="4" w:space="0" w:color="auto"/>
              <w:left w:val="single" w:sz="8" w:space="0" w:color="auto"/>
              <w:bottom w:val="single" w:sz="4" w:space="0" w:color="auto"/>
              <w:right w:val="nil"/>
            </w:tcBorders>
            <w:shd w:val="clear" w:color="auto" w:fill="auto"/>
          </w:tcPr>
          <w:p w:rsidR="008431AA" w:rsidRPr="00756882" w:rsidRDefault="008431AA" w:rsidP="00E43B41">
            <w:pPr>
              <w:widowControl w:val="0"/>
              <w:autoSpaceDE w:val="0"/>
              <w:autoSpaceDN w:val="0"/>
              <w:adjustRightInd w:val="0"/>
              <w:jc w:val="both"/>
            </w:pPr>
            <w:r w:rsidRPr="00756882">
              <w:t>Увеличение доходов бюджета городского округа город Бор на душу населения</w:t>
            </w:r>
          </w:p>
        </w:tc>
        <w:tc>
          <w:tcPr>
            <w:tcW w:w="1276" w:type="dxa"/>
            <w:tcBorders>
              <w:top w:val="single" w:sz="4" w:space="0" w:color="auto"/>
              <w:left w:val="single" w:sz="8" w:space="0" w:color="auto"/>
              <w:bottom w:val="single" w:sz="4" w:space="0" w:color="auto"/>
              <w:right w:val="nil"/>
            </w:tcBorders>
            <w:shd w:val="clear" w:color="auto" w:fill="auto"/>
          </w:tcPr>
          <w:p w:rsidR="008431AA" w:rsidRPr="00756882" w:rsidRDefault="008431AA" w:rsidP="00E43B41">
            <w:pPr>
              <w:widowControl w:val="0"/>
              <w:autoSpaceDE w:val="0"/>
              <w:autoSpaceDN w:val="0"/>
              <w:adjustRightInd w:val="0"/>
              <w:jc w:val="center"/>
            </w:pPr>
            <w:r w:rsidRPr="00756882">
              <w:t>тыс. рублей</w:t>
            </w:r>
          </w:p>
        </w:tc>
        <w:tc>
          <w:tcPr>
            <w:tcW w:w="1843" w:type="dxa"/>
            <w:gridSpan w:val="2"/>
            <w:tcBorders>
              <w:top w:val="single" w:sz="4" w:space="0" w:color="auto"/>
              <w:left w:val="single" w:sz="8" w:space="0" w:color="auto"/>
              <w:bottom w:val="single" w:sz="4" w:space="0" w:color="auto"/>
              <w:right w:val="nil"/>
            </w:tcBorders>
            <w:shd w:val="clear" w:color="auto" w:fill="auto"/>
          </w:tcPr>
          <w:p w:rsidR="008431AA" w:rsidRPr="00756882" w:rsidRDefault="008431AA" w:rsidP="005A7D20">
            <w:pPr>
              <w:jc w:val="center"/>
              <w:rPr>
                <w:highlight w:val="cyan"/>
              </w:rPr>
            </w:pPr>
            <w:r>
              <w:t>33,9</w:t>
            </w:r>
          </w:p>
        </w:tc>
        <w:tc>
          <w:tcPr>
            <w:tcW w:w="1984" w:type="dxa"/>
            <w:gridSpan w:val="2"/>
            <w:tcBorders>
              <w:top w:val="single" w:sz="4" w:space="0" w:color="auto"/>
              <w:left w:val="single" w:sz="8" w:space="0" w:color="auto"/>
              <w:bottom w:val="single" w:sz="4" w:space="0" w:color="auto"/>
              <w:right w:val="nil"/>
            </w:tcBorders>
            <w:shd w:val="clear" w:color="auto" w:fill="auto"/>
          </w:tcPr>
          <w:p w:rsidR="008431AA" w:rsidRPr="000D088C" w:rsidRDefault="008431AA" w:rsidP="005A7D20">
            <w:pPr>
              <w:jc w:val="center"/>
            </w:pPr>
            <w:r w:rsidRPr="000D088C">
              <w:t>36,1</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8431AA" w:rsidRPr="000D088C" w:rsidRDefault="008431AA" w:rsidP="005A7D20">
            <w:pPr>
              <w:jc w:val="center"/>
            </w:pPr>
            <w:r w:rsidRPr="000D088C">
              <w:t>36,1</w:t>
            </w:r>
          </w:p>
        </w:tc>
        <w:tc>
          <w:tcPr>
            <w:tcW w:w="1721" w:type="dxa"/>
            <w:tcBorders>
              <w:top w:val="single" w:sz="4" w:space="0" w:color="auto"/>
              <w:left w:val="single" w:sz="8" w:space="0" w:color="auto"/>
              <w:bottom w:val="single" w:sz="4" w:space="0" w:color="auto"/>
              <w:right w:val="single" w:sz="8" w:space="0" w:color="auto"/>
            </w:tcBorders>
          </w:tcPr>
          <w:p w:rsidR="008431AA" w:rsidRPr="000D088C" w:rsidRDefault="008431AA" w:rsidP="005A7D20">
            <w:pPr>
              <w:jc w:val="center"/>
            </w:pPr>
            <w:r w:rsidRPr="000D088C">
              <w:t>36,1</w:t>
            </w:r>
          </w:p>
        </w:tc>
      </w:tr>
      <w:tr w:rsidR="00756882" w:rsidRPr="00756882">
        <w:trPr>
          <w:gridAfter w:val="6"/>
          <w:wAfter w:w="14440" w:type="dxa"/>
          <w:trHeight w:val="255"/>
        </w:trPr>
        <w:tc>
          <w:tcPr>
            <w:tcW w:w="993"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widowControl w:val="0"/>
              <w:autoSpaceDE w:val="0"/>
              <w:autoSpaceDN w:val="0"/>
              <w:adjustRightInd w:val="0"/>
              <w:jc w:val="both"/>
            </w:pPr>
            <w:r w:rsidRPr="00756882">
              <w:t>Р5.1.2</w:t>
            </w:r>
          </w:p>
        </w:tc>
        <w:tc>
          <w:tcPr>
            <w:tcW w:w="6075"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autoSpaceDE w:val="0"/>
              <w:autoSpaceDN w:val="0"/>
              <w:adjustRightInd w:val="0"/>
              <w:jc w:val="both"/>
            </w:pPr>
            <w:r w:rsidRPr="00756882">
              <w:t xml:space="preserve">Формирование бюджетной отчетности с применением всех введенных в действие федеральных стандартов бухгалтерского учета </w:t>
            </w:r>
          </w:p>
        </w:tc>
        <w:tc>
          <w:tcPr>
            <w:tcW w:w="1276"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widowControl w:val="0"/>
              <w:autoSpaceDE w:val="0"/>
              <w:autoSpaceDN w:val="0"/>
              <w:adjustRightInd w:val="0"/>
              <w:jc w:val="center"/>
            </w:pPr>
            <w:r w:rsidRPr="00756882">
              <w:t>%</w:t>
            </w:r>
          </w:p>
        </w:tc>
        <w:tc>
          <w:tcPr>
            <w:tcW w:w="1843"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widowControl w:val="0"/>
              <w:autoSpaceDE w:val="0"/>
              <w:autoSpaceDN w:val="0"/>
              <w:adjustRightInd w:val="0"/>
              <w:jc w:val="center"/>
            </w:pPr>
            <w:r w:rsidRPr="00756882">
              <w:t>100</w:t>
            </w:r>
          </w:p>
        </w:tc>
        <w:tc>
          <w:tcPr>
            <w:tcW w:w="1984"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r w:rsidRPr="00756882">
              <w:t>100</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756882" w:rsidRPr="00756882" w:rsidRDefault="00756882" w:rsidP="00E43B41">
            <w:pPr>
              <w:jc w:val="center"/>
            </w:pPr>
            <w:r w:rsidRPr="00756882">
              <w:t>100</w:t>
            </w:r>
          </w:p>
        </w:tc>
        <w:tc>
          <w:tcPr>
            <w:tcW w:w="1721" w:type="dxa"/>
            <w:tcBorders>
              <w:top w:val="single" w:sz="4" w:space="0" w:color="auto"/>
              <w:left w:val="single" w:sz="8" w:space="0" w:color="auto"/>
              <w:bottom w:val="single" w:sz="4" w:space="0" w:color="auto"/>
              <w:right w:val="single" w:sz="8" w:space="0" w:color="auto"/>
            </w:tcBorders>
          </w:tcPr>
          <w:p w:rsidR="00756882" w:rsidRPr="00756882" w:rsidRDefault="00756882" w:rsidP="00E43B41">
            <w:pPr>
              <w:jc w:val="center"/>
            </w:pPr>
            <w:r w:rsidRPr="00756882">
              <w:t>100</w:t>
            </w:r>
          </w:p>
        </w:tc>
      </w:tr>
      <w:tr w:rsidR="00756882" w:rsidRPr="00756882">
        <w:trPr>
          <w:gridAfter w:val="6"/>
          <w:wAfter w:w="14440" w:type="dxa"/>
          <w:trHeight w:val="255"/>
        </w:trPr>
        <w:tc>
          <w:tcPr>
            <w:tcW w:w="15715" w:type="dxa"/>
            <w:gridSpan w:val="9"/>
            <w:tcBorders>
              <w:top w:val="single" w:sz="4" w:space="0" w:color="auto"/>
              <w:left w:val="single" w:sz="8" w:space="0" w:color="auto"/>
              <w:bottom w:val="single" w:sz="4" w:space="0" w:color="auto"/>
              <w:right w:val="single" w:sz="8" w:space="0" w:color="auto"/>
            </w:tcBorders>
            <w:shd w:val="clear" w:color="auto" w:fill="auto"/>
          </w:tcPr>
          <w:p w:rsidR="00756882" w:rsidRPr="00756882" w:rsidRDefault="00756882" w:rsidP="00E43B41">
            <w:r w:rsidRPr="00756882">
              <w:rPr>
                <w:b/>
                <w:bCs/>
              </w:rPr>
              <w:t xml:space="preserve">Основное мероприятие 5.2 </w:t>
            </w:r>
            <w:r w:rsidRPr="00756882">
              <w:rPr>
                <w:bCs/>
              </w:rPr>
              <w:t>«Обеспечение деятельности подведомственных учреждений»</w:t>
            </w:r>
          </w:p>
        </w:tc>
      </w:tr>
      <w:tr w:rsidR="00756882" w:rsidRPr="00756882">
        <w:trPr>
          <w:gridAfter w:val="6"/>
          <w:wAfter w:w="14440" w:type="dxa"/>
          <w:trHeight w:val="255"/>
        </w:trPr>
        <w:tc>
          <w:tcPr>
            <w:tcW w:w="7068"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widowControl w:val="0"/>
              <w:autoSpaceDE w:val="0"/>
              <w:autoSpaceDN w:val="0"/>
              <w:adjustRightInd w:val="0"/>
              <w:jc w:val="both"/>
            </w:pPr>
            <w:r w:rsidRPr="00756882">
              <w:rPr>
                <w:b/>
              </w:rPr>
              <w:t>Непосредственный результат:</w:t>
            </w:r>
          </w:p>
        </w:tc>
        <w:tc>
          <w:tcPr>
            <w:tcW w:w="1276"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widowControl w:val="0"/>
              <w:autoSpaceDE w:val="0"/>
              <w:autoSpaceDN w:val="0"/>
              <w:adjustRightInd w:val="0"/>
              <w:jc w:val="center"/>
            </w:pPr>
          </w:p>
        </w:tc>
        <w:tc>
          <w:tcPr>
            <w:tcW w:w="1843"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widowControl w:val="0"/>
              <w:autoSpaceDE w:val="0"/>
              <w:autoSpaceDN w:val="0"/>
              <w:adjustRightInd w:val="0"/>
              <w:jc w:val="center"/>
            </w:pPr>
          </w:p>
        </w:tc>
        <w:tc>
          <w:tcPr>
            <w:tcW w:w="1984"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756882" w:rsidRPr="00756882" w:rsidRDefault="00756882" w:rsidP="00E43B41">
            <w:pPr>
              <w:jc w:val="center"/>
            </w:pPr>
          </w:p>
        </w:tc>
        <w:tc>
          <w:tcPr>
            <w:tcW w:w="1721" w:type="dxa"/>
            <w:tcBorders>
              <w:top w:val="single" w:sz="4" w:space="0" w:color="auto"/>
              <w:left w:val="single" w:sz="8" w:space="0" w:color="auto"/>
              <w:bottom w:val="single" w:sz="4" w:space="0" w:color="auto"/>
              <w:right w:val="single" w:sz="8" w:space="0" w:color="auto"/>
            </w:tcBorders>
          </w:tcPr>
          <w:p w:rsidR="00756882" w:rsidRPr="00756882" w:rsidRDefault="00756882" w:rsidP="00E43B41">
            <w:pPr>
              <w:jc w:val="center"/>
            </w:pPr>
          </w:p>
        </w:tc>
      </w:tr>
      <w:tr w:rsidR="00756882" w:rsidRPr="00756882">
        <w:trPr>
          <w:gridAfter w:val="6"/>
          <w:wAfter w:w="14440" w:type="dxa"/>
          <w:trHeight w:val="727"/>
        </w:trPr>
        <w:tc>
          <w:tcPr>
            <w:tcW w:w="993"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widowControl w:val="0"/>
              <w:autoSpaceDE w:val="0"/>
              <w:autoSpaceDN w:val="0"/>
              <w:adjustRightInd w:val="0"/>
              <w:jc w:val="both"/>
            </w:pPr>
            <w:r w:rsidRPr="00756882">
              <w:t>Р5.2.1</w:t>
            </w:r>
          </w:p>
        </w:tc>
        <w:tc>
          <w:tcPr>
            <w:tcW w:w="6075"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widowControl w:val="0"/>
              <w:autoSpaceDE w:val="0"/>
              <w:autoSpaceDN w:val="0"/>
              <w:adjustRightInd w:val="0"/>
            </w:pPr>
            <w:r w:rsidRPr="00756882">
              <w:t>Соблюдение сроков сдачи бюджетной отчетности,  установленных Департаментом финансов администрации городского округа г. Бор</w:t>
            </w:r>
          </w:p>
        </w:tc>
        <w:tc>
          <w:tcPr>
            <w:tcW w:w="1276"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widowControl w:val="0"/>
              <w:autoSpaceDE w:val="0"/>
              <w:autoSpaceDN w:val="0"/>
              <w:adjustRightInd w:val="0"/>
              <w:jc w:val="center"/>
            </w:pPr>
            <w:r w:rsidRPr="00756882">
              <w:t xml:space="preserve">Да-1, </w:t>
            </w:r>
          </w:p>
          <w:p w:rsidR="00756882" w:rsidRPr="00756882" w:rsidRDefault="00756882" w:rsidP="00E43B41">
            <w:pPr>
              <w:widowControl w:val="0"/>
              <w:autoSpaceDE w:val="0"/>
              <w:autoSpaceDN w:val="0"/>
              <w:adjustRightInd w:val="0"/>
              <w:jc w:val="center"/>
            </w:pPr>
            <w:r w:rsidRPr="00756882">
              <w:t>нет-0</w:t>
            </w:r>
          </w:p>
        </w:tc>
        <w:tc>
          <w:tcPr>
            <w:tcW w:w="1843"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widowControl w:val="0"/>
              <w:autoSpaceDE w:val="0"/>
              <w:autoSpaceDN w:val="0"/>
              <w:adjustRightInd w:val="0"/>
              <w:jc w:val="center"/>
            </w:pPr>
            <w:r w:rsidRPr="00756882">
              <w:t>1</w:t>
            </w:r>
          </w:p>
        </w:tc>
        <w:tc>
          <w:tcPr>
            <w:tcW w:w="1984"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r w:rsidRPr="00756882">
              <w:t>1</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756882" w:rsidRPr="00756882" w:rsidRDefault="00756882" w:rsidP="00E43B41">
            <w:pPr>
              <w:jc w:val="center"/>
            </w:pPr>
            <w:r w:rsidRPr="00756882">
              <w:t>1</w:t>
            </w:r>
          </w:p>
        </w:tc>
        <w:tc>
          <w:tcPr>
            <w:tcW w:w="1721" w:type="dxa"/>
            <w:tcBorders>
              <w:top w:val="single" w:sz="4" w:space="0" w:color="auto"/>
              <w:left w:val="single" w:sz="8" w:space="0" w:color="auto"/>
              <w:bottom w:val="single" w:sz="4" w:space="0" w:color="auto"/>
              <w:right w:val="single" w:sz="8" w:space="0" w:color="auto"/>
            </w:tcBorders>
          </w:tcPr>
          <w:p w:rsidR="00756882" w:rsidRPr="00756882" w:rsidRDefault="00756882" w:rsidP="00E43B41">
            <w:pPr>
              <w:jc w:val="center"/>
            </w:pPr>
            <w:r w:rsidRPr="00756882">
              <w:t>1</w:t>
            </w:r>
          </w:p>
        </w:tc>
      </w:tr>
      <w:tr w:rsidR="00756882" w:rsidRPr="00756882">
        <w:trPr>
          <w:gridAfter w:val="6"/>
          <w:wAfter w:w="14440" w:type="dxa"/>
          <w:trHeight w:val="1033"/>
        </w:trPr>
        <w:tc>
          <w:tcPr>
            <w:tcW w:w="993"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widowControl w:val="0"/>
              <w:autoSpaceDE w:val="0"/>
              <w:autoSpaceDN w:val="0"/>
              <w:adjustRightInd w:val="0"/>
              <w:jc w:val="both"/>
            </w:pPr>
            <w:r w:rsidRPr="00756882">
              <w:t>Р5.2.2</w:t>
            </w:r>
          </w:p>
        </w:tc>
        <w:tc>
          <w:tcPr>
            <w:tcW w:w="6075"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widowControl w:val="0"/>
              <w:autoSpaceDE w:val="0"/>
              <w:autoSpaceDN w:val="0"/>
              <w:adjustRightInd w:val="0"/>
              <w:jc w:val="both"/>
            </w:pPr>
            <w:r w:rsidRPr="00756882">
              <w:t xml:space="preserve">Допустимое количество коррекций ежемесячной сводной (консолидированной) отчетности по результату ее проверки  Департаментом финансов администрации городского округа г. Бор </w:t>
            </w:r>
          </w:p>
        </w:tc>
        <w:tc>
          <w:tcPr>
            <w:tcW w:w="1276"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widowControl w:val="0"/>
              <w:autoSpaceDE w:val="0"/>
              <w:autoSpaceDN w:val="0"/>
              <w:adjustRightInd w:val="0"/>
              <w:jc w:val="center"/>
            </w:pPr>
            <w:r w:rsidRPr="00756882">
              <w:t>единица</w:t>
            </w:r>
          </w:p>
        </w:tc>
        <w:tc>
          <w:tcPr>
            <w:tcW w:w="1843"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widowControl w:val="0"/>
              <w:autoSpaceDE w:val="0"/>
              <w:autoSpaceDN w:val="0"/>
              <w:adjustRightInd w:val="0"/>
              <w:jc w:val="center"/>
              <w:rPr>
                <w:lang w:val="en-US"/>
              </w:rPr>
            </w:pPr>
            <w:r w:rsidRPr="00756882">
              <w:rPr>
                <w:lang w:val="en-US"/>
              </w:rPr>
              <w:t>&lt;</w:t>
            </w:r>
            <w:r w:rsidRPr="00756882">
              <w:t xml:space="preserve"> </w:t>
            </w:r>
            <w:r w:rsidRPr="00756882">
              <w:rPr>
                <w:lang w:val="en-US"/>
              </w:rPr>
              <w:t>2</w:t>
            </w:r>
          </w:p>
        </w:tc>
        <w:tc>
          <w:tcPr>
            <w:tcW w:w="1984"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r w:rsidRPr="00756882">
              <w:rPr>
                <w:lang w:val="en-US"/>
              </w:rPr>
              <w:t>&lt;</w:t>
            </w:r>
            <w:r w:rsidRPr="00756882">
              <w:t xml:space="preserve"> </w:t>
            </w:r>
            <w:r w:rsidRPr="00756882">
              <w:rPr>
                <w:lang w:val="en-US"/>
              </w:rPr>
              <w:t>2</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756882" w:rsidRPr="00756882" w:rsidRDefault="00756882" w:rsidP="00E43B41">
            <w:pPr>
              <w:jc w:val="center"/>
            </w:pPr>
            <w:r w:rsidRPr="00756882">
              <w:rPr>
                <w:lang w:val="en-US"/>
              </w:rPr>
              <w:t>&lt;</w:t>
            </w:r>
            <w:r w:rsidRPr="00756882">
              <w:t xml:space="preserve"> </w:t>
            </w:r>
            <w:r w:rsidRPr="00756882">
              <w:rPr>
                <w:lang w:val="en-US"/>
              </w:rPr>
              <w:t>2</w:t>
            </w:r>
          </w:p>
        </w:tc>
        <w:tc>
          <w:tcPr>
            <w:tcW w:w="1721" w:type="dxa"/>
            <w:tcBorders>
              <w:top w:val="single" w:sz="4" w:space="0" w:color="auto"/>
              <w:left w:val="single" w:sz="8" w:space="0" w:color="auto"/>
              <w:bottom w:val="single" w:sz="4" w:space="0" w:color="auto"/>
              <w:right w:val="single" w:sz="8" w:space="0" w:color="auto"/>
            </w:tcBorders>
          </w:tcPr>
          <w:p w:rsidR="00756882" w:rsidRPr="00756882" w:rsidRDefault="00756882" w:rsidP="00E43B41">
            <w:pPr>
              <w:jc w:val="center"/>
            </w:pPr>
            <w:r w:rsidRPr="00756882">
              <w:rPr>
                <w:lang w:val="en-US"/>
              </w:rPr>
              <w:t>&lt;</w:t>
            </w:r>
            <w:r w:rsidRPr="00756882">
              <w:t xml:space="preserve"> </w:t>
            </w:r>
            <w:r w:rsidRPr="00756882">
              <w:rPr>
                <w:lang w:val="en-US"/>
              </w:rPr>
              <w:t>2</w:t>
            </w:r>
          </w:p>
        </w:tc>
      </w:tr>
      <w:tr w:rsidR="00756882" w:rsidRPr="00756882">
        <w:trPr>
          <w:gridAfter w:val="6"/>
          <w:wAfter w:w="14440" w:type="dxa"/>
          <w:trHeight w:val="181"/>
        </w:trPr>
        <w:tc>
          <w:tcPr>
            <w:tcW w:w="15715" w:type="dxa"/>
            <w:gridSpan w:val="9"/>
            <w:tcBorders>
              <w:top w:val="single" w:sz="4" w:space="0" w:color="auto"/>
              <w:left w:val="single" w:sz="8" w:space="0" w:color="auto"/>
              <w:bottom w:val="single" w:sz="4" w:space="0" w:color="auto"/>
              <w:right w:val="single" w:sz="8" w:space="0" w:color="auto"/>
            </w:tcBorders>
            <w:shd w:val="clear" w:color="auto" w:fill="auto"/>
          </w:tcPr>
          <w:p w:rsidR="00756882" w:rsidRPr="00756882" w:rsidRDefault="00756882" w:rsidP="00E43B41">
            <w:r w:rsidRPr="00756882">
              <w:rPr>
                <w:b/>
                <w:bCs/>
              </w:rPr>
              <w:t>Подпрограмма 6 «</w:t>
            </w:r>
            <w:r w:rsidRPr="00756882">
              <w:rPr>
                <w:b/>
              </w:rPr>
              <w:t>Повышение финансовой грамотности населения городского округа город Бор»</w:t>
            </w:r>
          </w:p>
        </w:tc>
      </w:tr>
      <w:tr w:rsidR="00756882" w:rsidRPr="00756882">
        <w:trPr>
          <w:gridAfter w:val="6"/>
          <w:wAfter w:w="14440" w:type="dxa"/>
          <w:trHeight w:val="159"/>
        </w:trPr>
        <w:tc>
          <w:tcPr>
            <w:tcW w:w="7068"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widowControl w:val="0"/>
              <w:autoSpaceDE w:val="0"/>
              <w:autoSpaceDN w:val="0"/>
              <w:adjustRightInd w:val="0"/>
              <w:jc w:val="both"/>
            </w:pPr>
            <w:r w:rsidRPr="00756882">
              <w:rPr>
                <w:b/>
              </w:rPr>
              <w:t>Индикаторы:</w:t>
            </w:r>
          </w:p>
        </w:tc>
        <w:tc>
          <w:tcPr>
            <w:tcW w:w="1276"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widowControl w:val="0"/>
              <w:autoSpaceDE w:val="0"/>
              <w:autoSpaceDN w:val="0"/>
              <w:adjustRightInd w:val="0"/>
              <w:jc w:val="center"/>
            </w:pPr>
          </w:p>
        </w:tc>
        <w:tc>
          <w:tcPr>
            <w:tcW w:w="1843"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widowControl w:val="0"/>
              <w:autoSpaceDE w:val="0"/>
              <w:autoSpaceDN w:val="0"/>
              <w:adjustRightInd w:val="0"/>
              <w:jc w:val="center"/>
            </w:pPr>
          </w:p>
        </w:tc>
        <w:tc>
          <w:tcPr>
            <w:tcW w:w="1984"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756882" w:rsidRPr="00756882" w:rsidRDefault="00756882" w:rsidP="00E43B41">
            <w:pPr>
              <w:jc w:val="center"/>
            </w:pPr>
          </w:p>
        </w:tc>
        <w:tc>
          <w:tcPr>
            <w:tcW w:w="1721" w:type="dxa"/>
            <w:tcBorders>
              <w:top w:val="single" w:sz="4" w:space="0" w:color="auto"/>
              <w:left w:val="single" w:sz="8" w:space="0" w:color="auto"/>
              <w:bottom w:val="single" w:sz="4" w:space="0" w:color="auto"/>
              <w:right w:val="single" w:sz="8" w:space="0" w:color="auto"/>
            </w:tcBorders>
          </w:tcPr>
          <w:p w:rsidR="00756882" w:rsidRPr="00756882" w:rsidRDefault="00756882" w:rsidP="00E43B41">
            <w:pPr>
              <w:jc w:val="center"/>
            </w:pPr>
          </w:p>
        </w:tc>
      </w:tr>
      <w:tr w:rsidR="00B45F49" w:rsidRPr="00756882">
        <w:trPr>
          <w:gridAfter w:val="6"/>
          <w:wAfter w:w="14440" w:type="dxa"/>
          <w:trHeight w:val="1001"/>
        </w:trPr>
        <w:tc>
          <w:tcPr>
            <w:tcW w:w="993" w:type="dxa"/>
            <w:tcBorders>
              <w:top w:val="single" w:sz="4" w:space="0" w:color="auto"/>
              <w:left w:val="single" w:sz="8" w:space="0" w:color="auto"/>
              <w:bottom w:val="single" w:sz="4" w:space="0" w:color="auto"/>
              <w:right w:val="nil"/>
            </w:tcBorders>
            <w:shd w:val="clear" w:color="auto" w:fill="auto"/>
          </w:tcPr>
          <w:p w:rsidR="00B45F49" w:rsidRPr="00756882" w:rsidRDefault="00B45F49" w:rsidP="00E43B41">
            <w:pPr>
              <w:widowControl w:val="0"/>
              <w:autoSpaceDE w:val="0"/>
              <w:autoSpaceDN w:val="0"/>
              <w:adjustRightInd w:val="0"/>
              <w:jc w:val="both"/>
            </w:pPr>
            <w:r w:rsidRPr="00756882">
              <w:t>И6.1</w:t>
            </w:r>
          </w:p>
        </w:tc>
        <w:tc>
          <w:tcPr>
            <w:tcW w:w="6075" w:type="dxa"/>
            <w:tcBorders>
              <w:top w:val="single" w:sz="4" w:space="0" w:color="auto"/>
              <w:left w:val="single" w:sz="8" w:space="0" w:color="auto"/>
              <w:bottom w:val="single" w:sz="4" w:space="0" w:color="auto"/>
              <w:right w:val="nil"/>
            </w:tcBorders>
            <w:shd w:val="clear" w:color="auto" w:fill="auto"/>
          </w:tcPr>
          <w:p w:rsidR="00B45F49" w:rsidRPr="00756882" w:rsidRDefault="00B45F49" w:rsidP="00E43B41">
            <w:pPr>
              <w:autoSpaceDE w:val="0"/>
              <w:autoSpaceDN w:val="0"/>
              <w:adjustRightInd w:val="0"/>
              <w:jc w:val="both"/>
            </w:pPr>
            <w:r w:rsidRPr="00756882">
              <w:t>Доля муниципальных общеобразовательных организаций городского округа г.Бор, в которых реализуются мероприятия по повышению финансовой грамотности обучающихся</w:t>
            </w:r>
          </w:p>
        </w:tc>
        <w:tc>
          <w:tcPr>
            <w:tcW w:w="1276" w:type="dxa"/>
            <w:tcBorders>
              <w:top w:val="single" w:sz="4" w:space="0" w:color="auto"/>
              <w:left w:val="single" w:sz="8" w:space="0" w:color="auto"/>
              <w:bottom w:val="single" w:sz="4" w:space="0" w:color="auto"/>
              <w:right w:val="nil"/>
            </w:tcBorders>
            <w:shd w:val="clear" w:color="auto" w:fill="auto"/>
          </w:tcPr>
          <w:p w:rsidR="00B45F49" w:rsidRPr="00756882" w:rsidRDefault="00B45F49" w:rsidP="00E43B41">
            <w:pPr>
              <w:widowControl w:val="0"/>
              <w:autoSpaceDE w:val="0"/>
              <w:autoSpaceDN w:val="0"/>
              <w:adjustRightInd w:val="0"/>
              <w:jc w:val="center"/>
            </w:pPr>
            <w:r w:rsidRPr="00756882">
              <w:t>%</w:t>
            </w:r>
          </w:p>
        </w:tc>
        <w:tc>
          <w:tcPr>
            <w:tcW w:w="1843" w:type="dxa"/>
            <w:gridSpan w:val="2"/>
            <w:tcBorders>
              <w:top w:val="single" w:sz="4" w:space="0" w:color="auto"/>
              <w:left w:val="single" w:sz="8" w:space="0" w:color="auto"/>
              <w:bottom w:val="single" w:sz="4" w:space="0" w:color="auto"/>
              <w:right w:val="nil"/>
            </w:tcBorders>
            <w:shd w:val="clear" w:color="auto" w:fill="auto"/>
          </w:tcPr>
          <w:p w:rsidR="00B45F49" w:rsidRPr="00667EDE" w:rsidRDefault="00B45F49" w:rsidP="00E43B41">
            <w:pPr>
              <w:jc w:val="center"/>
            </w:pPr>
            <w:r w:rsidRPr="00667EDE">
              <w:t>100</w:t>
            </w:r>
          </w:p>
        </w:tc>
        <w:tc>
          <w:tcPr>
            <w:tcW w:w="1984" w:type="dxa"/>
            <w:gridSpan w:val="2"/>
            <w:tcBorders>
              <w:top w:val="single" w:sz="4" w:space="0" w:color="auto"/>
              <w:left w:val="single" w:sz="8" w:space="0" w:color="auto"/>
              <w:bottom w:val="single" w:sz="4" w:space="0" w:color="auto"/>
              <w:right w:val="nil"/>
            </w:tcBorders>
            <w:shd w:val="clear" w:color="auto" w:fill="auto"/>
          </w:tcPr>
          <w:p w:rsidR="00B45F49" w:rsidRPr="00756882" w:rsidRDefault="00B45F49" w:rsidP="00E43B41">
            <w:pPr>
              <w:jc w:val="center"/>
            </w:pPr>
            <w:r w:rsidRPr="00756882">
              <w:t>100</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B45F49" w:rsidRPr="00756882" w:rsidRDefault="00B45F49" w:rsidP="00E43B41">
            <w:pPr>
              <w:jc w:val="center"/>
            </w:pPr>
            <w:r w:rsidRPr="00756882">
              <w:t>100</w:t>
            </w:r>
          </w:p>
        </w:tc>
        <w:tc>
          <w:tcPr>
            <w:tcW w:w="1721" w:type="dxa"/>
            <w:tcBorders>
              <w:top w:val="single" w:sz="4" w:space="0" w:color="auto"/>
              <w:left w:val="single" w:sz="8" w:space="0" w:color="auto"/>
              <w:bottom w:val="single" w:sz="4" w:space="0" w:color="auto"/>
              <w:right w:val="single" w:sz="8" w:space="0" w:color="auto"/>
            </w:tcBorders>
          </w:tcPr>
          <w:p w:rsidR="00B45F49" w:rsidRPr="00756882" w:rsidRDefault="00B45F49" w:rsidP="00E43B41">
            <w:pPr>
              <w:jc w:val="center"/>
            </w:pPr>
            <w:r w:rsidRPr="00756882">
              <w:t>100</w:t>
            </w:r>
          </w:p>
        </w:tc>
      </w:tr>
      <w:tr w:rsidR="00B45F49" w:rsidRPr="00756882">
        <w:trPr>
          <w:gridAfter w:val="6"/>
          <w:wAfter w:w="14440" w:type="dxa"/>
          <w:trHeight w:val="885"/>
        </w:trPr>
        <w:tc>
          <w:tcPr>
            <w:tcW w:w="993" w:type="dxa"/>
            <w:tcBorders>
              <w:top w:val="single" w:sz="4" w:space="0" w:color="auto"/>
              <w:left w:val="single" w:sz="8" w:space="0" w:color="auto"/>
              <w:bottom w:val="single" w:sz="4" w:space="0" w:color="auto"/>
              <w:right w:val="nil"/>
            </w:tcBorders>
            <w:shd w:val="clear" w:color="auto" w:fill="auto"/>
          </w:tcPr>
          <w:p w:rsidR="00B45F49" w:rsidRPr="00756882" w:rsidRDefault="00B45F49" w:rsidP="00E43B41">
            <w:pPr>
              <w:widowControl w:val="0"/>
              <w:autoSpaceDE w:val="0"/>
              <w:autoSpaceDN w:val="0"/>
              <w:adjustRightInd w:val="0"/>
            </w:pPr>
            <w:r w:rsidRPr="00756882">
              <w:t>И6.2</w:t>
            </w:r>
          </w:p>
        </w:tc>
        <w:tc>
          <w:tcPr>
            <w:tcW w:w="6075" w:type="dxa"/>
            <w:tcBorders>
              <w:top w:val="single" w:sz="4" w:space="0" w:color="auto"/>
              <w:left w:val="single" w:sz="8" w:space="0" w:color="auto"/>
              <w:bottom w:val="single" w:sz="4" w:space="0" w:color="auto"/>
              <w:right w:val="nil"/>
            </w:tcBorders>
            <w:shd w:val="clear" w:color="auto" w:fill="auto"/>
          </w:tcPr>
          <w:p w:rsidR="00B45F49" w:rsidRPr="00756882" w:rsidRDefault="00B45F49" w:rsidP="00E43B41">
            <w:pPr>
              <w:autoSpaceDE w:val="0"/>
              <w:autoSpaceDN w:val="0"/>
              <w:adjustRightInd w:val="0"/>
              <w:jc w:val="both"/>
              <w:rPr>
                <w:b/>
                <w:bCs/>
              </w:rPr>
            </w:pPr>
            <w:r w:rsidRPr="00756882">
              <w:rPr>
                <w:bCs/>
              </w:rPr>
              <w:t>Доля педагогических работников, прошедших повышение квалификации по вопросам финансовой грамотности</w:t>
            </w:r>
          </w:p>
        </w:tc>
        <w:tc>
          <w:tcPr>
            <w:tcW w:w="1276" w:type="dxa"/>
            <w:tcBorders>
              <w:top w:val="single" w:sz="4" w:space="0" w:color="auto"/>
              <w:left w:val="single" w:sz="8" w:space="0" w:color="auto"/>
              <w:bottom w:val="single" w:sz="4" w:space="0" w:color="auto"/>
              <w:right w:val="nil"/>
            </w:tcBorders>
            <w:shd w:val="clear" w:color="auto" w:fill="auto"/>
          </w:tcPr>
          <w:p w:rsidR="00B45F49" w:rsidRPr="00756882" w:rsidRDefault="00B45F49" w:rsidP="00E43B41">
            <w:pPr>
              <w:widowControl w:val="0"/>
              <w:autoSpaceDE w:val="0"/>
              <w:autoSpaceDN w:val="0"/>
              <w:adjustRightInd w:val="0"/>
              <w:jc w:val="center"/>
            </w:pPr>
            <w:r w:rsidRPr="00756882">
              <w:t>%</w:t>
            </w:r>
          </w:p>
        </w:tc>
        <w:tc>
          <w:tcPr>
            <w:tcW w:w="1843" w:type="dxa"/>
            <w:gridSpan w:val="2"/>
            <w:tcBorders>
              <w:top w:val="single" w:sz="4" w:space="0" w:color="auto"/>
              <w:left w:val="single" w:sz="8" w:space="0" w:color="auto"/>
              <w:bottom w:val="single" w:sz="4" w:space="0" w:color="auto"/>
              <w:right w:val="nil"/>
            </w:tcBorders>
            <w:shd w:val="clear" w:color="auto" w:fill="auto"/>
          </w:tcPr>
          <w:p w:rsidR="00B45F49" w:rsidRPr="00667EDE" w:rsidRDefault="00B45F49" w:rsidP="00E43B41">
            <w:pPr>
              <w:jc w:val="center"/>
            </w:pPr>
            <w:r w:rsidRPr="00667EDE">
              <w:t>не менее 10</w:t>
            </w:r>
          </w:p>
        </w:tc>
        <w:tc>
          <w:tcPr>
            <w:tcW w:w="1984" w:type="dxa"/>
            <w:gridSpan w:val="2"/>
            <w:tcBorders>
              <w:top w:val="single" w:sz="4" w:space="0" w:color="auto"/>
              <w:left w:val="single" w:sz="8" w:space="0" w:color="auto"/>
              <w:bottom w:val="single" w:sz="4" w:space="0" w:color="auto"/>
              <w:right w:val="nil"/>
            </w:tcBorders>
            <w:shd w:val="clear" w:color="auto" w:fill="auto"/>
          </w:tcPr>
          <w:p w:rsidR="00B45F49" w:rsidRPr="00756882" w:rsidRDefault="00B45F49" w:rsidP="00E43B41">
            <w:pPr>
              <w:jc w:val="center"/>
            </w:pPr>
            <w:r w:rsidRPr="00756882">
              <w:t>не менее 10</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B45F49" w:rsidRPr="00756882" w:rsidRDefault="00B45F49" w:rsidP="00E43B41">
            <w:pPr>
              <w:jc w:val="center"/>
            </w:pPr>
            <w:r w:rsidRPr="00756882">
              <w:t>не менее 10</w:t>
            </w:r>
          </w:p>
        </w:tc>
        <w:tc>
          <w:tcPr>
            <w:tcW w:w="1721" w:type="dxa"/>
            <w:tcBorders>
              <w:top w:val="single" w:sz="4" w:space="0" w:color="auto"/>
              <w:left w:val="single" w:sz="8" w:space="0" w:color="auto"/>
              <w:bottom w:val="single" w:sz="4" w:space="0" w:color="auto"/>
              <w:right w:val="single" w:sz="8" w:space="0" w:color="auto"/>
            </w:tcBorders>
          </w:tcPr>
          <w:p w:rsidR="00B45F49" w:rsidRPr="00756882" w:rsidRDefault="00B45F49" w:rsidP="00E43B41">
            <w:pPr>
              <w:jc w:val="center"/>
            </w:pPr>
            <w:r w:rsidRPr="00756882">
              <w:t>не менее 10</w:t>
            </w:r>
          </w:p>
        </w:tc>
      </w:tr>
      <w:tr w:rsidR="00B45F49" w:rsidRPr="00756882">
        <w:trPr>
          <w:gridAfter w:val="6"/>
          <w:wAfter w:w="14440" w:type="dxa"/>
          <w:trHeight w:val="682"/>
        </w:trPr>
        <w:tc>
          <w:tcPr>
            <w:tcW w:w="993" w:type="dxa"/>
            <w:tcBorders>
              <w:top w:val="single" w:sz="4" w:space="0" w:color="auto"/>
              <w:left w:val="single" w:sz="8" w:space="0" w:color="auto"/>
              <w:bottom w:val="single" w:sz="4" w:space="0" w:color="auto"/>
              <w:right w:val="nil"/>
            </w:tcBorders>
            <w:shd w:val="clear" w:color="auto" w:fill="auto"/>
          </w:tcPr>
          <w:p w:rsidR="00B45F49" w:rsidRPr="00756882" w:rsidRDefault="00B45F49" w:rsidP="00E43B41">
            <w:r w:rsidRPr="00756882">
              <w:t>И6.3</w:t>
            </w:r>
          </w:p>
        </w:tc>
        <w:tc>
          <w:tcPr>
            <w:tcW w:w="6075" w:type="dxa"/>
            <w:tcBorders>
              <w:top w:val="single" w:sz="4" w:space="0" w:color="auto"/>
              <w:left w:val="single" w:sz="8" w:space="0" w:color="auto"/>
              <w:bottom w:val="single" w:sz="4" w:space="0" w:color="auto"/>
              <w:right w:val="nil"/>
            </w:tcBorders>
            <w:shd w:val="clear" w:color="auto" w:fill="auto"/>
          </w:tcPr>
          <w:p w:rsidR="00B45F49" w:rsidRPr="00756882" w:rsidRDefault="00B45F49" w:rsidP="00E43B41">
            <w:pPr>
              <w:jc w:val="both"/>
            </w:pPr>
            <w:r w:rsidRPr="00756882">
              <w:t xml:space="preserve">Количество проведенных мероприятий, направленных на повышение финансовой грамотности населения, включая субъектов малого и среднего предпринимательства, самозанятых граждан городского </w:t>
            </w:r>
            <w:r w:rsidRPr="00756882">
              <w:lastRenderedPageBreak/>
              <w:t>округа г.Бор</w:t>
            </w:r>
          </w:p>
        </w:tc>
        <w:tc>
          <w:tcPr>
            <w:tcW w:w="1276" w:type="dxa"/>
            <w:tcBorders>
              <w:top w:val="single" w:sz="4" w:space="0" w:color="auto"/>
              <w:left w:val="single" w:sz="8" w:space="0" w:color="auto"/>
              <w:bottom w:val="single" w:sz="4" w:space="0" w:color="auto"/>
              <w:right w:val="nil"/>
            </w:tcBorders>
            <w:shd w:val="clear" w:color="auto" w:fill="auto"/>
          </w:tcPr>
          <w:p w:rsidR="00B45F49" w:rsidRPr="00756882" w:rsidRDefault="00B45F49" w:rsidP="00E43B41">
            <w:pPr>
              <w:jc w:val="center"/>
            </w:pPr>
          </w:p>
          <w:p w:rsidR="00B45F49" w:rsidRPr="00756882" w:rsidRDefault="00B45F49" w:rsidP="00E43B41">
            <w:pPr>
              <w:jc w:val="center"/>
            </w:pPr>
            <w:r w:rsidRPr="00756882">
              <w:t>Ед. </w:t>
            </w:r>
          </w:p>
        </w:tc>
        <w:tc>
          <w:tcPr>
            <w:tcW w:w="1843" w:type="dxa"/>
            <w:gridSpan w:val="2"/>
            <w:tcBorders>
              <w:top w:val="single" w:sz="4" w:space="0" w:color="auto"/>
              <w:left w:val="single" w:sz="8" w:space="0" w:color="auto"/>
              <w:bottom w:val="single" w:sz="4" w:space="0" w:color="auto"/>
              <w:right w:val="nil"/>
            </w:tcBorders>
            <w:shd w:val="clear" w:color="auto" w:fill="auto"/>
          </w:tcPr>
          <w:p w:rsidR="00B45F49" w:rsidRPr="00667EDE" w:rsidRDefault="00B45F49" w:rsidP="00E43B41">
            <w:pPr>
              <w:jc w:val="center"/>
            </w:pPr>
            <w:r w:rsidRPr="00667EDE">
              <w:t>не менее 14</w:t>
            </w:r>
          </w:p>
        </w:tc>
        <w:tc>
          <w:tcPr>
            <w:tcW w:w="1984" w:type="dxa"/>
            <w:gridSpan w:val="2"/>
            <w:tcBorders>
              <w:top w:val="single" w:sz="4" w:space="0" w:color="auto"/>
              <w:left w:val="single" w:sz="8" w:space="0" w:color="auto"/>
              <w:bottom w:val="single" w:sz="4" w:space="0" w:color="auto"/>
              <w:right w:val="nil"/>
            </w:tcBorders>
            <w:shd w:val="clear" w:color="auto" w:fill="auto"/>
          </w:tcPr>
          <w:p w:rsidR="00B45F49" w:rsidRPr="00756882" w:rsidRDefault="00B45F49" w:rsidP="00E43B41">
            <w:pPr>
              <w:jc w:val="center"/>
            </w:pPr>
            <w:r w:rsidRPr="00756882">
              <w:t>не менее 14</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B45F49" w:rsidRPr="00756882" w:rsidRDefault="00B45F49" w:rsidP="00E43B41">
            <w:pPr>
              <w:jc w:val="center"/>
            </w:pPr>
            <w:r w:rsidRPr="00756882">
              <w:t>не менее 14</w:t>
            </w:r>
          </w:p>
        </w:tc>
        <w:tc>
          <w:tcPr>
            <w:tcW w:w="1721" w:type="dxa"/>
            <w:tcBorders>
              <w:top w:val="single" w:sz="4" w:space="0" w:color="auto"/>
              <w:left w:val="single" w:sz="8" w:space="0" w:color="auto"/>
              <w:bottom w:val="single" w:sz="4" w:space="0" w:color="auto"/>
              <w:right w:val="single" w:sz="8" w:space="0" w:color="auto"/>
            </w:tcBorders>
          </w:tcPr>
          <w:p w:rsidR="00B45F49" w:rsidRPr="00756882" w:rsidRDefault="00B45F49" w:rsidP="00E43B41">
            <w:pPr>
              <w:jc w:val="center"/>
            </w:pPr>
            <w:r w:rsidRPr="00756882">
              <w:t>не менее 14</w:t>
            </w:r>
          </w:p>
        </w:tc>
      </w:tr>
      <w:tr w:rsidR="00F33287" w:rsidRPr="00756882">
        <w:trPr>
          <w:gridAfter w:val="6"/>
          <w:wAfter w:w="14440" w:type="dxa"/>
          <w:trHeight w:val="682"/>
        </w:trPr>
        <w:tc>
          <w:tcPr>
            <w:tcW w:w="993" w:type="dxa"/>
            <w:tcBorders>
              <w:top w:val="single" w:sz="4" w:space="0" w:color="auto"/>
              <w:left w:val="single" w:sz="8" w:space="0" w:color="auto"/>
              <w:bottom w:val="single" w:sz="4" w:space="0" w:color="auto"/>
              <w:right w:val="nil"/>
            </w:tcBorders>
            <w:shd w:val="clear" w:color="auto" w:fill="auto"/>
          </w:tcPr>
          <w:p w:rsidR="00F33287" w:rsidRPr="00756882" w:rsidRDefault="00F33287" w:rsidP="00E43B41">
            <w:pPr>
              <w:widowControl w:val="0"/>
              <w:autoSpaceDE w:val="0"/>
              <w:autoSpaceDN w:val="0"/>
              <w:adjustRightInd w:val="0"/>
            </w:pPr>
            <w:r w:rsidRPr="00756882">
              <w:lastRenderedPageBreak/>
              <w:t>И6.4</w:t>
            </w:r>
          </w:p>
        </w:tc>
        <w:tc>
          <w:tcPr>
            <w:tcW w:w="6075" w:type="dxa"/>
            <w:tcBorders>
              <w:top w:val="single" w:sz="4" w:space="0" w:color="auto"/>
              <w:left w:val="single" w:sz="8" w:space="0" w:color="auto"/>
              <w:bottom w:val="single" w:sz="4" w:space="0" w:color="auto"/>
              <w:right w:val="nil"/>
            </w:tcBorders>
            <w:shd w:val="clear" w:color="auto" w:fill="auto"/>
          </w:tcPr>
          <w:p w:rsidR="00F33287" w:rsidRPr="00756882" w:rsidRDefault="00F33287" w:rsidP="00E43B41">
            <w:pPr>
              <w:jc w:val="both"/>
            </w:pPr>
            <w:r w:rsidRPr="00756882">
              <w:t>Количество информационных материалов в области финансовой грамотности, направленных на повышение финансовой грамотности  населения городского округа  г.Бор</w:t>
            </w:r>
          </w:p>
        </w:tc>
        <w:tc>
          <w:tcPr>
            <w:tcW w:w="1276" w:type="dxa"/>
            <w:tcBorders>
              <w:top w:val="single" w:sz="4" w:space="0" w:color="auto"/>
              <w:left w:val="single" w:sz="8" w:space="0" w:color="auto"/>
              <w:bottom w:val="single" w:sz="4" w:space="0" w:color="auto"/>
              <w:right w:val="nil"/>
            </w:tcBorders>
            <w:shd w:val="clear" w:color="auto" w:fill="auto"/>
          </w:tcPr>
          <w:p w:rsidR="00F33287" w:rsidRPr="00756882" w:rsidRDefault="00F33287" w:rsidP="00E43B41">
            <w:pPr>
              <w:jc w:val="center"/>
            </w:pPr>
          </w:p>
          <w:p w:rsidR="00F33287" w:rsidRPr="00756882" w:rsidRDefault="00F33287" w:rsidP="00E43B41">
            <w:pPr>
              <w:jc w:val="center"/>
            </w:pPr>
            <w:r w:rsidRPr="00756882">
              <w:t>Ед. </w:t>
            </w:r>
          </w:p>
        </w:tc>
        <w:tc>
          <w:tcPr>
            <w:tcW w:w="1843" w:type="dxa"/>
            <w:gridSpan w:val="2"/>
            <w:tcBorders>
              <w:top w:val="single" w:sz="4" w:space="0" w:color="auto"/>
              <w:left w:val="single" w:sz="8" w:space="0" w:color="auto"/>
              <w:bottom w:val="single" w:sz="4" w:space="0" w:color="auto"/>
              <w:right w:val="nil"/>
            </w:tcBorders>
            <w:shd w:val="clear" w:color="auto" w:fill="auto"/>
          </w:tcPr>
          <w:p w:rsidR="00F33287" w:rsidRPr="00667EDE" w:rsidRDefault="00F33287" w:rsidP="00E43B41">
            <w:pPr>
              <w:jc w:val="center"/>
            </w:pPr>
            <w:r w:rsidRPr="00667EDE">
              <w:t>не менее 39</w:t>
            </w:r>
          </w:p>
        </w:tc>
        <w:tc>
          <w:tcPr>
            <w:tcW w:w="1984" w:type="dxa"/>
            <w:gridSpan w:val="2"/>
            <w:tcBorders>
              <w:top w:val="single" w:sz="4" w:space="0" w:color="auto"/>
              <w:left w:val="single" w:sz="8" w:space="0" w:color="auto"/>
              <w:bottom w:val="single" w:sz="4" w:space="0" w:color="auto"/>
              <w:right w:val="nil"/>
            </w:tcBorders>
            <w:shd w:val="clear" w:color="auto" w:fill="auto"/>
          </w:tcPr>
          <w:p w:rsidR="00F33287" w:rsidRPr="00711537" w:rsidRDefault="00F33287" w:rsidP="00E43B41">
            <w:pPr>
              <w:jc w:val="center"/>
              <w:rPr>
                <w:highlight w:val="green"/>
              </w:rPr>
            </w:pPr>
            <w:r w:rsidRPr="00F33287">
              <w:t>не менее 30</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F33287" w:rsidRDefault="00F33287" w:rsidP="00F33287">
            <w:pPr>
              <w:jc w:val="center"/>
            </w:pPr>
            <w:r w:rsidRPr="00CE434C">
              <w:t>не менее 30</w:t>
            </w:r>
          </w:p>
        </w:tc>
        <w:tc>
          <w:tcPr>
            <w:tcW w:w="1721" w:type="dxa"/>
            <w:tcBorders>
              <w:top w:val="single" w:sz="4" w:space="0" w:color="auto"/>
              <w:left w:val="single" w:sz="8" w:space="0" w:color="auto"/>
              <w:bottom w:val="single" w:sz="4" w:space="0" w:color="auto"/>
              <w:right w:val="single" w:sz="8" w:space="0" w:color="auto"/>
            </w:tcBorders>
          </w:tcPr>
          <w:p w:rsidR="00F33287" w:rsidRDefault="00F33287" w:rsidP="00F33287">
            <w:pPr>
              <w:jc w:val="center"/>
            </w:pPr>
            <w:r w:rsidRPr="00CE434C">
              <w:t>не менее 30</w:t>
            </w:r>
          </w:p>
        </w:tc>
      </w:tr>
      <w:tr w:rsidR="00756882" w:rsidRPr="00756882">
        <w:trPr>
          <w:gridAfter w:val="6"/>
          <w:wAfter w:w="14440" w:type="dxa"/>
          <w:trHeight w:val="682"/>
        </w:trPr>
        <w:tc>
          <w:tcPr>
            <w:tcW w:w="993"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widowControl w:val="0"/>
              <w:autoSpaceDE w:val="0"/>
              <w:autoSpaceDN w:val="0"/>
              <w:adjustRightInd w:val="0"/>
            </w:pPr>
            <w:r w:rsidRPr="00756882">
              <w:t>И6.5</w:t>
            </w:r>
          </w:p>
        </w:tc>
        <w:tc>
          <w:tcPr>
            <w:tcW w:w="6075"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both"/>
            </w:pPr>
            <w:r w:rsidRPr="00756882">
              <w:t>Обеспечение выполнения плана мероприятий по повышению финансовой грамотности населения городского округа город Бор»</w:t>
            </w:r>
          </w:p>
        </w:tc>
        <w:tc>
          <w:tcPr>
            <w:tcW w:w="1276"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r w:rsidRPr="00756882">
              <w:t>%</w:t>
            </w:r>
          </w:p>
        </w:tc>
        <w:tc>
          <w:tcPr>
            <w:tcW w:w="1843" w:type="dxa"/>
            <w:gridSpan w:val="2"/>
            <w:tcBorders>
              <w:top w:val="single" w:sz="4" w:space="0" w:color="auto"/>
              <w:left w:val="single" w:sz="8" w:space="0" w:color="auto"/>
              <w:bottom w:val="single" w:sz="4" w:space="0" w:color="auto"/>
              <w:right w:val="nil"/>
            </w:tcBorders>
            <w:shd w:val="clear" w:color="auto" w:fill="auto"/>
            <w:vAlign w:val="center"/>
          </w:tcPr>
          <w:p w:rsidR="00756882" w:rsidRPr="00756882" w:rsidRDefault="00B45F49" w:rsidP="00B45F49">
            <w:pPr>
              <w:jc w:val="center"/>
              <w:rPr>
                <w:b/>
              </w:rPr>
            </w:pPr>
            <w:r w:rsidRPr="00756882">
              <w:t>100</w:t>
            </w:r>
          </w:p>
        </w:tc>
        <w:tc>
          <w:tcPr>
            <w:tcW w:w="1984" w:type="dxa"/>
            <w:gridSpan w:val="2"/>
            <w:tcBorders>
              <w:top w:val="single" w:sz="4" w:space="0" w:color="auto"/>
              <w:left w:val="single" w:sz="8" w:space="0" w:color="auto"/>
              <w:bottom w:val="single" w:sz="4" w:space="0" w:color="auto"/>
              <w:right w:val="nil"/>
            </w:tcBorders>
            <w:shd w:val="clear" w:color="auto" w:fill="auto"/>
            <w:vAlign w:val="center"/>
          </w:tcPr>
          <w:p w:rsidR="00756882" w:rsidRPr="00756882" w:rsidRDefault="00756882" w:rsidP="00E43B41">
            <w:pPr>
              <w:jc w:val="center"/>
            </w:pPr>
            <w:r w:rsidRPr="00756882">
              <w:t>100</w:t>
            </w:r>
          </w:p>
        </w:tc>
        <w:tc>
          <w:tcPr>
            <w:tcW w:w="1823" w:type="dxa"/>
            <w:tcBorders>
              <w:top w:val="single" w:sz="4" w:space="0" w:color="auto"/>
              <w:left w:val="single" w:sz="8" w:space="0" w:color="auto"/>
              <w:bottom w:val="single" w:sz="4" w:space="0" w:color="auto"/>
              <w:right w:val="single" w:sz="8" w:space="0" w:color="auto"/>
            </w:tcBorders>
            <w:shd w:val="clear" w:color="auto" w:fill="auto"/>
            <w:vAlign w:val="center"/>
          </w:tcPr>
          <w:p w:rsidR="00756882" w:rsidRPr="00756882" w:rsidRDefault="00756882" w:rsidP="00E43B41">
            <w:pPr>
              <w:jc w:val="center"/>
            </w:pPr>
            <w:r w:rsidRPr="00756882">
              <w:t>100</w:t>
            </w:r>
          </w:p>
        </w:tc>
        <w:tc>
          <w:tcPr>
            <w:tcW w:w="1721" w:type="dxa"/>
            <w:tcBorders>
              <w:top w:val="single" w:sz="4" w:space="0" w:color="auto"/>
              <w:left w:val="single" w:sz="8" w:space="0" w:color="auto"/>
              <w:bottom w:val="single" w:sz="4" w:space="0" w:color="auto"/>
              <w:right w:val="single" w:sz="8" w:space="0" w:color="auto"/>
            </w:tcBorders>
            <w:vAlign w:val="center"/>
          </w:tcPr>
          <w:p w:rsidR="00756882" w:rsidRPr="00756882" w:rsidRDefault="00756882" w:rsidP="00E43B41">
            <w:pPr>
              <w:jc w:val="center"/>
            </w:pPr>
            <w:r w:rsidRPr="00756882">
              <w:t>100</w:t>
            </w:r>
          </w:p>
        </w:tc>
      </w:tr>
      <w:tr w:rsidR="00756882" w:rsidRPr="00756882">
        <w:trPr>
          <w:gridAfter w:val="6"/>
          <w:wAfter w:w="14440" w:type="dxa"/>
          <w:trHeight w:val="552"/>
        </w:trPr>
        <w:tc>
          <w:tcPr>
            <w:tcW w:w="15715" w:type="dxa"/>
            <w:gridSpan w:val="9"/>
            <w:tcBorders>
              <w:top w:val="single" w:sz="4" w:space="0" w:color="auto"/>
              <w:left w:val="single" w:sz="8" w:space="0" w:color="auto"/>
              <w:bottom w:val="single" w:sz="4" w:space="0" w:color="auto"/>
              <w:right w:val="single" w:sz="8" w:space="0" w:color="auto"/>
            </w:tcBorders>
            <w:shd w:val="clear" w:color="auto" w:fill="auto"/>
          </w:tcPr>
          <w:p w:rsidR="00756882" w:rsidRPr="00756882" w:rsidRDefault="00756882" w:rsidP="00E43B41">
            <w:r w:rsidRPr="00756882">
              <w:rPr>
                <w:b/>
                <w:bCs/>
              </w:rPr>
              <w:t xml:space="preserve">Основное мероприятие 6.1 </w:t>
            </w:r>
            <w:r w:rsidRPr="00756882">
              <w:rPr>
                <w:bCs/>
              </w:rPr>
              <w:t>«</w:t>
            </w:r>
            <w:r w:rsidRPr="00756882">
              <w:t>Повышение качества финансового образования на базе муниципальных общеобразовательных организаций городского округа г.Бор»</w:t>
            </w:r>
          </w:p>
        </w:tc>
      </w:tr>
      <w:tr w:rsidR="00756882" w:rsidRPr="00756882">
        <w:trPr>
          <w:gridAfter w:val="6"/>
          <w:wAfter w:w="14440" w:type="dxa"/>
          <w:trHeight w:val="334"/>
        </w:trPr>
        <w:tc>
          <w:tcPr>
            <w:tcW w:w="7068"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widowControl w:val="0"/>
              <w:autoSpaceDE w:val="0"/>
              <w:autoSpaceDN w:val="0"/>
              <w:adjustRightInd w:val="0"/>
              <w:jc w:val="both"/>
            </w:pPr>
            <w:r w:rsidRPr="00756882">
              <w:rPr>
                <w:b/>
              </w:rPr>
              <w:t>Непосредственный результат:</w:t>
            </w:r>
          </w:p>
        </w:tc>
        <w:tc>
          <w:tcPr>
            <w:tcW w:w="1276"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widowControl w:val="0"/>
              <w:autoSpaceDE w:val="0"/>
              <w:autoSpaceDN w:val="0"/>
              <w:adjustRightInd w:val="0"/>
              <w:jc w:val="center"/>
            </w:pPr>
          </w:p>
        </w:tc>
        <w:tc>
          <w:tcPr>
            <w:tcW w:w="1843"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widowControl w:val="0"/>
              <w:autoSpaceDE w:val="0"/>
              <w:autoSpaceDN w:val="0"/>
              <w:adjustRightInd w:val="0"/>
              <w:jc w:val="center"/>
            </w:pPr>
          </w:p>
        </w:tc>
        <w:tc>
          <w:tcPr>
            <w:tcW w:w="1984"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756882" w:rsidRPr="00756882" w:rsidRDefault="00756882" w:rsidP="00E43B41">
            <w:pPr>
              <w:jc w:val="center"/>
            </w:pPr>
          </w:p>
        </w:tc>
        <w:tc>
          <w:tcPr>
            <w:tcW w:w="1721" w:type="dxa"/>
            <w:tcBorders>
              <w:top w:val="single" w:sz="4" w:space="0" w:color="auto"/>
              <w:left w:val="single" w:sz="8" w:space="0" w:color="auto"/>
              <w:bottom w:val="single" w:sz="4" w:space="0" w:color="auto"/>
              <w:right w:val="single" w:sz="8" w:space="0" w:color="auto"/>
            </w:tcBorders>
          </w:tcPr>
          <w:p w:rsidR="00756882" w:rsidRPr="00756882" w:rsidRDefault="00756882" w:rsidP="00E43B41">
            <w:pPr>
              <w:jc w:val="center"/>
            </w:pPr>
          </w:p>
        </w:tc>
      </w:tr>
      <w:tr w:rsidR="00B45F49" w:rsidRPr="00756882">
        <w:trPr>
          <w:gridAfter w:val="6"/>
          <w:wAfter w:w="14440" w:type="dxa"/>
          <w:trHeight w:val="334"/>
        </w:trPr>
        <w:tc>
          <w:tcPr>
            <w:tcW w:w="993" w:type="dxa"/>
            <w:tcBorders>
              <w:top w:val="single" w:sz="4" w:space="0" w:color="auto"/>
              <w:left w:val="single" w:sz="8" w:space="0" w:color="auto"/>
              <w:bottom w:val="single" w:sz="4" w:space="0" w:color="auto"/>
              <w:right w:val="nil"/>
            </w:tcBorders>
            <w:shd w:val="clear" w:color="auto" w:fill="auto"/>
          </w:tcPr>
          <w:p w:rsidR="00B45F49" w:rsidRPr="00756882" w:rsidRDefault="00B45F49" w:rsidP="00E43B41">
            <w:pPr>
              <w:widowControl w:val="0"/>
              <w:autoSpaceDE w:val="0"/>
              <w:autoSpaceDN w:val="0"/>
              <w:adjustRightInd w:val="0"/>
              <w:jc w:val="both"/>
            </w:pPr>
            <w:r w:rsidRPr="00756882">
              <w:t>Р6.1.1</w:t>
            </w:r>
          </w:p>
        </w:tc>
        <w:tc>
          <w:tcPr>
            <w:tcW w:w="6075" w:type="dxa"/>
            <w:tcBorders>
              <w:top w:val="single" w:sz="4" w:space="0" w:color="auto"/>
              <w:left w:val="single" w:sz="8" w:space="0" w:color="auto"/>
              <w:bottom w:val="single" w:sz="4" w:space="0" w:color="auto"/>
              <w:right w:val="nil"/>
            </w:tcBorders>
            <w:shd w:val="clear" w:color="auto" w:fill="auto"/>
          </w:tcPr>
          <w:p w:rsidR="00B45F49" w:rsidRPr="00756882" w:rsidRDefault="00B45F49" w:rsidP="00E43B41">
            <w:pPr>
              <w:widowControl w:val="0"/>
              <w:autoSpaceDE w:val="0"/>
              <w:autoSpaceDN w:val="0"/>
              <w:adjustRightInd w:val="0"/>
              <w:jc w:val="both"/>
            </w:pPr>
            <w:r w:rsidRPr="00756882">
              <w:t>Обеспечено повышение уровня финансовой грамотности учащихся, финансовая безопасность и финансовое воспитание детей</w:t>
            </w:r>
          </w:p>
        </w:tc>
        <w:tc>
          <w:tcPr>
            <w:tcW w:w="1276" w:type="dxa"/>
            <w:tcBorders>
              <w:top w:val="single" w:sz="4" w:space="0" w:color="auto"/>
              <w:left w:val="single" w:sz="8" w:space="0" w:color="auto"/>
              <w:bottom w:val="single" w:sz="4" w:space="0" w:color="auto"/>
              <w:right w:val="nil"/>
            </w:tcBorders>
            <w:shd w:val="clear" w:color="auto" w:fill="auto"/>
          </w:tcPr>
          <w:p w:rsidR="00B45F49" w:rsidRPr="00756882" w:rsidRDefault="00B45F49" w:rsidP="00E43B41">
            <w:pPr>
              <w:jc w:val="center"/>
            </w:pPr>
            <w:r w:rsidRPr="00756882">
              <w:t>Да-1, Нет-0</w:t>
            </w:r>
          </w:p>
        </w:tc>
        <w:tc>
          <w:tcPr>
            <w:tcW w:w="1843" w:type="dxa"/>
            <w:gridSpan w:val="2"/>
            <w:tcBorders>
              <w:top w:val="single" w:sz="4" w:space="0" w:color="auto"/>
              <w:left w:val="single" w:sz="8" w:space="0" w:color="auto"/>
              <w:bottom w:val="single" w:sz="4" w:space="0" w:color="auto"/>
              <w:right w:val="nil"/>
            </w:tcBorders>
            <w:shd w:val="clear" w:color="auto" w:fill="auto"/>
          </w:tcPr>
          <w:p w:rsidR="00B45F49" w:rsidRPr="00756882" w:rsidRDefault="00B45F49" w:rsidP="00E43B41">
            <w:pPr>
              <w:jc w:val="center"/>
            </w:pPr>
            <w:r w:rsidRPr="00756882">
              <w:t>1</w:t>
            </w:r>
          </w:p>
        </w:tc>
        <w:tc>
          <w:tcPr>
            <w:tcW w:w="1984" w:type="dxa"/>
            <w:gridSpan w:val="2"/>
            <w:tcBorders>
              <w:top w:val="single" w:sz="4" w:space="0" w:color="auto"/>
              <w:left w:val="single" w:sz="8" w:space="0" w:color="auto"/>
              <w:bottom w:val="single" w:sz="4" w:space="0" w:color="auto"/>
              <w:right w:val="nil"/>
            </w:tcBorders>
            <w:shd w:val="clear" w:color="auto" w:fill="auto"/>
          </w:tcPr>
          <w:p w:rsidR="00B45F49" w:rsidRPr="00756882" w:rsidRDefault="00B45F49" w:rsidP="00E43B41">
            <w:pPr>
              <w:jc w:val="center"/>
            </w:pPr>
            <w:r w:rsidRPr="00756882">
              <w:t>1</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B45F49" w:rsidRPr="00756882" w:rsidRDefault="00B45F49" w:rsidP="00E43B41">
            <w:pPr>
              <w:jc w:val="center"/>
            </w:pPr>
            <w:r w:rsidRPr="00756882">
              <w:t>1</w:t>
            </w:r>
          </w:p>
        </w:tc>
        <w:tc>
          <w:tcPr>
            <w:tcW w:w="1721" w:type="dxa"/>
            <w:tcBorders>
              <w:top w:val="single" w:sz="4" w:space="0" w:color="auto"/>
              <w:left w:val="single" w:sz="8" w:space="0" w:color="auto"/>
              <w:bottom w:val="single" w:sz="4" w:space="0" w:color="auto"/>
              <w:right w:val="single" w:sz="8" w:space="0" w:color="auto"/>
            </w:tcBorders>
          </w:tcPr>
          <w:p w:rsidR="00B45F49" w:rsidRPr="00756882" w:rsidRDefault="00B45F49" w:rsidP="00E43B41">
            <w:pPr>
              <w:jc w:val="center"/>
            </w:pPr>
            <w:r w:rsidRPr="00756882">
              <w:t>1</w:t>
            </w:r>
          </w:p>
        </w:tc>
      </w:tr>
      <w:tr w:rsidR="00B45F49" w:rsidRPr="00756882">
        <w:trPr>
          <w:gridAfter w:val="6"/>
          <w:wAfter w:w="14440" w:type="dxa"/>
          <w:trHeight w:val="334"/>
        </w:trPr>
        <w:tc>
          <w:tcPr>
            <w:tcW w:w="993" w:type="dxa"/>
            <w:tcBorders>
              <w:top w:val="single" w:sz="4" w:space="0" w:color="auto"/>
              <w:left w:val="single" w:sz="8" w:space="0" w:color="auto"/>
              <w:bottom w:val="single" w:sz="4" w:space="0" w:color="auto"/>
              <w:right w:val="nil"/>
            </w:tcBorders>
            <w:shd w:val="clear" w:color="auto" w:fill="auto"/>
          </w:tcPr>
          <w:p w:rsidR="00B45F49" w:rsidRPr="00756882" w:rsidRDefault="00B45F49" w:rsidP="00E43B41">
            <w:pPr>
              <w:widowControl w:val="0"/>
              <w:autoSpaceDE w:val="0"/>
              <w:autoSpaceDN w:val="0"/>
              <w:adjustRightInd w:val="0"/>
              <w:jc w:val="both"/>
            </w:pPr>
            <w:r w:rsidRPr="00756882">
              <w:t>Р6.1.2</w:t>
            </w:r>
          </w:p>
        </w:tc>
        <w:tc>
          <w:tcPr>
            <w:tcW w:w="6075" w:type="dxa"/>
            <w:tcBorders>
              <w:top w:val="single" w:sz="4" w:space="0" w:color="auto"/>
              <w:left w:val="single" w:sz="8" w:space="0" w:color="auto"/>
              <w:bottom w:val="single" w:sz="4" w:space="0" w:color="auto"/>
              <w:right w:val="nil"/>
            </w:tcBorders>
            <w:shd w:val="clear" w:color="auto" w:fill="auto"/>
          </w:tcPr>
          <w:p w:rsidR="00B45F49" w:rsidRPr="00756882" w:rsidRDefault="00B45F49" w:rsidP="00E43B41">
            <w:pPr>
              <w:widowControl w:val="0"/>
              <w:autoSpaceDE w:val="0"/>
              <w:autoSpaceDN w:val="0"/>
              <w:adjustRightInd w:val="0"/>
              <w:jc w:val="both"/>
            </w:pPr>
            <w:r w:rsidRPr="00756882">
              <w:t>Обеспечено повышение квалификации педагогических работников по общим вопросам финансовой грамотности</w:t>
            </w:r>
          </w:p>
        </w:tc>
        <w:tc>
          <w:tcPr>
            <w:tcW w:w="1276" w:type="dxa"/>
            <w:tcBorders>
              <w:top w:val="single" w:sz="4" w:space="0" w:color="auto"/>
              <w:left w:val="single" w:sz="8" w:space="0" w:color="auto"/>
              <w:bottom w:val="single" w:sz="4" w:space="0" w:color="auto"/>
              <w:right w:val="nil"/>
            </w:tcBorders>
            <w:shd w:val="clear" w:color="auto" w:fill="auto"/>
          </w:tcPr>
          <w:p w:rsidR="00B45F49" w:rsidRPr="00756882" w:rsidRDefault="00B45F49" w:rsidP="00E43B41">
            <w:pPr>
              <w:jc w:val="center"/>
            </w:pPr>
            <w:r w:rsidRPr="00756882">
              <w:t>Да-1, Нет-0</w:t>
            </w:r>
          </w:p>
        </w:tc>
        <w:tc>
          <w:tcPr>
            <w:tcW w:w="1843" w:type="dxa"/>
            <w:gridSpan w:val="2"/>
            <w:tcBorders>
              <w:top w:val="single" w:sz="4" w:space="0" w:color="auto"/>
              <w:left w:val="single" w:sz="8" w:space="0" w:color="auto"/>
              <w:bottom w:val="single" w:sz="4" w:space="0" w:color="auto"/>
              <w:right w:val="nil"/>
            </w:tcBorders>
            <w:shd w:val="clear" w:color="auto" w:fill="auto"/>
          </w:tcPr>
          <w:p w:rsidR="00B45F49" w:rsidRPr="00756882" w:rsidRDefault="00B45F49" w:rsidP="00E43B41">
            <w:pPr>
              <w:jc w:val="center"/>
            </w:pPr>
            <w:r w:rsidRPr="00756882">
              <w:t>1</w:t>
            </w:r>
          </w:p>
        </w:tc>
        <w:tc>
          <w:tcPr>
            <w:tcW w:w="1984" w:type="dxa"/>
            <w:gridSpan w:val="2"/>
            <w:tcBorders>
              <w:top w:val="single" w:sz="4" w:space="0" w:color="auto"/>
              <w:left w:val="single" w:sz="8" w:space="0" w:color="auto"/>
              <w:bottom w:val="single" w:sz="4" w:space="0" w:color="auto"/>
              <w:right w:val="nil"/>
            </w:tcBorders>
            <w:shd w:val="clear" w:color="auto" w:fill="auto"/>
          </w:tcPr>
          <w:p w:rsidR="00B45F49" w:rsidRPr="00756882" w:rsidRDefault="00B45F49" w:rsidP="00E43B41">
            <w:pPr>
              <w:jc w:val="center"/>
            </w:pPr>
            <w:r w:rsidRPr="00756882">
              <w:t>1</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B45F49" w:rsidRPr="00756882" w:rsidRDefault="00B45F49" w:rsidP="00E43B41">
            <w:pPr>
              <w:jc w:val="center"/>
            </w:pPr>
            <w:r w:rsidRPr="00756882">
              <w:t>1</w:t>
            </w:r>
          </w:p>
        </w:tc>
        <w:tc>
          <w:tcPr>
            <w:tcW w:w="1721" w:type="dxa"/>
            <w:tcBorders>
              <w:top w:val="single" w:sz="4" w:space="0" w:color="auto"/>
              <w:left w:val="single" w:sz="8" w:space="0" w:color="auto"/>
              <w:bottom w:val="single" w:sz="4" w:space="0" w:color="auto"/>
              <w:right w:val="single" w:sz="8" w:space="0" w:color="auto"/>
            </w:tcBorders>
          </w:tcPr>
          <w:p w:rsidR="00B45F49" w:rsidRPr="00756882" w:rsidRDefault="00B45F49" w:rsidP="00E43B41">
            <w:pPr>
              <w:jc w:val="center"/>
            </w:pPr>
            <w:r w:rsidRPr="00756882">
              <w:t>1</w:t>
            </w:r>
          </w:p>
        </w:tc>
      </w:tr>
      <w:tr w:rsidR="00756882" w:rsidRPr="00756882">
        <w:trPr>
          <w:gridAfter w:val="6"/>
          <w:wAfter w:w="14440" w:type="dxa"/>
          <w:trHeight w:val="498"/>
        </w:trPr>
        <w:tc>
          <w:tcPr>
            <w:tcW w:w="15715" w:type="dxa"/>
            <w:gridSpan w:val="9"/>
            <w:tcBorders>
              <w:top w:val="single" w:sz="4" w:space="0" w:color="auto"/>
              <w:left w:val="single" w:sz="8" w:space="0" w:color="auto"/>
              <w:bottom w:val="single" w:sz="4" w:space="0" w:color="auto"/>
              <w:right w:val="single" w:sz="8" w:space="0" w:color="auto"/>
            </w:tcBorders>
            <w:shd w:val="clear" w:color="auto" w:fill="auto"/>
          </w:tcPr>
          <w:p w:rsidR="00756882" w:rsidRPr="00756882" w:rsidRDefault="00756882" w:rsidP="00E43B41">
            <w:r w:rsidRPr="00756882">
              <w:rPr>
                <w:b/>
                <w:bCs/>
              </w:rPr>
              <w:t xml:space="preserve">Основное мероприятие 6.2 </w:t>
            </w:r>
            <w:r w:rsidRPr="00756882">
              <w:rPr>
                <w:bCs/>
              </w:rPr>
              <w:t>«</w:t>
            </w:r>
            <w:r w:rsidRPr="00756882">
              <w:t>Повышение финансовой грамотности субъектов малого и среднего предпринимательства и самозанятых граждан городского округа г.Бор»</w:t>
            </w:r>
          </w:p>
        </w:tc>
      </w:tr>
      <w:tr w:rsidR="00756882" w:rsidRPr="00756882">
        <w:trPr>
          <w:gridAfter w:val="6"/>
          <w:wAfter w:w="14440" w:type="dxa"/>
          <w:trHeight w:val="272"/>
        </w:trPr>
        <w:tc>
          <w:tcPr>
            <w:tcW w:w="7068"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widowControl w:val="0"/>
              <w:autoSpaceDE w:val="0"/>
              <w:autoSpaceDN w:val="0"/>
              <w:adjustRightInd w:val="0"/>
              <w:jc w:val="both"/>
            </w:pPr>
            <w:r w:rsidRPr="00756882">
              <w:rPr>
                <w:b/>
              </w:rPr>
              <w:t>Непосредственный результат:</w:t>
            </w:r>
          </w:p>
        </w:tc>
        <w:tc>
          <w:tcPr>
            <w:tcW w:w="1276"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widowControl w:val="0"/>
              <w:autoSpaceDE w:val="0"/>
              <w:autoSpaceDN w:val="0"/>
              <w:adjustRightInd w:val="0"/>
              <w:jc w:val="center"/>
            </w:pPr>
          </w:p>
        </w:tc>
        <w:tc>
          <w:tcPr>
            <w:tcW w:w="1843"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widowControl w:val="0"/>
              <w:autoSpaceDE w:val="0"/>
              <w:autoSpaceDN w:val="0"/>
              <w:adjustRightInd w:val="0"/>
              <w:jc w:val="center"/>
            </w:pPr>
          </w:p>
        </w:tc>
        <w:tc>
          <w:tcPr>
            <w:tcW w:w="1984"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756882" w:rsidRPr="00756882" w:rsidRDefault="00756882" w:rsidP="00E43B41">
            <w:pPr>
              <w:jc w:val="center"/>
            </w:pPr>
          </w:p>
        </w:tc>
        <w:tc>
          <w:tcPr>
            <w:tcW w:w="1721" w:type="dxa"/>
            <w:tcBorders>
              <w:top w:val="single" w:sz="4" w:space="0" w:color="auto"/>
              <w:left w:val="single" w:sz="8" w:space="0" w:color="auto"/>
              <w:bottom w:val="single" w:sz="4" w:space="0" w:color="auto"/>
              <w:right w:val="single" w:sz="8" w:space="0" w:color="auto"/>
            </w:tcBorders>
          </w:tcPr>
          <w:p w:rsidR="00756882" w:rsidRPr="00756882" w:rsidRDefault="00756882" w:rsidP="00E43B41">
            <w:pPr>
              <w:jc w:val="center"/>
            </w:pPr>
          </w:p>
        </w:tc>
      </w:tr>
      <w:tr w:rsidR="00756882" w:rsidRPr="00756882">
        <w:trPr>
          <w:gridAfter w:val="6"/>
          <w:wAfter w:w="14440" w:type="dxa"/>
          <w:trHeight w:val="270"/>
        </w:trPr>
        <w:tc>
          <w:tcPr>
            <w:tcW w:w="993"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widowControl w:val="0"/>
              <w:autoSpaceDE w:val="0"/>
              <w:autoSpaceDN w:val="0"/>
              <w:adjustRightInd w:val="0"/>
              <w:jc w:val="both"/>
            </w:pPr>
            <w:r w:rsidRPr="00756882">
              <w:t>Р6.2.1</w:t>
            </w:r>
          </w:p>
        </w:tc>
        <w:tc>
          <w:tcPr>
            <w:tcW w:w="6075"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widowControl w:val="0"/>
              <w:autoSpaceDE w:val="0"/>
              <w:autoSpaceDN w:val="0"/>
              <w:adjustRightInd w:val="0"/>
              <w:jc w:val="both"/>
            </w:pPr>
            <w:r w:rsidRPr="00756882">
              <w:t xml:space="preserve">Обеспечено повышение уровня финансовой грамотности субъектов малого и среднего предпринимательства, самозанятых граждан городского округа г.Бор </w:t>
            </w:r>
          </w:p>
        </w:tc>
        <w:tc>
          <w:tcPr>
            <w:tcW w:w="1276"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r w:rsidRPr="00756882">
              <w:t>Да-1, Нет-0</w:t>
            </w:r>
          </w:p>
        </w:tc>
        <w:tc>
          <w:tcPr>
            <w:tcW w:w="1843"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11537" w:rsidP="00E43B41">
            <w:pPr>
              <w:jc w:val="center"/>
              <w:rPr>
                <w:b/>
              </w:rPr>
            </w:pPr>
            <w:r w:rsidRPr="00756882">
              <w:t>1</w:t>
            </w:r>
          </w:p>
        </w:tc>
        <w:tc>
          <w:tcPr>
            <w:tcW w:w="1984"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r w:rsidRPr="00756882">
              <w:t>1</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756882" w:rsidRPr="00756882" w:rsidRDefault="00756882" w:rsidP="00E43B41">
            <w:pPr>
              <w:jc w:val="center"/>
            </w:pPr>
            <w:r w:rsidRPr="00756882">
              <w:t>1</w:t>
            </w:r>
          </w:p>
        </w:tc>
        <w:tc>
          <w:tcPr>
            <w:tcW w:w="1721" w:type="dxa"/>
            <w:tcBorders>
              <w:top w:val="single" w:sz="4" w:space="0" w:color="auto"/>
              <w:left w:val="single" w:sz="8" w:space="0" w:color="auto"/>
              <w:bottom w:val="single" w:sz="4" w:space="0" w:color="auto"/>
              <w:right w:val="single" w:sz="8" w:space="0" w:color="auto"/>
            </w:tcBorders>
          </w:tcPr>
          <w:p w:rsidR="00756882" w:rsidRPr="00756882" w:rsidRDefault="00756882" w:rsidP="00E43B41">
            <w:pPr>
              <w:jc w:val="center"/>
            </w:pPr>
            <w:r w:rsidRPr="00756882">
              <w:t>1</w:t>
            </w:r>
          </w:p>
        </w:tc>
      </w:tr>
      <w:tr w:rsidR="00756882" w:rsidRPr="00756882">
        <w:trPr>
          <w:gridAfter w:val="6"/>
          <w:wAfter w:w="14440" w:type="dxa"/>
          <w:trHeight w:val="258"/>
        </w:trPr>
        <w:tc>
          <w:tcPr>
            <w:tcW w:w="15715" w:type="dxa"/>
            <w:gridSpan w:val="9"/>
            <w:tcBorders>
              <w:top w:val="single" w:sz="4" w:space="0" w:color="auto"/>
              <w:left w:val="single" w:sz="8" w:space="0" w:color="auto"/>
              <w:bottom w:val="single" w:sz="4" w:space="0" w:color="auto"/>
              <w:right w:val="single" w:sz="8" w:space="0" w:color="auto"/>
            </w:tcBorders>
            <w:shd w:val="clear" w:color="auto" w:fill="auto"/>
          </w:tcPr>
          <w:p w:rsidR="00756882" w:rsidRPr="00756882" w:rsidRDefault="00756882" w:rsidP="00E43B41">
            <w:r w:rsidRPr="00756882">
              <w:rPr>
                <w:b/>
                <w:bCs/>
              </w:rPr>
              <w:t xml:space="preserve">Основное мероприятие 6.3 </w:t>
            </w:r>
            <w:r w:rsidRPr="00756882">
              <w:rPr>
                <w:bCs/>
              </w:rPr>
              <w:t>«</w:t>
            </w:r>
            <w:r w:rsidRPr="00756882">
              <w:t>Финансовое просвещение и информирование населения городского округа г.Бор»</w:t>
            </w:r>
          </w:p>
        </w:tc>
      </w:tr>
      <w:tr w:rsidR="00756882" w:rsidRPr="00756882">
        <w:trPr>
          <w:gridAfter w:val="6"/>
          <w:wAfter w:w="14440" w:type="dxa"/>
          <w:trHeight w:val="235"/>
        </w:trPr>
        <w:tc>
          <w:tcPr>
            <w:tcW w:w="7068"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r w:rsidRPr="00756882">
              <w:rPr>
                <w:b/>
              </w:rPr>
              <w:lastRenderedPageBreak/>
              <w:t>Непосредственный результат:</w:t>
            </w:r>
          </w:p>
        </w:tc>
        <w:tc>
          <w:tcPr>
            <w:tcW w:w="1276"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p>
        </w:tc>
        <w:tc>
          <w:tcPr>
            <w:tcW w:w="1843"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p>
        </w:tc>
        <w:tc>
          <w:tcPr>
            <w:tcW w:w="1984"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756882" w:rsidRPr="00756882" w:rsidRDefault="00756882" w:rsidP="00E43B41">
            <w:pPr>
              <w:jc w:val="center"/>
            </w:pPr>
          </w:p>
        </w:tc>
        <w:tc>
          <w:tcPr>
            <w:tcW w:w="1721" w:type="dxa"/>
            <w:tcBorders>
              <w:top w:val="single" w:sz="4" w:space="0" w:color="auto"/>
              <w:left w:val="single" w:sz="8" w:space="0" w:color="auto"/>
              <w:bottom w:val="single" w:sz="4" w:space="0" w:color="auto"/>
              <w:right w:val="single" w:sz="8" w:space="0" w:color="auto"/>
            </w:tcBorders>
          </w:tcPr>
          <w:p w:rsidR="00756882" w:rsidRPr="00756882" w:rsidRDefault="00756882" w:rsidP="00E43B41">
            <w:pPr>
              <w:jc w:val="center"/>
            </w:pPr>
          </w:p>
        </w:tc>
      </w:tr>
      <w:tr w:rsidR="00756882" w:rsidRPr="00756882">
        <w:trPr>
          <w:gridAfter w:val="6"/>
          <w:wAfter w:w="14440" w:type="dxa"/>
          <w:trHeight w:val="676"/>
        </w:trPr>
        <w:tc>
          <w:tcPr>
            <w:tcW w:w="993"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widowControl w:val="0"/>
              <w:autoSpaceDE w:val="0"/>
              <w:autoSpaceDN w:val="0"/>
              <w:adjustRightInd w:val="0"/>
              <w:jc w:val="both"/>
            </w:pPr>
            <w:r w:rsidRPr="00756882">
              <w:t>Р6.3.1</w:t>
            </w:r>
          </w:p>
        </w:tc>
        <w:tc>
          <w:tcPr>
            <w:tcW w:w="6075"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r w:rsidRPr="00756882">
              <w:t>Обеспечено получение гражданами городского округа г. Бор доступной, объективной и качественной информации в области финансовой грамотности</w:t>
            </w:r>
          </w:p>
        </w:tc>
        <w:tc>
          <w:tcPr>
            <w:tcW w:w="1276" w:type="dxa"/>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r w:rsidRPr="00756882">
              <w:t>Да-1, Нет-0</w:t>
            </w:r>
          </w:p>
        </w:tc>
        <w:tc>
          <w:tcPr>
            <w:tcW w:w="1843" w:type="dxa"/>
            <w:gridSpan w:val="2"/>
            <w:tcBorders>
              <w:top w:val="single" w:sz="4" w:space="0" w:color="auto"/>
              <w:left w:val="single" w:sz="8" w:space="0" w:color="auto"/>
              <w:bottom w:val="single" w:sz="4" w:space="0" w:color="auto"/>
              <w:right w:val="nil"/>
            </w:tcBorders>
            <w:shd w:val="clear" w:color="auto" w:fill="auto"/>
          </w:tcPr>
          <w:p w:rsidR="00756882" w:rsidRPr="00756882" w:rsidRDefault="00EF35AC" w:rsidP="00E43B41">
            <w:pPr>
              <w:jc w:val="center"/>
              <w:rPr>
                <w:b/>
              </w:rPr>
            </w:pPr>
            <w:r w:rsidRPr="00756882">
              <w:t>1</w:t>
            </w:r>
          </w:p>
        </w:tc>
        <w:tc>
          <w:tcPr>
            <w:tcW w:w="1984" w:type="dxa"/>
            <w:gridSpan w:val="2"/>
            <w:tcBorders>
              <w:top w:val="single" w:sz="4" w:space="0" w:color="auto"/>
              <w:left w:val="single" w:sz="8" w:space="0" w:color="auto"/>
              <w:bottom w:val="single" w:sz="4" w:space="0" w:color="auto"/>
              <w:right w:val="nil"/>
            </w:tcBorders>
            <w:shd w:val="clear" w:color="auto" w:fill="auto"/>
          </w:tcPr>
          <w:p w:rsidR="00756882" w:rsidRPr="00756882" w:rsidRDefault="00756882" w:rsidP="00E43B41">
            <w:pPr>
              <w:jc w:val="center"/>
            </w:pPr>
            <w:r w:rsidRPr="00756882">
              <w:t>1</w:t>
            </w:r>
          </w:p>
        </w:tc>
        <w:tc>
          <w:tcPr>
            <w:tcW w:w="1823" w:type="dxa"/>
            <w:tcBorders>
              <w:top w:val="single" w:sz="4" w:space="0" w:color="auto"/>
              <w:left w:val="single" w:sz="8" w:space="0" w:color="auto"/>
              <w:bottom w:val="single" w:sz="4" w:space="0" w:color="auto"/>
              <w:right w:val="single" w:sz="8" w:space="0" w:color="auto"/>
            </w:tcBorders>
            <w:shd w:val="clear" w:color="auto" w:fill="auto"/>
          </w:tcPr>
          <w:p w:rsidR="00756882" w:rsidRPr="00756882" w:rsidRDefault="00756882" w:rsidP="00E43B41">
            <w:pPr>
              <w:jc w:val="center"/>
            </w:pPr>
            <w:r w:rsidRPr="00756882">
              <w:t>1</w:t>
            </w:r>
          </w:p>
        </w:tc>
        <w:tc>
          <w:tcPr>
            <w:tcW w:w="1721" w:type="dxa"/>
            <w:tcBorders>
              <w:top w:val="single" w:sz="4" w:space="0" w:color="auto"/>
              <w:left w:val="single" w:sz="8" w:space="0" w:color="auto"/>
              <w:bottom w:val="single" w:sz="4" w:space="0" w:color="auto"/>
              <w:right w:val="single" w:sz="8" w:space="0" w:color="auto"/>
            </w:tcBorders>
          </w:tcPr>
          <w:p w:rsidR="00756882" w:rsidRPr="00756882" w:rsidRDefault="00756882" w:rsidP="00E43B41">
            <w:pPr>
              <w:jc w:val="center"/>
            </w:pPr>
            <w:r w:rsidRPr="00756882">
              <w:t>1</w:t>
            </w:r>
          </w:p>
        </w:tc>
      </w:tr>
    </w:tbl>
    <w:p w:rsidR="00B46C4D" w:rsidRDefault="00B46C4D" w:rsidP="00B46C4D">
      <w:pPr>
        <w:tabs>
          <w:tab w:val="left" w:pos="3840"/>
        </w:tabs>
        <w:ind w:firstLine="1080"/>
        <w:jc w:val="both"/>
        <w:rPr>
          <w:sz w:val="28"/>
          <w:szCs w:val="28"/>
        </w:rPr>
      </w:pPr>
    </w:p>
    <w:p w:rsidR="00B46C4D" w:rsidRPr="00183589" w:rsidRDefault="00B46C4D" w:rsidP="00B46C4D">
      <w:pPr>
        <w:ind w:firstLine="720"/>
        <w:jc w:val="center"/>
        <w:rPr>
          <w:b/>
          <w:bCs/>
        </w:rPr>
      </w:pPr>
      <w:bookmarkStart w:id="4" w:name="Par279"/>
      <w:bookmarkEnd w:id="4"/>
      <w:r w:rsidRPr="00183589">
        <w:rPr>
          <w:b/>
          <w:bCs/>
        </w:rPr>
        <w:t>2.6. Меры правового регулирования</w:t>
      </w:r>
    </w:p>
    <w:p w:rsidR="00B46C4D" w:rsidRPr="00183589" w:rsidRDefault="00B46C4D" w:rsidP="00B46C4D">
      <w:pPr>
        <w:pStyle w:val="ConsPlusNormal"/>
        <w:ind w:firstLine="540"/>
        <w:jc w:val="both"/>
      </w:pPr>
      <w:r w:rsidRPr="00183589">
        <w:t>В рамках Программы предусматривается совершенствование нормативной правовой базы, регламентирующей порядок осуществления бюджетного процесса в городском округе город Бор Нижегородской области, в том числе в связи с необходимостью внедрения принципов программного бюджета, повышения эффективности использования бюджетных средств и направления их на решение приоритетных задач социально-экономического развития городского округа город Бор Нижегородской области, осуществления финансового контроля и контроля в сфере закупок, реализация долговой политики, обеспечения публичности бюджета городского округа город Бор Нижегородской области.</w:t>
      </w:r>
    </w:p>
    <w:p w:rsidR="00B46C4D" w:rsidRPr="00183589" w:rsidRDefault="00B46C4D" w:rsidP="00B46C4D">
      <w:pPr>
        <w:pStyle w:val="ConsPlusNormal"/>
        <w:ind w:firstLine="540"/>
        <w:jc w:val="both"/>
      </w:pPr>
      <w:r w:rsidRPr="00183589">
        <w:t>Информация об основных мерах правового регулирования Программы предоставлена в таблице 3.</w:t>
      </w:r>
    </w:p>
    <w:p w:rsidR="00B46C4D" w:rsidRPr="00183589" w:rsidRDefault="00B46C4D" w:rsidP="00B46C4D">
      <w:pPr>
        <w:ind w:firstLine="720"/>
        <w:jc w:val="center"/>
        <w:rPr>
          <w:b/>
          <w:bCs/>
        </w:rPr>
      </w:pPr>
    </w:p>
    <w:p w:rsidR="00B46C4D" w:rsidRPr="00183589" w:rsidRDefault="00B46C4D" w:rsidP="00B46C4D">
      <w:pPr>
        <w:ind w:firstLine="720"/>
        <w:jc w:val="right"/>
        <w:rPr>
          <w:sz w:val="26"/>
          <w:szCs w:val="26"/>
        </w:rPr>
      </w:pPr>
      <w:r w:rsidRPr="00183589">
        <w:rPr>
          <w:sz w:val="26"/>
          <w:szCs w:val="26"/>
        </w:rPr>
        <w:t>Таблица 3</w:t>
      </w:r>
    </w:p>
    <w:p w:rsidR="00B46C4D" w:rsidRPr="00183589" w:rsidRDefault="00B46C4D" w:rsidP="00B46C4D">
      <w:pPr>
        <w:widowControl w:val="0"/>
        <w:autoSpaceDE w:val="0"/>
        <w:autoSpaceDN w:val="0"/>
        <w:adjustRightInd w:val="0"/>
        <w:jc w:val="center"/>
        <w:rPr>
          <w:sz w:val="26"/>
          <w:szCs w:val="26"/>
        </w:rPr>
      </w:pPr>
      <w:r w:rsidRPr="00183589">
        <w:rPr>
          <w:sz w:val="26"/>
          <w:szCs w:val="26"/>
        </w:rPr>
        <w:t>Сведения об основных мерах правового регулирования</w:t>
      </w:r>
    </w:p>
    <w:tbl>
      <w:tblPr>
        <w:tblW w:w="1510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9"/>
        <w:gridCol w:w="5515"/>
        <w:gridCol w:w="13"/>
        <w:gridCol w:w="5232"/>
        <w:gridCol w:w="13"/>
        <w:gridCol w:w="3624"/>
      </w:tblGrid>
      <w:tr w:rsidR="00B46C4D" w:rsidRPr="00183589">
        <w:tblPrEx>
          <w:tblCellMar>
            <w:top w:w="0" w:type="dxa"/>
            <w:bottom w:w="0" w:type="dxa"/>
          </w:tblCellMar>
        </w:tblPrEx>
        <w:trPr>
          <w:trHeight w:val="297"/>
          <w:tblHeader/>
          <w:tblCellSpacing w:w="5" w:type="nil"/>
        </w:trPr>
        <w:tc>
          <w:tcPr>
            <w:tcW w:w="709" w:type="dxa"/>
          </w:tcPr>
          <w:p w:rsidR="00B46C4D" w:rsidRPr="00183589" w:rsidRDefault="00B46C4D" w:rsidP="00E43B41">
            <w:pPr>
              <w:widowControl w:val="0"/>
              <w:autoSpaceDE w:val="0"/>
              <w:autoSpaceDN w:val="0"/>
              <w:adjustRightInd w:val="0"/>
              <w:jc w:val="center"/>
            </w:pPr>
            <w:r w:rsidRPr="00183589">
              <w:t>№ п/п</w:t>
            </w:r>
          </w:p>
        </w:tc>
        <w:tc>
          <w:tcPr>
            <w:tcW w:w="5515" w:type="dxa"/>
          </w:tcPr>
          <w:p w:rsidR="00B46C4D" w:rsidRPr="00183589" w:rsidRDefault="00B46C4D" w:rsidP="00E43B41">
            <w:pPr>
              <w:widowControl w:val="0"/>
              <w:autoSpaceDE w:val="0"/>
              <w:autoSpaceDN w:val="0"/>
              <w:adjustRightInd w:val="0"/>
              <w:ind w:right="-88"/>
              <w:jc w:val="center"/>
            </w:pPr>
            <w:r w:rsidRPr="00183589">
              <w:t>Вид, номер, наименование правового акта</w:t>
            </w:r>
          </w:p>
        </w:tc>
        <w:tc>
          <w:tcPr>
            <w:tcW w:w="5245" w:type="dxa"/>
            <w:gridSpan w:val="2"/>
          </w:tcPr>
          <w:p w:rsidR="00B46C4D" w:rsidRPr="00183589" w:rsidRDefault="00B46C4D" w:rsidP="00E43B41">
            <w:pPr>
              <w:widowControl w:val="0"/>
              <w:autoSpaceDE w:val="0"/>
              <w:autoSpaceDN w:val="0"/>
              <w:adjustRightInd w:val="0"/>
              <w:jc w:val="center"/>
            </w:pPr>
            <w:r w:rsidRPr="00183589">
              <w:t>Основные положения правового акта (суть, кратко)</w:t>
            </w:r>
          </w:p>
        </w:tc>
        <w:tc>
          <w:tcPr>
            <w:tcW w:w="3637" w:type="dxa"/>
            <w:gridSpan w:val="2"/>
          </w:tcPr>
          <w:p w:rsidR="00B46C4D" w:rsidRPr="00183589" w:rsidRDefault="00B46C4D" w:rsidP="00E43B41">
            <w:pPr>
              <w:widowControl w:val="0"/>
              <w:autoSpaceDE w:val="0"/>
              <w:autoSpaceDN w:val="0"/>
              <w:adjustRightInd w:val="0"/>
              <w:jc w:val="center"/>
            </w:pPr>
            <w:r w:rsidRPr="00183589">
              <w:t>Ответственный исполнитель</w:t>
            </w:r>
          </w:p>
          <w:p w:rsidR="00B46C4D" w:rsidRPr="00183589" w:rsidRDefault="00B46C4D" w:rsidP="00E43B41">
            <w:pPr>
              <w:widowControl w:val="0"/>
              <w:autoSpaceDE w:val="0"/>
              <w:autoSpaceDN w:val="0"/>
              <w:adjustRightInd w:val="0"/>
              <w:jc w:val="center"/>
            </w:pPr>
            <w:r w:rsidRPr="00183589">
              <w:t xml:space="preserve"> и соисполнители</w:t>
            </w:r>
          </w:p>
        </w:tc>
      </w:tr>
      <w:tr w:rsidR="00B46C4D" w:rsidRPr="00183589">
        <w:tblPrEx>
          <w:tblCellMar>
            <w:top w:w="0" w:type="dxa"/>
            <w:bottom w:w="0" w:type="dxa"/>
          </w:tblCellMar>
        </w:tblPrEx>
        <w:trPr>
          <w:tblHeader/>
          <w:tblCellSpacing w:w="5" w:type="nil"/>
        </w:trPr>
        <w:tc>
          <w:tcPr>
            <w:tcW w:w="709" w:type="dxa"/>
          </w:tcPr>
          <w:p w:rsidR="00B46C4D" w:rsidRPr="00183589" w:rsidRDefault="00B46C4D" w:rsidP="00E43B41">
            <w:pPr>
              <w:widowControl w:val="0"/>
              <w:autoSpaceDE w:val="0"/>
              <w:autoSpaceDN w:val="0"/>
              <w:adjustRightInd w:val="0"/>
              <w:jc w:val="center"/>
            </w:pPr>
            <w:r w:rsidRPr="00183589">
              <w:t>1</w:t>
            </w:r>
          </w:p>
        </w:tc>
        <w:tc>
          <w:tcPr>
            <w:tcW w:w="5515" w:type="dxa"/>
          </w:tcPr>
          <w:p w:rsidR="00B46C4D" w:rsidRPr="00183589" w:rsidRDefault="00B46C4D" w:rsidP="00E43B41">
            <w:pPr>
              <w:widowControl w:val="0"/>
              <w:autoSpaceDE w:val="0"/>
              <w:autoSpaceDN w:val="0"/>
              <w:adjustRightInd w:val="0"/>
              <w:jc w:val="center"/>
            </w:pPr>
            <w:r w:rsidRPr="00183589">
              <w:t>2</w:t>
            </w:r>
          </w:p>
        </w:tc>
        <w:tc>
          <w:tcPr>
            <w:tcW w:w="5245" w:type="dxa"/>
            <w:gridSpan w:val="2"/>
          </w:tcPr>
          <w:p w:rsidR="00B46C4D" w:rsidRPr="00183589" w:rsidRDefault="00B46C4D" w:rsidP="00E43B41">
            <w:pPr>
              <w:widowControl w:val="0"/>
              <w:autoSpaceDE w:val="0"/>
              <w:autoSpaceDN w:val="0"/>
              <w:adjustRightInd w:val="0"/>
              <w:jc w:val="center"/>
            </w:pPr>
            <w:r w:rsidRPr="00183589">
              <w:t>3</w:t>
            </w:r>
          </w:p>
        </w:tc>
        <w:tc>
          <w:tcPr>
            <w:tcW w:w="3637" w:type="dxa"/>
            <w:gridSpan w:val="2"/>
          </w:tcPr>
          <w:p w:rsidR="00B46C4D" w:rsidRPr="00183589" w:rsidRDefault="00B46C4D" w:rsidP="00E43B41">
            <w:pPr>
              <w:widowControl w:val="0"/>
              <w:autoSpaceDE w:val="0"/>
              <w:autoSpaceDN w:val="0"/>
              <w:adjustRightInd w:val="0"/>
              <w:jc w:val="center"/>
            </w:pPr>
            <w:r w:rsidRPr="00183589">
              <w:t>4</w:t>
            </w:r>
          </w:p>
        </w:tc>
      </w:tr>
      <w:tr w:rsidR="00B46C4D" w:rsidRPr="00183589">
        <w:tblPrEx>
          <w:tblCellMar>
            <w:top w:w="0" w:type="dxa"/>
            <w:bottom w:w="0" w:type="dxa"/>
          </w:tblCellMar>
        </w:tblPrEx>
        <w:trPr>
          <w:tblCellSpacing w:w="5" w:type="nil"/>
        </w:trPr>
        <w:tc>
          <w:tcPr>
            <w:tcW w:w="15106" w:type="dxa"/>
            <w:gridSpan w:val="6"/>
          </w:tcPr>
          <w:p w:rsidR="00B46C4D" w:rsidRPr="00183589" w:rsidRDefault="00B46C4D" w:rsidP="00E43B41">
            <w:pPr>
              <w:autoSpaceDE w:val="0"/>
              <w:autoSpaceDN w:val="0"/>
              <w:adjustRightInd w:val="0"/>
              <w:jc w:val="center"/>
              <w:rPr>
                <w:b/>
              </w:rPr>
            </w:pPr>
            <w:r w:rsidRPr="00183589">
              <w:rPr>
                <w:b/>
              </w:rPr>
              <w:t>Подпрограмма 1 «Организация и совершенствование  бюджетного процесса в городском округе город Бор»</w:t>
            </w:r>
          </w:p>
        </w:tc>
      </w:tr>
      <w:tr w:rsidR="00B46C4D" w:rsidRPr="00183589">
        <w:tblPrEx>
          <w:tblCellMar>
            <w:top w:w="0" w:type="dxa"/>
            <w:bottom w:w="0" w:type="dxa"/>
          </w:tblCellMar>
        </w:tblPrEx>
        <w:trPr>
          <w:tblCellSpacing w:w="5" w:type="nil"/>
        </w:trPr>
        <w:tc>
          <w:tcPr>
            <w:tcW w:w="709" w:type="dxa"/>
          </w:tcPr>
          <w:p w:rsidR="00B46C4D" w:rsidRPr="00183589" w:rsidRDefault="00B46C4D" w:rsidP="00E43B41">
            <w:pPr>
              <w:widowControl w:val="0"/>
              <w:autoSpaceDE w:val="0"/>
              <w:autoSpaceDN w:val="0"/>
              <w:adjustRightInd w:val="0"/>
            </w:pPr>
            <w:r w:rsidRPr="00183589">
              <w:t>1.</w:t>
            </w:r>
          </w:p>
        </w:tc>
        <w:tc>
          <w:tcPr>
            <w:tcW w:w="5515" w:type="dxa"/>
          </w:tcPr>
          <w:p w:rsidR="00B46C4D" w:rsidRPr="00183589" w:rsidRDefault="00B46C4D" w:rsidP="00E43B41">
            <w:pPr>
              <w:autoSpaceDE w:val="0"/>
              <w:autoSpaceDN w:val="0"/>
              <w:adjustRightInd w:val="0"/>
            </w:pPr>
            <w:r w:rsidRPr="00183589">
              <w:t>Постановление администрации городского округа г. Бор от 24.11.2011 № 6393 «Об утверждении Порядка составления и ведения реестра расходных обязательств городского округа город Бор»</w:t>
            </w:r>
          </w:p>
          <w:p w:rsidR="00B46C4D" w:rsidRPr="00183589" w:rsidRDefault="00B46C4D" w:rsidP="00E43B41">
            <w:pPr>
              <w:widowControl w:val="0"/>
              <w:autoSpaceDE w:val="0"/>
              <w:autoSpaceDN w:val="0"/>
              <w:adjustRightInd w:val="0"/>
            </w:pPr>
          </w:p>
        </w:tc>
        <w:tc>
          <w:tcPr>
            <w:tcW w:w="5245" w:type="dxa"/>
            <w:gridSpan w:val="2"/>
          </w:tcPr>
          <w:p w:rsidR="00B46C4D" w:rsidRPr="00183589" w:rsidRDefault="00B46C4D" w:rsidP="00E43B41">
            <w:pPr>
              <w:widowControl w:val="0"/>
              <w:autoSpaceDE w:val="0"/>
              <w:autoSpaceDN w:val="0"/>
              <w:adjustRightInd w:val="0"/>
            </w:pPr>
            <w:r w:rsidRPr="00183589">
              <w:t>Определяет порядок учета расходных обязательств городского округа город Бор, исполняемых за счет средств местного бюджета, и оценки объема бюджетных ассигнований на исполнение действующих и принимаемых расходных обязательств в очередном финансовом году и плановом периоде с учетом изменений бюджетного законодательства.</w:t>
            </w:r>
          </w:p>
        </w:tc>
        <w:tc>
          <w:tcPr>
            <w:tcW w:w="3637" w:type="dxa"/>
            <w:gridSpan w:val="2"/>
          </w:tcPr>
          <w:p w:rsidR="00B46C4D" w:rsidRPr="00183589" w:rsidRDefault="00B46C4D" w:rsidP="00E43B41">
            <w:pPr>
              <w:autoSpaceDE w:val="0"/>
              <w:autoSpaceDN w:val="0"/>
              <w:adjustRightInd w:val="0"/>
            </w:pPr>
            <w:r w:rsidRPr="00183589">
              <w:t>Департамент финансов городского округа город Бор Нижегородской области</w:t>
            </w:r>
          </w:p>
        </w:tc>
      </w:tr>
      <w:tr w:rsidR="00B46C4D" w:rsidRPr="00183589">
        <w:tblPrEx>
          <w:tblCellMar>
            <w:top w:w="0" w:type="dxa"/>
            <w:bottom w:w="0" w:type="dxa"/>
          </w:tblCellMar>
        </w:tblPrEx>
        <w:trPr>
          <w:trHeight w:val="70"/>
          <w:tblCellSpacing w:w="5" w:type="nil"/>
        </w:trPr>
        <w:tc>
          <w:tcPr>
            <w:tcW w:w="709" w:type="dxa"/>
          </w:tcPr>
          <w:p w:rsidR="00B46C4D" w:rsidRPr="00183589" w:rsidRDefault="00B46C4D" w:rsidP="00E43B41">
            <w:pPr>
              <w:widowControl w:val="0"/>
              <w:autoSpaceDE w:val="0"/>
              <w:autoSpaceDN w:val="0"/>
              <w:adjustRightInd w:val="0"/>
              <w:jc w:val="both"/>
            </w:pPr>
            <w:r w:rsidRPr="00183589">
              <w:t>2.</w:t>
            </w:r>
          </w:p>
        </w:tc>
        <w:tc>
          <w:tcPr>
            <w:tcW w:w="5515" w:type="dxa"/>
          </w:tcPr>
          <w:p w:rsidR="00B46C4D" w:rsidRPr="00183589" w:rsidRDefault="00B46C4D" w:rsidP="00E43B41">
            <w:pPr>
              <w:autoSpaceDE w:val="0"/>
              <w:autoSpaceDN w:val="0"/>
              <w:adjustRightInd w:val="0"/>
            </w:pPr>
            <w:r w:rsidRPr="00183589">
              <w:t xml:space="preserve">Решение Совета депутатов городского округа город Бор от 15 декабря 2014 года  № 93 «Об утверждении Положения о бюджетном процессе в городском округе город Бор Нижегородской </w:t>
            </w:r>
            <w:r w:rsidRPr="00183589">
              <w:lastRenderedPageBreak/>
              <w:t>области»</w:t>
            </w:r>
          </w:p>
        </w:tc>
        <w:tc>
          <w:tcPr>
            <w:tcW w:w="5245" w:type="dxa"/>
            <w:gridSpan w:val="2"/>
          </w:tcPr>
          <w:p w:rsidR="00B46C4D" w:rsidRPr="00183589" w:rsidRDefault="00B46C4D" w:rsidP="00E43B41">
            <w:pPr>
              <w:autoSpaceDE w:val="0"/>
              <w:autoSpaceDN w:val="0"/>
              <w:adjustRightInd w:val="0"/>
            </w:pPr>
            <w:r w:rsidRPr="00183589">
              <w:lastRenderedPageBreak/>
              <w:t xml:space="preserve">Регулирует отдельные вопросы бюджетного процесса  в городском округе город Бор, внесенные Бюджетным кодексом РФ к бюджетным полномочиям органам местного </w:t>
            </w:r>
            <w:r w:rsidRPr="00183589">
              <w:lastRenderedPageBreak/>
              <w:t>самоуправления.</w:t>
            </w:r>
          </w:p>
        </w:tc>
        <w:tc>
          <w:tcPr>
            <w:tcW w:w="3637" w:type="dxa"/>
            <w:gridSpan w:val="2"/>
          </w:tcPr>
          <w:p w:rsidR="00B46C4D" w:rsidRPr="00183589" w:rsidRDefault="00B46C4D" w:rsidP="00E43B41">
            <w:pPr>
              <w:autoSpaceDE w:val="0"/>
              <w:autoSpaceDN w:val="0"/>
              <w:adjustRightInd w:val="0"/>
            </w:pPr>
            <w:r w:rsidRPr="00183589">
              <w:lastRenderedPageBreak/>
              <w:t>Департамент финансов городского округа город Бор Нижегородской области</w:t>
            </w:r>
          </w:p>
        </w:tc>
      </w:tr>
      <w:tr w:rsidR="00B46C4D" w:rsidRPr="00183589">
        <w:tblPrEx>
          <w:tblCellMar>
            <w:top w:w="0" w:type="dxa"/>
            <w:bottom w:w="0" w:type="dxa"/>
          </w:tblCellMar>
        </w:tblPrEx>
        <w:trPr>
          <w:trHeight w:val="70"/>
          <w:tblCellSpacing w:w="5" w:type="nil"/>
        </w:trPr>
        <w:tc>
          <w:tcPr>
            <w:tcW w:w="709" w:type="dxa"/>
          </w:tcPr>
          <w:p w:rsidR="00B46C4D" w:rsidRPr="00183589" w:rsidRDefault="00B46C4D" w:rsidP="00E43B41">
            <w:pPr>
              <w:pStyle w:val="ConsPlusNormal"/>
            </w:pPr>
            <w:r w:rsidRPr="00183589">
              <w:lastRenderedPageBreak/>
              <w:t>3.</w:t>
            </w:r>
          </w:p>
        </w:tc>
        <w:tc>
          <w:tcPr>
            <w:tcW w:w="5515" w:type="dxa"/>
          </w:tcPr>
          <w:p w:rsidR="00B46C4D" w:rsidRPr="00183589" w:rsidRDefault="00B46C4D" w:rsidP="00E43B41">
            <w:pPr>
              <w:autoSpaceDE w:val="0"/>
              <w:autoSpaceDN w:val="0"/>
              <w:adjustRightInd w:val="0"/>
            </w:pPr>
            <w:r w:rsidRPr="00183589">
              <w:t>Постановление администрации городского округа г. Бор от 30.12.2014 № 9714 «Об утверждении Порядка использования бюджетных ассигнований резервного фонда администрации городского округа город Бор»</w:t>
            </w:r>
          </w:p>
        </w:tc>
        <w:tc>
          <w:tcPr>
            <w:tcW w:w="5245" w:type="dxa"/>
            <w:gridSpan w:val="2"/>
          </w:tcPr>
          <w:p w:rsidR="00B46C4D" w:rsidRPr="00183589" w:rsidRDefault="00B46C4D" w:rsidP="00E43B41">
            <w:pPr>
              <w:pStyle w:val="ConsPlusNormal"/>
            </w:pPr>
            <w:r w:rsidRPr="00183589">
              <w:t>Утверждает порядок использования бюджетных ассигнований резервного фонда администрации городского округа город Бор.</w:t>
            </w:r>
          </w:p>
        </w:tc>
        <w:tc>
          <w:tcPr>
            <w:tcW w:w="3637" w:type="dxa"/>
            <w:gridSpan w:val="2"/>
          </w:tcPr>
          <w:p w:rsidR="00B46C4D" w:rsidRPr="00183589" w:rsidRDefault="00B46C4D" w:rsidP="00E43B41">
            <w:pPr>
              <w:pStyle w:val="ConsPlusNormal"/>
            </w:pPr>
            <w:r w:rsidRPr="00183589">
              <w:t>Департамент финансов городского округа город Бор Нижегородской области</w:t>
            </w:r>
          </w:p>
        </w:tc>
      </w:tr>
      <w:tr w:rsidR="00B46C4D" w:rsidRPr="00183589">
        <w:tblPrEx>
          <w:tblCellMar>
            <w:top w:w="0" w:type="dxa"/>
            <w:bottom w:w="0" w:type="dxa"/>
          </w:tblCellMar>
        </w:tblPrEx>
        <w:trPr>
          <w:trHeight w:val="70"/>
          <w:tblCellSpacing w:w="5" w:type="nil"/>
        </w:trPr>
        <w:tc>
          <w:tcPr>
            <w:tcW w:w="709" w:type="dxa"/>
          </w:tcPr>
          <w:p w:rsidR="00B46C4D" w:rsidRPr="00183589" w:rsidRDefault="00B46C4D" w:rsidP="00E43B41">
            <w:pPr>
              <w:pStyle w:val="ConsPlusNormal"/>
            </w:pPr>
            <w:r w:rsidRPr="00183589">
              <w:t>4.</w:t>
            </w:r>
          </w:p>
        </w:tc>
        <w:tc>
          <w:tcPr>
            <w:tcW w:w="5515" w:type="dxa"/>
          </w:tcPr>
          <w:p w:rsidR="00B46C4D" w:rsidRPr="00183589" w:rsidRDefault="00B46C4D" w:rsidP="00E43B41">
            <w:pPr>
              <w:pStyle w:val="ConsPlusNormal"/>
            </w:pPr>
            <w:r w:rsidRPr="00183589">
              <w:t>Распоряжение администрации городского округа город</w:t>
            </w:r>
            <w:r w:rsidR="00183589">
              <w:t xml:space="preserve"> Бор Нижегородской области от </w:t>
            </w:r>
            <w:r w:rsidR="00183589" w:rsidRPr="00183589">
              <w:t>08</w:t>
            </w:r>
            <w:r w:rsidR="00183589">
              <w:t>.0</w:t>
            </w:r>
            <w:r w:rsidR="00183589" w:rsidRPr="00183589">
              <w:t>8</w:t>
            </w:r>
            <w:r w:rsidR="00183589">
              <w:t>.202</w:t>
            </w:r>
            <w:r w:rsidR="00183589" w:rsidRPr="00183589">
              <w:t>2</w:t>
            </w:r>
            <w:r w:rsidR="00183589">
              <w:t xml:space="preserve"> № </w:t>
            </w:r>
            <w:r w:rsidR="00183589" w:rsidRPr="00183589">
              <w:t>313</w:t>
            </w:r>
            <w:r w:rsidRPr="00183589">
              <w:t xml:space="preserve"> «</w:t>
            </w:r>
            <w:r w:rsidRPr="00183589">
              <w:rPr>
                <w:noProof/>
              </w:rPr>
              <w:t xml:space="preserve">Об утверждении плана мероприятий по разработке прогноза социально-экономического развития городского округа город Бор </w:t>
            </w:r>
            <w:r w:rsidR="00183589">
              <w:rPr>
                <w:noProof/>
              </w:rPr>
              <w:t>на среднесрочный период (на 202</w:t>
            </w:r>
            <w:r w:rsidR="00183589" w:rsidRPr="00183589">
              <w:rPr>
                <w:noProof/>
              </w:rPr>
              <w:t>3</w:t>
            </w:r>
            <w:r w:rsidR="00183589">
              <w:rPr>
                <w:noProof/>
              </w:rPr>
              <w:t xml:space="preserve"> год и на плановый период 202</w:t>
            </w:r>
            <w:r w:rsidR="00183589" w:rsidRPr="00183589">
              <w:rPr>
                <w:noProof/>
              </w:rPr>
              <w:t>4</w:t>
            </w:r>
            <w:r w:rsidR="00183589">
              <w:rPr>
                <w:noProof/>
              </w:rPr>
              <w:t xml:space="preserve"> и 202</w:t>
            </w:r>
            <w:r w:rsidR="00183589" w:rsidRPr="00183589">
              <w:rPr>
                <w:noProof/>
              </w:rPr>
              <w:t>5</w:t>
            </w:r>
            <w:r w:rsidRPr="00183589">
              <w:rPr>
                <w:noProof/>
              </w:rPr>
              <w:t xml:space="preserve"> годов), бюджета гор</w:t>
            </w:r>
            <w:r w:rsidR="00183589">
              <w:rPr>
                <w:noProof/>
              </w:rPr>
              <w:t>одского округа город Бор на 202</w:t>
            </w:r>
            <w:r w:rsidR="00183589" w:rsidRPr="00183589">
              <w:rPr>
                <w:noProof/>
              </w:rPr>
              <w:t>3</w:t>
            </w:r>
            <w:r w:rsidR="00183589">
              <w:rPr>
                <w:noProof/>
              </w:rPr>
              <w:t xml:space="preserve"> год и на плановый период 202</w:t>
            </w:r>
            <w:r w:rsidR="00183589" w:rsidRPr="00183589">
              <w:rPr>
                <w:noProof/>
              </w:rPr>
              <w:t>4</w:t>
            </w:r>
            <w:r w:rsidR="00183589">
              <w:rPr>
                <w:noProof/>
              </w:rPr>
              <w:t xml:space="preserve"> и 202</w:t>
            </w:r>
            <w:r w:rsidR="00183589" w:rsidRPr="00183589">
              <w:rPr>
                <w:noProof/>
              </w:rPr>
              <w:t>5</w:t>
            </w:r>
            <w:r w:rsidRPr="00183589">
              <w:rPr>
                <w:noProof/>
              </w:rPr>
              <w:t xml:space="preserve"> годов"</w:t>
            </w:r>
          </w:p>
        </w:tc>
        <w:tc>
          <w:tcPr>
            <w:tcW w:w="5245" w:type="dxa"/>
            <w:gridSpan w:val="2"/>
          </w:tcPr>
          <w:p w:rsidR="00B46C4D" w:rsidRPr="00183589" w:rsidRDefault="00B46C4D" w:rsidP="00E43B41">
            <w:pPr>
              <w:pStyle w:val="ConsPlusNormal"/>
            </w:pPr>
            <w:r w:rsidRPr="00183589">
              <w:t xml:space="preserve">Утверждает план мероприятий по разработке бюджета городского округа </w:t>
            </w:r>
          </w:p>
          <w:p w:rsidR="00B46C4D" w:rsidRPr="00183589" w:rsidRDefault="00B46C4D" w:rsidP="00E43B41">
            <w:pPr>
              <w:pStyle w:val="ConsPlusNormal"/>
            </w:pPr>
            <w:r w:rsidRPr="00183589">
              <w:t>г. Бор на очередной финансовый год. В соответствии с указанным планом организуется работа по бюджетному планированию, осуществляется координация участия в бюджетном процессе субъектов бюджетного планирования городского округа город Бор.</w:t>
            </w:r>
          </w:p>
        </w:tc>
        <w:tc>
          <w:tcPr>
            <w:tcW w:w="3637" w:type="dxa"/>
            <w:gridSpan w:val="2"/>
          </w:tcPr>
          <w:p w:rsidR="00B46C4D" w:rsidRPr="00183589" w:rsidRDefault="00B46C4D" w:rsidP="00E43B41">
            <w:pPr>
              <w:pStyle w:val="ConsPlusNormal"/>
            </w:pPr>
            <w:r w:rsidRPr="00183589">
              <w:t>Департамент финансов городского округа город Бор Нижегородской области,</w:t>
            </w:r>
          </w:p>
          <w:p w:rsidR="00B46C4D" w:rsidRPr="00183589" w:rsidRDefault="00B46C4D" w:rsidP="00E43B41">
            <w:pPr>
              <w:pStyle w:val="ConsPlusNormal"/>
            </w:pPr>
            <w:r w:rsidRPr="00183589">
              <w:t>субъекты бюджетного планирования</w:t>
            </w:r>
          </w:p>
        </w:tc>
      </w:tr>
      <w:tr w:rsidR="00B46C4D" w:rsidRPr="00183589">
        <w:tblPrEx>
          <w:tblCellMar>
            <w:top w:w="0" w:type="dxa"/>
            <w:bottom w:w="0" w:type="dxa"/>
          </w:tblCellMar>
        </w:tblPrEx>
        <w:trPr>
          <w:trHeight w:val="70"/>
          <w:tblCellSpacing w:w="5" w:type="nil"/>
        </w:trPr>
        <w:tc>
          <w:tcPr>
            <w:tcW w:w="709" w:type="dxa"/>
          </w:tcPr>
          <w:p w:rsidR="00B46C4D" w:rsidRPr="00183589" w:rsidRDefault="00B46C4D" w:rsidP="00E43B41">
            <w:pPr>
              <w:widowControl w:val="0"/>
              <w:autoSpaceDE w:val="0"/>
              <w:autoSpaceDN w:val="0"/>
              <w:adjustRightInd w:val="0"/>
              <w:jc w:val="both"/>
            </w:pPr>
            <w:r w:rsidRPr="00183589">
              <w:t>5.</w:t>
            </w:r>
          </w:p>
        </w:tc>
        <w:tc>
          <w:tcPr>
            <w:tcW w:w="5515" w:type="dxa"/>
          </w:tcPr>
          <w:p w:rsidR="00B46C4D" w:rsidRPr="00183589" w:rsidRDefault="00B46C4D" w:rsidP="00E43B41">
            <w:pPr>
              <w:autoSpaceDE w:val="0"/>
              <w:autoSpaceDN w:val="0"/>
              <w:adjustRightInd w:val="0"/>
            </w:pPr>
            <w:r w:rsidRPr="00183589">
              <w:t>Постановление администрации го</w:t>
            </w:r>
            <w:r w:rsidR="00A82D58">
              <w:t xml:space="preserve">родского округа город Бор  от </w:t>
            </w:r>
            <w:r w:rsidR="00A82D58" w:rsidRPr="00A82D58">
              <w:t>03</w:t>
            </w:r>
            <w:r w:rsidR="00A82D58">
              <w:t>.</w:t>
            </w:r>
            <w:r w:rsidR="00A82D58" w:rsidRPr="00A82D58">
              <w:t>10</w:t>
            </w:r>
            <w:r w:rsidR="00A82D58">
              <w:t>.202</w:t>
            </w:r>
            <w:r w:rsidR="00A82D58" w:rsidRPr="00A82D58">
              <w:t>2</w:t>
            </w:r>
            <w:r w:rsidR="00A82D58">
              <w:t xml:space="preserve"> № </w:t>
            </w:r>
            <w:r w:rsidR="00A82D58" w:rsidRPr="00A82D58">
              <w:t>5059</w:t>
            </w:r>
            <w:r w:rsidRPr="00183589">
              <w:t xml:space="preserve"> «Об утверждении основных направлений бюджетной и налоговой политики гор</w:t>
            </w:r>
            <w:r w:rsidR="00A542F3">
              <w:t>одского округа город Бор на 202</w:t>
            </w:r>
            <w:r w:rsidR="00A542F3" w:rsidRPr="00A542F3">
              <w:t>3</w:t>
            </w:r>
            <w:r w:rsidR="00A542F3">
              <w:t xml:space="preserve"> год и плановый период 202</w:t>
            </w:r>
            <w:r w:rsidR="00A542F3" w:rsidRPr="00A542F3">
              <w:t>4</w:t>
            </w:r>
            <w:r w:rsidR="00A542F3">
              <w:t xml:space="preserve"> и 202</w:t>
            </w:r>
            <w:r w:rsidR="00A542F3" w:rsidRPr="00A542F3">
              <w:t>5</w:t>
            </w:r>
            <w:r w:rsidRPr="00183589">
              <w:t xml:space="preserve"> годов».  </w:t>
            </w:r>
          </w:p>
        </w:tc>
        <w:tc>
          <w:tcPr>
            <w:tcW w:w="5245" w:type="dxa"/>
            <w:gridSpan w:val="2"/>
          </w:tcPr>
          <w:p w:rsidR="00B46C4D" w:rsidRPr="00183589" w:rsidRDefault="00B46C4D" w:rsidP="00E43B41">
            <w:pPr>
              <w:widowControl w:val="0"/>
              <w:autoSpaceDE w:val="0"/>
              <w:autoSpaceDN w:val="0"/>
              <w:adjustRightInd w:val="0"/>
            </w:pPr>
            <w:r w:rsidRPr="00183589">
              <w:t>Определяет основные направления политики городского округа город Бор в части доходов и расходов местного бюджета, управления муниципальным долгом, в соответствии с которыми осуществляется формирование местного бюджета на очередной финансовый год и плановый период.</w:t>
            </w:r>
          </w:p>
        </w:tc>
        <w:tc>
          <w:tcPr>
            <w:tcW w:w="3637" w:type="dxa"/>
            <w:gridSpan w:val="2"/>
          </w:tcPr>
          <w:p w:rsidR="00B46C4D" w:rsidRPr="00183589" w:rsidRDefault="00B46C4D" w:rsidP="00E43B41">
            <w:pPr>
              <w:widowControl w:val="0"/>
              <w:autoSpaceDE w:val="0"/>
              <w:autoSpaceDN w:val="0"/>
              <w:adjustRightInd w:val="0"/>
            </w:pPr>
            <w:r w:rsidRPr="00183589">
              <w:t>Департамент финансов городского округа город Бор Нижегородской области</w:t>
            </w:r>
          </w:p>
        </w:tc>
      </w:tr>
      <w:tr w:rsidR="00B46C4D" w:rsidRPr="00183589">
        <w:tblPrEx>
          <w:tblCellMar>
            <w:top w:w="0" w:type="dxa"/>
            <w:bottom w:w="0" w:type="dxa"/>
          </w:tblCellMar>
        </w:tblPrEx>
        <w:trPr>
          <w:trHeight w:val="70"/>
          <w:tblCellSpacing w:w="5" w:type="nil"/>
        </w:trPr>
        <w:tc>
          <w:tcPr>
            <w:tcW w:w="15106" w:type="dxa"/>
            <w:gridSpan w:val="6"/>
          </w:tcPr>
          <w:p w:rsidR="00B46C4D" w:rsidRPr="00183589" w:rsidRDefault="00B46C4D" w:rsidP="00E43B41">
            <w:pPr>
              <w:widowControl w:val="0"/>
              <w:autoSpaceDE w:val="0"/>
              <w:autoSpaceDN w:val="0"/>
              <w:adjustRightInd w:val="0"/>
              <w:jc w:val="center"/>
              <w:rPr>
                <w:b/>
              </w:rPr>
            </w:pPr>
            <w:r w:rsidRPr="00183589">
              <w:rPr>
                <w:b/>
              </w:rPr>
              <w:t>Подпрограмма 2 «Повышение эффективности бюджетных расходов городского округа город Бор»</w:t>
            </w:r>
          </w:p>
        </w:tc>
      </w:tr>
      <w:tr w:rsidR="00B46C4D" w:rsidRPr="00183589">
        <w:tblPrEx>
          <w:tblCellMar>
            <w:top w:w="0" w:type="dxa"/>
            <w:bottom w:w="0" w:type="dxa"/>
          </w:tblCellMar>
        </w:tblPrEx>
        <w:trPr>
          <w:trHeight w:val="70"/>
          <w:tblCellSpacing w:w="5" w:type="nil"/>
        </w:trPr>
        <w:tc>
          <w:tcPr>
            <w:tcW w:w="709" w:type="dxa"/>
          </w:tcPr>
          <w:p w:rsidR="00B46C4D" w:rsidRPr="00183589" w:rsidRDefault="00B46C4D" w:rsidP="00E43B41">
            <w:pPr>
              <w:pStyle w:val="ConsPlusNormal"/>
            </w:pPr>
            <w:r w:rsidRPr="00183589">
              <w:t>6.</w:t>
            </w:r>
          </w:p>
        </w:tc>
        <w:tc>
          <w:tcPr>
            <w:tcW w:w="5528" w:type="dxa"/>
            <w:gridSpan w:val="2"/>
          </w:tcPr>
          <w:p w:rsidR="00B46C4D" w:rsidRPr="00183589" w:rsidRDefault="00B46C4D" w:rsidP="00E43B41">
            <w:pPr>
              <w:autoSpaceDE w:val="0"/>
              <w:autoSpaceDN w:val="0"/>
              <w:adjustRightInd w:val="0"/>
            </w:pPr>
            <w:r w:rsidRPr="00183589">
              <w:t xml:space="preserve">Постановление администрации городского округа г. Бор от 16.10.2014  № 7124  «Об утверждении Порядка разработки, утверждения,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w:t>
            </w:r>
            <w:r w:rsidRPr="00183589">
              <w:lastRenderedPageBreak/>
              <w:t>Бор»</w:t>
            </w:r>
          </w:p>
        </w:tc>
        <w:tc>
          <w:tcPr>
            <w:tcW w:w="5245" w:type="dxa"/>
            <w:gridSpan w:val="2"/>
          </w:tcPr>
          <w:p w:rsidR="00B46C4D" w:rsidRPr="00183589" w:rsidRDefault="00B46C4D" w:rsidP="00E43B41">
            <w:pPr>
              <w:pStyle w:val="ConsPlusNormal"/>
            </w:pPr>
            <w:r w:rsidRPr="00183589">
              <w:lastRenderedPageBreak/>
              <w:t>Предусматривает утверждение комплекса мероприятий, взаимоувязанных по ресурсам, исполнителям и срокам, направленного на наиболее эффективное решение задач социально-экономического развития городского округа город Бор, разработанного в соответствии с утвержденным порядком.</w:t>
            </w:r>
          </w:p>
          <w:p w:rsidR="00B46C4D" w:rsidRPr="00183589" w:rsidRDefault="00B46C4D" w:rsidP="00E43B41">
            <w:pPr>
              <w:pStyle w:val="ConsPlusNormal"/>
            </w:pPr>
          </w:p>
          <w:p w:rsidR="00B46C4D" w:rsidRPr="00183589" w:rsidRDefault="00B46C4D" w:rsidP="00E43B41">
            <w:pPr>
              <w:pStyle w:val="ConsPlusNormal"/>
              <w:jc w:val="both"/>
            </w:pPr>
          </w:p>
        </w:tc>
        <w:tc>
          <w:tcPr>
            <w:tcW w:w="3624" w:type="dxa"/>
          </w:tcPr>
          <w:p w:rsidR="00B46C4D" w:rsidRPr="00183589" w:rsidRDefault="00B46C4D" w:rsidP="00E43B41">
            <w:pPr>
              <w:pStyle w:val="ConsPlusNormal"/>
            </w:pPr>
            <w:r w:rsidRPr="00183589">
              <w:lastRenderedPageBreak/>
              <w:t xml:space="preserve">Администрация городского округа г. Бор, самостоятельные отраслевые (функциональные) структурные подразделения и территориальные органы администрации городского округа город Бор, являющиеся </w:t>
            </w:r>
            <w:r w:rsidRPr="00183589">
              <w:lastRenderedPageBreak/>
              <w:t>ответственными исполнителями муниципальных программ</w:t>
            </w:r>
          </w:p>
        </w:tc>
      </w:tr>
      <w:tr w:rsidR="00B46C4D" w:rsidRPr="00183589">
        <w:tblPrEx>
          <w:tblCellMar>
            <w:top w:w="0" w:type="dxa"/>
            <w:bottom w:w="0" w:type="dxa"/>
          </w:tblCellMar>
        </w:tblPrEx>
        <w:trPr>
          <w:trHeight w:val="70"/>
          <w:tblCellSpacing w:w="5" w:type="nil"/>
        </w:trPr>
        <w:tc>
          <w:tcPr>
            <w:tcW w:w="709" w:type="dxa"/>
          </w:tcPr>
          <w:p w:rsidR="00B46C4D" w:rsidRPr="00183589" w:rsidRDefault="00B46C4D" w:rsidP="00E43B41">
            <w:pPr>
              <w:pStyle w:val="ConsPlusNormal"/>
            </w:pPr>
            <w:r w:rsidRPr="00183589">
              <w:lastRenderedPageBreak/>
              <w:t>7.</w:t>
            </w:r>
          </w:p>
        </w:tc>
        <w:tc>
          <w:tcPr>
            <w:tcW w:w="5528" w:type="dxa"/>
            <w:gridSpan w:val="2"/>
          </w:tcPr>
          <w:p w:rsidR="00B46C4D" w:rsidRPr="00183589" w:rsidRDefault="00B46C4D" w:rsidP="00E43B41">
            <w:pPr>
              <w:pStyle w:val="ConsPlusNormal"/>
              <w:jc w:val="both"/>
            </w:pPr>
            <w:r w:rsidRPr="00183589">
              <w:rPr>
                <w:rFonts w:eastAsia="Calibri"/>
              </w:rPr>
              <w:t xml:space="preserve">Приказ департамента финансов администрации городского округа город Бор от </w:t>
            </w:r>
            <w:r w:rsidRPr="00183589">
              <w:t xml:space="preserve">16.03.2022 </w:t>
            </w:r>
            <w:r w:rsidRPr="00183589">
              <w:rPr>
                <w:rFonts w:eastAsia="Calibri"/>
              </w:rPr>
              <w:t>№</w:t>
            </w:r>
            <w:r w:rsidRPr="00183589">
              <w:t xml:space="preserve"> 19н</w:t>
            </w:r>
            <w:r w:rsidRPr="00183589">
              <w:rPr>
                <w:rFonts w:eastAsia="Calibri"/>
              </w:rPr>
              <w:t xml:space="preserve"> «</w:t>
            </w:r>
            <w:r w:rsidRPr="00183589">
              <w:t>Об утверждении порядка проведения мониторинга качества финансового менеджмента</w:t>
            </w:r>
            <w:r w:rsidRPr="00183589">
              <w:rPr>
                <w:rFonts w:eastAsia="Calibri"/>
              </w:rPr>
              <w:t>»</w:t>
            </w:r>
          </w:p>
        </w:tc>
        <w:tc>
          <w:tcPr>
            <w:tcW w:w="5245" w:type="dxa"/>
            <w:gridSpan w:val="2"/>
          </w:tcPr>
          <w:p w:rsidR="00B46C4D" w:rsidRPr="00183589" w:rsidRDefault="00B46C4D" w:rsidP="00E43B41">
            <w:pPr>
              <w:pStyle w:val="ConsPlusNormal"/>
              <w:rPr>
                <w:rFonts w:eastAsia="Calibri"/>
              </w:rPr>
            </w:pPr>
            <w:r w:rsidRPr="00183589">
              <w:rPr>
                <w:rFonts w:eastAsia="Calibri"/>
              </w:rPr>
              <w:t>Определяет порядок и методику балльной оценки качества финансового менеджмента главных распорядителей бюджетных средств городского округа город Бор</w:t>
            </w:r>
          </w:p>
        </w:tc>
        <w:tc>
          <w:tcPr>
            <w:tcW w:w="3624" w:type="dxa"/>
          </w:tcPr>
          <w:p w:rsidR="00B46C4D" w:rsidRPr="00183589" w:rsidRDefault="00B46C4D" w:rsidP="00E43B41">
            <w:pPr>
              <w:pStyle w:val="ConsPlusNormal"/>
            </w:pPr>
            <w:r w:rsidRPr="00183589">
              <w:t>Департамент финансов городского округа город Бор Нижегородской области</w:t>
            </w:r>
          </w:p>
        </w:tc>
      </w:tr>
      <w:tr w:rsidR="00B46C4D" w:rsidRPr="00183589">
        <w:tblPrEx>
          <w:tblCellMar>
            <w:top w:w="0" w:type="dxa"/>
            <w:bottom w:w="0" w:type="dxa"/>
          </w:tblCellMar>
        </w:tblPrEx>
        <w:trPr>
          <w:tblCellSpacing w:w="5" w:type="nil"/>
        </w:trPr>
        <w:tc>
          <w:tcPr>
            <w:tcW w:w="15106" w:type="dxa"/>
            <w:gridSpan w:val="6"/>
          </w:tcPr>
          <w:p w:rsidR="00B46C4D" w:rsidRPr="00183589" w:rsidRDefault="00B46C4D" w:rsidP="00E43B41">
            <w:pPr>
              <w:widowControl w:val="0"/>
              <w:autoSpaceDE w:val="0"/>
              <w:autoSpaceDN w:val="0"/>
              <w:adjustRightInd w:val="0"/>
              <w:jc w:val="center"/>
              <w:rPr>
                <w:color w:val="000000"/>
              </w:rPr>
            </w:pPr>
            <w:r w:rsidRPr="00183589">
              <w:rPr>
                <w:b/>
              </w:rPr>
              <w:t>Подпрограмма 3 «</w:t>
            </w:r>
            <w:r w:rsidRPr="00183589">
              <w:rPr>
                <w:b/>
                <w:color w:val="000000"/>
              </w:rPr>
              <w:t>Обеспечение и осуществление финансового контроля в городском округе город Бор</w:t>
            </w:r>
            <w:r w:rsidRPr="00183589">
              <w:rPr>
                <w:b/>
              </w:rPr>
              <w:t>»</w:t>
            </w:r>
          </w:p>
        </w:tc>
      </w:tr>
      <w:tr w:rsidR="00B46C4D" w:rsidRPr="00183589">
        <w:tblPrEx>
          <w:tblCellMar>
            <w:top w:w="0" w:type="dxa"/>
            <w:bottom w:w="0" w:type="dxa"/>
          </w:tblCellMar>
        </w:tblPrEx>
        <w:trPr>
          <w:tblCellSpacing w:w="5" w:type="nil"/>
        </w:trPr>
        <w:tc>
          <w:tcPr>
            <w:tcW w:w="709" w:type="dxa"/>
          </w:tcPr>
          <w:p w:rsidR="00B46C4D" w:rsidRPr="00183589" w:rsidRDefault="00B46C4D" w:rsidP="00E43B41">
            <w:pPr>
              <w:spacing w:before="100" w:beforeAutospacing="1" w:after="100" w:afterAutospacing="1"/>
              <w:jc w:val="both"/>
            </w:pPr>
            <w:r w:rsidRPr="00183589">
              <w:t>8.</w:t>
            </w:r>
          </w:p>
        </w:tc>
        <w:tc>
          <w:tcPr>
            <w:tcW w:w="5528" w:type="dxa"/>
            <w:gridSpan w:val="2"/>
          </w:tcPr>
          <w:p w:rsidR="00B46C4D" w:rsidRPr="00183589" w:rsidRDefault="00B46C4D" w:rsidP="00E43B41">
            <w:pPr>
              <w:spacing w:before="100" w:beforeAutospacing="1" w:after="100" w:afterAutospacing="1"/>
            </w:pPr>
            <w:r w:rsidRPr="00183589">
              <w:t>Постановление администрации городского округа г.  от 26.06.2015 № 3159 «Об утверждении Порядка осуществления ведомственного контроля в сфере закупок товаров, работ, услуг для обеспечения муниципальных нужд городского округа город Бор Нижегородской области»</w:t>
            </w:r>
          </w:p>
        </w:tc>
        <w:tc>
          <w:tcPr>
            <w:tcW w:w="5245" w:type="dxa"/>
            <w:gridSpan w:val="2"/>
          </w:tcPr>
          <w:p w:rsidR="00B46C4D" w:rsidRPr="00183589" w:rsidRDefault="00B46C4D" w:rsidP="00E43B41">
            <w:pPr>
              <w:spacing w:before="100" w:beforeAutospacing="1" w:after="100" w:afterAutospacing="1"/>
            </w:pPr>
            <w:r w:rsidRPr="00183589">
              <w:t>Определяет требования к осуществлению ведомственного контроля в сфере закупок товаров, работ, услуг для обеспечения муниципальных нужд городского округа город Бор</w:t>
            </w:r>
          </w:p>
        </w:tc>
        <w:tc>
          <w:tcPr>
            <w:tcW w:w="3624" w:type="dxa"/>
          </w:tcPr>
          <w:p w:rsidR="00B46C4D" w:rsidRPr="00183589" w:rsidRDefault="00B46C4D" w:rsidP="00E43B41">
            <w:pPr>
              <w:spacing w:before="100" w:beforeAutospacing="1" w:after="100" w:afterAutospacing="1"/>
            </w:pPr>
            <w:r w:rsidRPr="00183589">
              <w:t xml:space="preserve">Органы ведомственного контроля городского округа город Бор </w:t>
            </w:r>
          </w:p>
        </w:tc>
      </w:tr>
      <w:tr w:rsidR="00B46C4D" w:rsidRPr="00183589">
        <w:tblPrEx>
          <w:tblCellMar>
            <w:top w:w="0" w:type="dxa"/>
            <w:bottom w:w="0" w:type="dxa"/>
          </w:tblCellMar>
        </w:tblPrEx>
        <w:trPr>
          <w:tblCellSpacing w:w="5" w:type="nil"/>
        </w:trPr>
        <w:tc>
          <w:tcPr>
            <w:tcW w:w="709" w:type="dxa"/>
          </w:tcPr>
          <w:p w:rsidR="00B46C4D" w:rsidRPr="00183589" w:rsidRDefault="00B46C4D" w:rsidP="00E43B41">
            <w:pPr>
              <w:spacing w:before="100" w:beforeAutospacing="1" w:after="100" w:afterAutospacing="1"/>
              <w:jc w:val="both"/>
            </w:pPr>
            <w:r w:rsidRPr="00183589">
              <w:t>9.</w:t>
            </w:r>
          </w:p>
        </w:tc>
        <w:tc>
          <w:tcPr>
            <w:tcW w:w="5528" w:type="dxa"/>
            <w:gridSpan w:val="2"/>
          </w:tcPr>
          <w:p w:rsidR="00B46C4D" w:rsidRPr="00183589" w:rsidRDefault="00B46C4D" w:rsidP="00E43B41">
            <w:pPr>
              <w:autoSpaceDE w:val="0"/>
              <w:autoSpaceDN w:val="0"/>
              <w:adjustRightInd w:val="0"/>
            </w:pPr>
            <w:r w:rsidRPr="00183589">
              <w:t>Постановление администрации городского округа г. Бор 25.10.2016 № 4980 "О порядке осуществления контроля за деятельностью муниципальных автономных, бюджетных и казенных учреждений городского округа город Бор Нижегородской области"</w:t>
            </w:r>
          </w:p>
          <w:p w:rsidR="00B46C4D" w:rsidRPr="00183589" w:rsidRDefault="00B46C4D" w:rsidP="00E43B41">
            <w:pPr>
              <w:spacing w:before="100" w:beforeAutospacing="1" w:after="100" w:afterAutospacing="1"/>
            </w:pPr>
          </w:p>
        </w:tc>
        <w:tc>
          <w:tcPr>
            <w:tcW w:w="5245" w:type="dxa"/>
            <w:gridSpan w:val="2"/>
          </w:tcPr>
          <w:p w:rsidR="00B46C4D" w:rsidRPr="00183589" w:rsidRDefault="00B46C4D" w:rsidP="00E43B41">
            <w:pPr>
              <w:autoSpaceDE w:val="0"/>
              <w:autoSpaceDN w:val="0"/>
              <w:adjustRightInd w:val="0"/>
            </w:pPr>
            <w:r w:rsidRPr="00183589">
              <w:t>Определяет требования  к осуществлению контроля за деятельностью муниципальных автономных, бюджетных и казенных учреждений городского округа город Бор Нижегородской области</w:t>
            </w:r>
          </w:p>
          <w:p w:rsidR="00B46C4D" w:rsidRPr="00183589" w:rsidRDefault="00B46C4D" w:rsidP="00E43B41">
            <w:pPr>
              <w:spacing w:before="100" w:beforeAutospacing="1" w:after="100" w:afterAutospacing="1"/>
              <w:jc w:val="both"/>
            </w:pPr>
          </w:p>
        </w:tc>
        <w:tc>
          <w:tcPr>
            <w:tcW w:w="3624" w:type="dxa"/>
          </w:tcPr>
          <w:p w:rsidR="00B46C4D" w:rsidRPr="00183589" w:rsidRDefault="00B46C4D" w:rsidP="00E43B41">
            <w:pPr>
              <w:spacing w:before="100" w:beforeAutospacing="1" w:after="100" w:afterAutospacing="1"/>
            </w:pPr>
            <w:r w:rsidRPr="00183589">
              <w:t>Администрацией городского округа г. Бор, отраслевые (функциональные) структурные подразделения, а также территориальные органы администрации городского округа г. Бор, осуществляющие функции и полномочия учредителя объектов контроля</w:t>
            </w:r>
          </w:p>
        </w:tc>
      </w:tr>
      <w:tr w:rsidR="00B46C4D" w:rsidRPr="00183589">
        <w:tblPrEx>
          <w:tblCellMar>
            <w:top w:w="0" w:type="dxa"/>
            <w:bottom w:w="0" w:type="dxa"/>
          </w:tblCellMar>
        </w:tblPrEx>
        <w:trPr>
          <w:tblCellSpacing w:w="5" w:type="nil"/>
        </w:trPr>
        <w:tc>
          <w:tcPr>
            <w:tcW w:w="709" w:type="dxa"/>
          </w:tcPr>
          <w:p w:rsidR="00B46C4D" w:rsidRPr="00183589" w:rsidRDefault="00B46C4D" w:rsidP="00E43B41">
            <w:pPr>
              <w:tabs>
                <w:tab w:val="left" w:pos="180"/>
              </w:tabs>
              <w:spacing w:before="100" w:beforeAutospacing="1" w:after="100" w:afterAutospacing="1"/>
              <w:jc w:val="both"/>
            </w:pPr>
            <w:r w:rsidRPr="00183589">
              <w:t>10.</w:t>
            </w:r>
          </w:p>
        </w:tc>
        <w:tc>
          <w:tcPr>
            <w:tcW w:w="5528" w:type="dxa"/>
            <w:gridSpan w:val="2"/>
          </w:tcPr>
          <w:p w:rsidR="00B46C4D" w:rsidRPr="00183589" w:rsidRDefault="00B46C4D" w:rsidP="00E43B41">
            <w:pPr>
              <w:autoSpaceDE w:val="0"/>
              <w:autoSpaceDN w:val="0"/>
              <w:adjustRightInd w:val="0"/>
            </w:pPr>
            <w:r w:rsidRPr="00183589">
              <w:t>Распоряжение администрации городского округа г. Бор Нижегородской области от 13.07.2020 № 233 «Об утверждении Плана мероприятий по росту доходов, оптимизации расходов и совершенствованию долговой политики городского округа город Бор на 2020 - 2023 годы»</w:t>
            </w:r>
          </w:p>
        </w:tc>
        <w:tc>
          <w:tcPr>
            <w:tcW w:w="5245" w:type="dxa"/>
            <w:gridSpan w:val="2"/>
          </w:tcPr>
          <w:p w:rsidR="00B46C4D" w:rsidRPr="00183589" w:rsidRDefault="00B46C4D" w:rsidP="00E43B41">
            <w:pPr>
              <w:autoSpaceDE w:val="0"/>
              <w:autoSpaceDN w:val="0"/>
              <w:adjustRightInd w:val="0"/>
              <w:ind w:left="-75"/>
            </w:pPr>
            <w:r w:rsidRPr="00183589">
              <w:t>План мероприятий по росту доходов, оптимизации расходов и совершенствованию долговой политики городского округа город Бор на 2020 - 2023 годы содержит в том числе мероприятия, направленные на совершенствование контрольной деятельности.</w:t>
            </w:r>
          </w:p>
        </w:tc>
        <w:tc>
          <w:tcPr>
            <w:tcW w:w="3624" w:type="dxa"/>
          </w:tcPr>
          <w:p w:rsidR="00B46C4D" w:rsidRPr="00183589" w:rsidRDefault="00B46C4D" w:rsidP="00E43B41">
            <w:pPr>
              <w:autoSpaceDE w:val="0"/>
              <w:autoSpaceDN w:val="0"/>
              <w:adjustRightInd w:val="0"/>
              <w:ind w:left="-75"/>
            </w:pPr>
            <w:r w:rsidRPr="00183589">
              <w:t>Департамент финансов городского округа город Бор Нижегородской области</w:t>
            </w:r>
          </w:p>
        </w:tc>
      </w:tr>
      <w:tr w:rsidR="00B46C4D" w:rsidRPr="00183589">
        <w:tblPrEx>
          <w:tblCellMar>
            <w:top w:w="0" w:type="dxa"/>
            <w:bottom w:w="0" w:type="dxa"/>
          </w:tblCellMar>
        </w:tblPrEx>
        <w:trPr>
          <w:tblCellSpacing w:w="5" w:type="nil"/>
        </w:trPr>
        <w:tc>
          <w:tcPr>
            <w:tcW w:w="15106" w:type="dxa"/>
            <w:gridSpan w:val="6"/>
          </w:tcPr>
          <w:p w:rsidR="00B46C4D" w:rsidRPr="00183589" w:rsidRDefault="00B46C4D" w:rsidP="00E43B41">
            <w:pPr>
              <w:spacing w:before="100" w:beforeAutospacing="1" w:after="100" w:afterAutospacing="1"/>
              <w:jc w:val="center"/>
            </w:pPr>
            <w:r w:rsidRPr="00183589">
              <w:rPr>
                <w:b/>
              </w:rPr>
              <w:t>Подпрограмма 4 «Управление муниципальным долгом городского округа город Бор»</w:t>
            </w:r>
          </w:p>
        </w:tc>
      </w:tr>
      <w:tr w:rsidR="00B46C4D" w:rsidRPr="00183589">
        <w:tblPrEx>
          <w:tblCellMar>
            <w:top w:w="0" w:type="dxa"/>
            <w:bottom w:w="0" w:type="dxa"/>
          </w:tblCellMar>
        </w:tblPrEx>
        <w:trPr>
          <w:trHeight w:val="1206"/>
          <w:tblCellSpacing w:w="5" w:type="nil"/>
        </w:trPr>
        <w:tc>
          <w:tcPr>
            <w:tcW w:w="709" w:type="dxa"/>
          </w:tcPr>
          <w:p w:rsidR="00B46C4D" w:rsidRPr="00183589" w:rsidRDefault="00B46C4D" w:rsidP="00E43B41">
            <w:pPr>
              <w:spacing w:before="100" w:beforeAutospacing="1" w:after="100" w:afterAutospacing="1"/>
              <w:jc w:val="both"/>
            </w:pPr>
            <w:r w:rsidRPr="00183589">
              <w:lastRenderedPageBreak/>
              <w:t>11.</w:t>
            </w:r>
          </w:p>
        </w:tc>
        <w:tc>
          <w:tcPr>
            <w:tcW w:w="5528" w:type="dxa"/>
            <w:gridSpan w:val="2"/>
          </w:tcPr>
          <w:p w:rsidR="00B46C4D" w:rsidRPr="00183589" w:rsidRDefault="00B46C4D" w:rsidP="00E43B41">
            <w:pPr>
              <w:spacing w:before="100" w:beforeAutospacing="1" w:after="100" w:afterAutospacing="1"/>
            </w:pPr>
            <w:r w:rsidRPr="00183589">
              <w:t>Решение совета депутатов городского округа город Бор от 22.02.2011 № 9 «Об утверждении Положения о муниципальном долге городского округа город Бор Нижегородской области»</w:t>
            </w:r>
          </w:p>
        </w:tc>
        <w:tc>
          <w:tcPr>
            <w:tcW w:w="5245" w:type="dxa"/>
            <w:gridSpan w:val="2"/>
          </w:tcPr>
          <w:p w:rsidR="00B46C4D" w:rsidRPr="00183589" w:rsidRDefault="00B46C4D" w:rsidP="00E43B41">
            <w:pPr>
              <w:spacing w:before="100" w:beforeAutospacing="1" w:after="100" w:afterAutospacing="1"/>
              <w:jc w:val="both"/>
            </w:pPr>
            <w:r w:rsidRPr="00183589">
              <w:t>Регулирует отношения в сфере управления муниципальным долгом городского округа город Бор Нижегородской области.</w:t>
            </w:r>
          </w:p>
        </w:tc>
        <w:tc>
          <w:tcPr>
            <w:tcW w:w="3624" w:type="dxa"/>
          </w:tcPr>
          <w:p w:rsidR="00B46C4D" w:rsidRPr="00183589" w:rsidRDefault="00B46C4D" w:rsidP="00E43B41">
            <w:pPr>
              <w:spacing w:before="100" w:beforeAutospacing="1" w:after="100" w:afterAutospacing="1"/>
            </w:pPr>
            <w:r w:rsidRPr="00183589">
              <w:t>Департамент финансов городского округа город Бор Нижегородской области</w:t>
            </w:r>
          </w:p>
        </w:tc>
      </w:tr>
      <w:tr w:rsidR="00B46C4D" w:rsidRPr="00183589">
        <w:tblPrEx>
          <w:tblCellMar>
            <w:top w:w="0" w:type="dxa"/>
            <w:bottom w:w="0" w:type="dxa"/>
          </w:tblCellMar>
        </w:tblPrEx>
        <w:trPr>
          <w:tblCellSpacing w:w="5" w:type="nil"/>
        </w:trPr>
        <w:tc>
          <w:tcPr>
            <w:tcW w:w="709" w:type="dxa"/>
          </w:tcPr>
          <w:p w:rsidR="00B46C4D" w:rsidRPr="00183589" w:rsidRDefault="00B46C4D" w:rsidP="00E43B41">
            <w:pPr>
              <w:spacing w:before="100" w:beforeAutospacing="1" w:after="100" w:afterAutospacing="1"/>
              <w:jc w:val="both"/>
            </w:pPr>
            <w:r w:rsidRPr="00183589">
              <w:t>12.</w:t>
            </w:r>
          </w:p>
        </w:tc>
        <w:tc>
          <w:tcPr>
            <w:tcW w:w="5528" w:type="dxa"/>
            <w:gridSpan w:val="2"/>
          </w:tcPr>
          <w:p w:rsidR="00B46C4D" w:rsidRPr="00183589" w:rsidRDefault="00B46C4D" w:rsidP="00E43B41">
            <w:pPr>
              <w:spacing w:before="100" w:beforeAutospacing="1" w:after="100" w:afterAutospacing="1"/>
            </w:pPr>
            <w:r w:rsidRPr="00183589">
              <w:t>Постановление администрации городского округа г. Бор Нижегородской области от 31.03.2011 № 1216 «Об утверждении Положения о муниципальной долговой книге городского округа город Бор Нижегородской области и Порядка учета консолидированного долга городского округа город Бор Нижегородской области»</w:t>
            </w:r>
          </w:p>
        </w:tc>
        <w:tc>
          <w:tcPr>
            <w:tcW w:w="5245" w:type="dxa"/>
            <w:gridSpan w:val="2"/>
          </w:tcPr>
          <w:p w:rsidR="00B46C4D" w:rsidRPr="00183589" w:rsidRDefault="00B46C4D" w:rsidP="00E43B41">
            <w:pPr>
              <w:spacing w:before="100" w:beforeAutospacing="1" w:after="100" w:afterAutospacing="1"/>
              <w:jc w:val="both"/>
            </w:pPr>
            <w:r w:rsidRPr="00183589">
              <w:t>Определяет процедуру регистрации и учета муниципального долга городского округа город Бор Нижегородской области и операций по его привлечению, обслуживанию и погашению в Муниципальной долговой книге городского округа город Бор Нижегородской области</w:t>
            </w:r>
          </w:p>
        </w:tc>
        <w:tc>
          <w:tcPr>
            <w:tcW w:w="3624" w:type="dxa"/>
          </w:tcPr>
          <w:p w:rsidR="00B46C4D" w:rsidRPr="00183589" w:rsidRDefault="00B46C4D" w:rsidP="00E43B41">
            <w:pPr>
              <w:spacing w:before="100" w:beforeAutospacing="1" w:after="100" w:afterAutospacing="1"/>
            </w:pPr>
            <w:r w:rsidRPr="00183589">
              <w:t>Департамент финансов городского округа город Бор Нижегородской области</w:t>
            </w:r>
          </w:p>
        </w:tc>
      </w:tr>
      <w:tr w:rsidR="00B46C4D" w:rsidRPr="00183589">
        <w:tblPrEx>
          <w:tblCellMar>
            <w:top w:w="0" w:type="dxa"/>
            <w:bottom w:w="0" w:type="dxa"/>
          </w:tblCellMar>
        </w:tblPrEx>
        <w:trPr>
          <w:tblCellSpacing w:w="5" w:type="nil"/>
        </w:trPr>
        <w:tc>
          <w:tcPr>
            <w:tcW w:w="15106" w:type="dxa"/>
            <w:gridSpan w:val="6"/>
          </w:tcPr>
          <w:p w:rsidR="00B46C4D" w:rsidRPr="00183589" w:rsidRDefault="00B46C4D" w:rsidP="00E43B41">
            <w:pPr>
              <w:spacing w:before="100" w:beforeAutospacing="1" w:after="100" w:afterAutospacing="1"/>
              <w:jc w:val="center"/>
              <w:rPr>
                <w:b/>
              </w:rPr>
            </w:pPr>
            <w:r w:rsidRPr="00183589">
              <w:rPr>
                <w:b/>
              </w:rPr>
              <w:t>Подпрограмма 5 «Обеспечение реализации муниципальной программы»</w:t>
            </w:r>
          </w:p>
        </w:tc>
      </w:tr>
      <w:tr w:rsidR="00B46C4D" w:rsidRPr="00183589">
        <w:tblPrEx>
          <w:tblCellMar>
            <w:top w:w="0" w:type="dxa"/>
            <w:bottom w:w="0" w:type="dxa"/>
          </w:tblCellMar>
        </w:tblPrEx>
        <w:trPr>
          <w:tblCellSpacing w:w="5" w:type="nil"/>
        </w:trPr>
        <w:tc>
          <w:tcPr>
            <w:tcW w:w="709" w:type="dxa"/>
          </w:tcPr>
          <w:p w:rsidR="00B46C4D" w:rsidRPr="00183589" w:rsidRDefault="00B46C4D" w:rsidP="00E43B41">
            <w:pPr>
              <w:spacing w:before="100" w:beforeAutospacing="1" w:after="100" w:afterAutospacing="1"/>
              <w:jc w:val="both"/>
            </w:pPr>
            <w:r w:rsidRPr="00183589">
              <w:t>13.</w:t>
            </w:r>
          </w:p>
        </w:tc>
        <w:tc>
          <w:tcPr>
            <w:tcW w:w="5528" w:type="dxa"/>
            <w:gridSpan w:val="2"/>
          </w:tcPr>
          <w:p w:rsidR="00B46C4D" w:rsidRPr="00183589" w:rsidRDefault="00B46C4D" w:rsidP="00E43B41">
            <w:pPr>
              <w:spacing w:before="100" w:beforeAutospacing="1" w:after="100" w:afterAutospacing="1"/>
            </w:pPr>
            <w:r w:rsidRPr="00183589">
              <w:t>Решение совета депутатов городского округа город Бор от 10.12.2010 № 87 «Об изменении наименования управления финансов администрации Борского района и утверждении Положения о департаменте финансов администрации городского округа город Бор Нижегородской области»</w:t>
            </w:r>
          </w:p>
        </w:tc>
        <w:tc>
          <w:tcPr>
            <w:tcW w:w="5245" w:type="dxa"/>
            <w:gridSpan w:val="2"/>
          </w:tcPr>
          <w:p w:rsidR="00B46C4D" w:rsidRPr="00183589" w:rsidRDefault="00B46C4D" w:rsidP="00E43B41">
            <w:pPr>
              <w:spacing w:before="100" w:beforeAutospacing="1" w:after="100" w:afterAutospacing="1"/>
              <w:jc w:val="center"/>
            </w:pPr>
            <w:r w:rsidRPr="00183589">
              <w:t>Утверждает Положение о департаменте финансов администрации городского округа город Бор</w:t>
            </w:r>
          </w:p>
        </w:tc>
        <w:tc>
          <w:tcPr>
            <w:tcW w:w="3624" w:type="dxa"/>
          </w:tcPr>
          <w:p w:rsidR="00B46C4D" w:rsidRPr="00183589" w:rsidRDefault="00B46C4D" w:rsidP="00E43B41">
            <w:pPr>
              <w:spacing w:before="100" w:beforeAutospacing="1" w:after="100" w:afterAutospacing="1"/>
            </w:pPr>
            <w:r w:rsidRPr="00183589">
              <w:t>Департамент финансов городского округа город Бор Нижегородской области</w:t>
            </w:r>
          </w:p>
        </w:tc>
      </w:tr>
      <w:tr w:rsidR="00B46C4D" w:rsidRPr="00183589">
        <w:tblPrEx>
          <w:tblCellMar>
            <w:top w:w="0" w:type="dxa"/>
            <w:bottom w:w="0" w:type="dxa"/>
          </w:tblCellMar>
        </w:tblPrEx>
        <w:trPr>
          <w:trHeight w:val="1311"/>
          <w:tblCellSpacing w:w="5" w:type="nil"/>
        </w:trPr>
        <w:tc>
          <w:tcPr>
            <w:tcW w:w="709" w:type="dxa"/>
          </w:tcPr>
          <w:p w:rsidR="00B46C4D" w:rsidRPr="00183589" w:rsidRDefault="00B46C4D" w:rsidP="00E43B41">
            <w:pPr>
              <w:spacing w:before="100" w:beforeAutospacing="1" w:after="100" w:afterAutospacing="1"/>
              <w:jc w:val="both"/>
            </w:pPr>
            <w:r w:rsidRPr="00183589">
              <w:t>14.</w:t>
            </w:r>
          </w:p>
        </w:tc>
        <w:tc>
          <w:tcPr>
            <w:tcW w:w="5528" w:type="dxa"/>
            <w:gridSpan w:val="2"/>
          </w:tcPr>
          <w:p w:rsidR="00B46C4D" w:rsidRPr="00183589" w:rsidRDefault="00B46C4D" w:rsidP="00E43B41">
            <w:pPr>
              <w:spacing w:before="100" w:beforeAutospacing="1" w:after="100" w:afterAutospacing="1"/>
            </w:pPr>
            <w:r w:rsidRPr="00183589">
              <w:t>Постановление администрации городского округа город Бор от 28.09.2015 № 4844 «Об утверждении Порядка составления проекта бюджета городского округа город Бор Нижегородской области»</w:t>
            </w:r>
          </w:p>
        </w:tc>
        <w:tc>
          <w:tcPr>
            <w:tcW w:w="5245" w:type="dxa"/>
            <w:gridSpan w:val="2"/>
          </w:tcPr>
          <w:p w:rsidR="00B46C4D" w:rsidRPr="00183589" w:rsidRDefault="00B46C4D" w:rsidP="00E43B41">
            <w:pPr>
              <w:spacing w:before="100" w:beforeAutospacing="1" w:after="100" w:afterAutospacing="1"/>
            </w:pPr>
            <w:r w:rsidRPr="00183589">
              <w:t>Обеспечение системности бюджетного планирования и упорядочения работы по составлению проекта бюджета городского округа город Бор Нижегородской области</w:t>
            </w:r>
          </w:p>
        </w:tc>
        <w:tc>
          <w:tcPr>
            <w:tcW w:w="3624" w:type="dxa"/>
          </w:tcPr>
          <w:p w:rsidR="00B46C4D" w:rsidRPr="00183589" w:rsidRDefault="00B46C4D" w:rsidP="00E43B41">
            <w:pPr>
              <w:spacing w:before="100" w:beforeAutospacing="1" w:after="100" w:afterAutospacing="1"/>
            </w:pPr>
            <w:r w:rsidRPr="00183589">
              <w:t>Департамент финансов городского округа город Бор Нижегородской области</w:t>
            </w:r>
          </w:p>
        </w:tc>
      </w:tr>
      <w:tr w:rsidR="00B46C4D" w:rsidRPr="00183589">
        <w:tblPrEx>
          <w:tblCellMar>
            <w:top w:w="0" w:type="dxa"/>
            <w:bottom w:w="0" w:type="dxa"/>
          </w:tblCellMar>
        </w:tblPrEx>
        <w:trPr>
          <w:trHeight w:val="381"/>
          <w:tblCellSpacing w:w="5" w:type="nil"/>
        </w:trPr>
        <w:tc>
          <w:tcPr>
            <w:tcW w:w="15106" w:type="dxa"/>
            <w:gridSpan w:val="6"/>
          </w:tcPr>
          <w:p w:rsidR="00B46C4D" w:rsidRPr="00183589" w:rsidRDefault="00B46C4D" w:rsidP="00E43B41">
            <w:pPr>
              <w:spacing w:before="100" w:beforeAutospacing="1" w:after="100" w:afterAutospacing="1"/>
              <w:jc w:val="center"/>
            </w:pPr>
            <w:r w:rsidRPr="00183589">
              <w:rPr>
                <w:b/>
                <w:bCs/>
              </w:rPr>
              <w:t>Подпрограмма 6 «</w:t>
            </w:r>
            <w:r w:rsidRPr="00183589">
              <w:rPr>
                <w:b/>
              </w:rPr>
              <w:t>Повышение финансовой грамотности населения городского округа город Бор»</w:t>
            </w:r>
          </w:p>
        </w:tc>
      </w:tr>
      <w:tr w:rsidR="00B46C4D" w:rsidRPr="00183589">
        <w:tblPrEx>
          <w:tblCellMar>
            <w:top w:w="0" w:type="dxa"/>
            <w:bottom w:w="0" w:type="dxa"/>
          </w:tblCellMar>
        </w:tblPrEx>
        <w:trPr>
          <w:trHeight w:val="1311"/>
          <w:tblCellSpacing w:w="5" w:type="nil"/>
        </w:trPr>
        <w:tc>
          <w:tcPr>
            <w:tcW w:w="709" w:type="dxa"/>
          </w:tcPr>
          <w:p w:rsidR="00B46C4D" w:rsidRPr="00183589" w:rsidRDefault="00B46C4D" w:rsidP="00E43B41">
            <w:pPr>
              <w:spacing w:before="100" w:beforeAutospacing="1" w:after="100" w:afterAutospacing="1"/>
              <w:jc w:val="both"/>
              <w:rPr>
                <w:highlight w:val="lightGray"/>
              </w:rPr>
            </w:pPr>
            <w:r w:rsidRPr="00183589">
              <w:t>15.</w:t>
            </w:r>
          </w:p>
        </w:tc>
        <w:tc>
          <w:tcPr>
            <w:tcW w:w="5528" w:type="dxa"/>
            <w:gridSpan w:val="2"/>
          </w:tcPr>
          <w:p w:rsidR="00B46C4D" w:rsidRPr="00183589" w:rsidRDefault="00B46C4D" w:rsidP="00E43B41">
            <w:pPr>
              <w:autoSpaceDE w:val="0"/>
              <w:autoSpaceDN w:val="0"/>
              <w:adjustRightInd w:val="0"/>
              <w:jc w:val="both"/>
              <w:rPr>
                <w:bCs/>
              </w:rPr>
            </w:pPr>
            <w:r w:rsidRPr="00183589">
              <w:t xml:space="preserve">Распоряжение Правительства Российской Федерации от 25.09.2017г. № 2039-р «О  утверждении </w:t>
            </w:r>
            <w:hyperlink r:id="rId12" w:history="1">
              <w:r w:rsidRPr="00183589">
                <w:rPr>
                  <w:bCs/>
                </w:rPr>
                <w:t>Стратегии</w:t>
              </w:r>
            </w:hyperlink>
            <w:r w:rsidRPr="00183589">
              <w:rPr>
                <w:bCs/>
              </w:rPr>
              <w:t xml:space="preserve"> повышения финансовой грамотности в Российской Федерации на 2017 - 2023 годы»</w:t>
            </w:r>
          </w:p>
        </w:tc>
        <w:tc>
          <w:tcPr>
            <w:tcW w:w="5245" w:type="dxa"/>
            <w:gridSpan w:val="2"/>
            <w:vMerge w:val="restart"/>
          </w:tcPr>
          <w:p w:rsidR="00B46C4D" w:rsidRPr="00183589" w:rsidRDefault="00B46C4D" w:rsidP="00E43B41">
            <w:pPr>
              <w:autoSpaceDE w:val="0"/>
              <w:autoSpaceDN w:val="0"/>
              <w:adjustRightInd w:val="0"/>
              <w:jc w:val="both"/>
            </w:pPr>
            <w:r w:rsidRPr="00183589">
              <w:t xml:space="preserve">Создание основ формирования финансово грамотного поведения населения, как необходимого условия повышения уровня и качества жизни граждан, повышение охвата и качества финансового образования и </w:t>
            </w:r>
            <w:r w:rsidRPr="00183589">
              <w:lastRenderedPageBreak/>
              <w:t>информированности населения, а также обеспечение необходимой базы и методических ресурсов образовательного сообщества с учетом развития современных финансовых технологий.</w:t>
            </w:r>
          </w:p>
          <w:p w:rsidR="00B46C4D" w:rsidRPr="00183589" w:rsidRDefault="00B46C4D" w:rsidP="00E43B41">
            <w:pPr>
              <w:autoSpaceDE w:val="0"/>
              <w:autoSpaceDN w:val="0"/>
              <w:adjustRightInd w:val="0"/>
              <w:jc w:val="both"/>
            </w:pPr>
          </w:p>
          <w:p w:rsidR="00B46C4D" w:rsidRPr="00183589" w:rsidRDefault="00B46C4D" w:rsidP="00E43B41">
            <w:pPr>
              <w:spacing w:before="100" w:beforeAutospacing="1" w:after="100" w:afterAutospacing="1"/>
            </w:pPr>
          </w:p>
        </w:tc>
        <w:tc>
          <w:tcPr>
            <w:tcW w:w="3624" w:type="dxa"/>
            <w:vMerge w:val="restart"/>
          </w:tcPr>
          <w:p w:rsidR="00B46C4D" w:rsidRPr="00183589" w:rsidRDefault="00B46C4D" w:rsidP="00E43B41">
            <w:pPr>
              <w:spacing w:before="100" w:beforeAutospacing="1" w:after="100" w:afterAutospacing="1"/>
            </w:pPr>
            <w:r w:rsidRPr="00183589">
              <w:lastRenderedPageBreak/>
              <w:t xml:space="preserve">Департамент финансов городского округа город Бор Нижегородской области, администрация городского округа г. Бор, самостоятельные </w:t>
            </w:r>
            <w:r w:rsidRPr="00183589">
              <w:lastRenderedPageBreak/>
              <w:t>отраслевые (функциональные) структурные подразделения администрации городского округа город Бор, в пределах своей компетенции.</w:t>
            </w:r>
          </w:p>
        </w:tc>
      </w:tr>
      <w:tr w:rsidR="00B46C4D" w:rsidRPr="00183589">
        <w:tblPrEx>
          <w:tblCellMar>
            <w:top w:w="0" w:type="dxa"/>
            <w:bottom w:w="0" w:type="dxa"/>
          </w:tblCellMar>
        </w:tblPrEx>
        <w:trPr>
          <w:trHeight w:val="1144"/>
          <w:tblCellSpacing w:w="5" w:type="nil"/>
        </w:trPr>
        <w:tc>
          <w:tcPr>
            <w:tcW w:w="709" w:type="dxa"/>
          </w:tcPr>
          <w:p w:rsidR="00B46C4D" w:rsidRPr="00183589" w:rsidRDefault="00B46C4D" w:rsidP="00E43B41">
            <w:pPr>
              <w:spacing w:before="100" w:beforeAutospacing="1" w:after="100" w:afterAutospacing="1"/>
              <w:jc w:val="both"/>
              <w:rPr>
                <w:highlight w:val="lightGray"/>
              </w:rPr>
            </w:pPr>
            <w:r w:rsidRPr="00183589">
              <w:lastRenderedPageBreak/>
              <w:t>16.</w:t>
            </w:r>
          </w:p>
        </w:tc>
        <w:tc>
          <w:tcPr>
            <w:tcW w:w="5528" w:type="dxa"/>
            <w:gridSpan w:val="2"/>
          </w:tcPr>
          <w:p w:rsidR="00B46C4D" w:rsidRPr="00183589" w:rsidRDefault="00B46C4D" w:rsidP="00E43B41">
            <w:pPr>
              <w:autoSpaceDE w:val="0"/>
              <w:autoSpaceDN w:val="0"/>
              <w:adjustRightInd w:val="0"/>
              <w:jc w:val="both"/>
              <w:rPr>
                <w:highlight w:val="lightGray"/>
              </w:rPr>
            </w:pPr>
            <w:r w:rsidRPr="00183589">
              <w:t>Распоряжение Правительства Нижегородской области от 31.10.2019 № 1155-р «О повышении финансовой грамотности населения Нижегородской области»</w:t>
            </w:r>
          </w:p>
        </w:tc>
        <w:tc>
          <w:tcPr>
            <w:tcW w:w="5245" w:type="dxa"/>
            <w:gridSpan w:val="2"/>
            <w:vMerge/>
          </w:tcPr>
          <w:p w:rsidR="00B46C4D" w:rsidRPr="00183589" w:rsidRDefault="00B46C4D" w:rsidP="00E43B41">
            <w:pPr>
              <w:spacing w:before="100" w:beforeAutospacing="1" w:after="100" w:afterAutospacing="1"/>
              <w:rPr>
                <w:highlight w:val="lightGray"/>
              </w:rPr>
            </w:pPr>
          </w:p>
        </w:tc>
        <w:tc>
          <w:tcPr>
            <w:tcW w:w="3624" w:type="dxa"/>
            <w:vMerge/>
          </w:tcPr>
          <w:p w:rsidR="00B46C4D" w:rsidRPr="00183589" w:rsidRDefault="00B46C4D" w:rsidP="00E43B41">
            <w:pPr>
              <w:spacing w:before="100" w:beforeAutospacing="1" w:after="100" w:afterAutospacing="1"/>
              <w:rPr>
                <w:highlight w:val="lightGray"/>
              </w:rPr>
            </w:pPr>
          </w:p>
        </w:tc>
      </w:tr>
    </w:tbl>
    <w:p w:rsidR="00B46C4D" w:rsidRDefault="00B46C4D" w:rsidP="00B46C4D">
      <w:pPr>
        <w:widowControl w:val="0"/>
        <w:adjustRightInd w:val="0"/>
        <w:ind w:left="540"/>
        <w:jc w:val="center"/>
        <w:outlineLvl w:val="2"/>
        <w:rPr>
          <w:b/>
          <w:sz w:val="28"/>
          <w:szCs w:val="28"/>
        </w:rPr>
      </w:pPr>
    </w:p>
    <w:p w:rsidR="00B46C4D" w:rsidRPr="00903A0C" w:rsidRDefault="00B46C4D" w:rsidP="00B46C4D">
      <w:pPr>
        <w:widowControl w:val="0"/>
        <w:adjustRightInd w:val="0"/>
        <w:ind w:left="540"/>
        <w:jc w:val="center"/>
        <w:outlineLvl w:val="2"/>
        <w:rPr>
          <w:b/>
        </w:rPr>
      </w:pPr>
      <w:r w:rsidRPr="00903A0C">
        <w:rPr>
          <w:b/>
          <w:bCs/>
        </w:rPr>
        <w:t xml:space="preserve">2.7. </w:t>
      </w:r>
      <w:r w:rsidRPr="00903A0C">
        <w:rPr>
          <w:b/>
        </w:rPr>
        <w:t>Оценка эффективности реализации муниципальной программы</w:t>
      </w:r>
    </w:p>
    <w:p w:rsidR="00B46C4D" w:rsidRPr="00903A0C" w:rsidRDefault="00B46C4D" w:rsidP="00B46C4D">
      <w:pPr>
        <w:pStyle w:val="ConsPlusNormal"/>
        <w:ind w:firstLine="540"/>
        <w:jc w:val="both"/>
      </w:pPr>
    </w:p>
    <w:p w:rsidR="00B46C4D" w:rsidRPr="00903A0C" w:rsidRDefault="00B46C4D" w:rsidP="00B46C4D">
      <w:pPr>
        <w:widowControl w:val="0"/>
        <w:adjustRightInd w:val="0"/>
        <w:ind w:firstLine="709"/>
        <w:jc w:val="both"/>
        <w:rPr>
          <w:bCs/>
        </w:rPr>
      </w:pPr>
      <w:r w:rsidRPr="00903A0C">
        <w:t xml:space="preserve">Основными критериями планируемой эффективности реализации Программы являются </w:t>
      </w:r>
      <w:r w:rsidRPr="00903A0C">
        <w:rPr>
          <w:bCs/>
        </w:rPr>
        <w:t>индикаторы достижения цели и непосредственные результаты:</w:t>
      </w:r>
    </w:p>
    <w:p w:rsidR="00B46C4D" w:rsidRPr="00903A0C" w:rsidRDefault="00B46C4D" w:rsidP="00B46C4D">
      <w:pPr>
        <w:widowControl w:val="0"/>
        <w:jc w:val="both"/>
      </w:pPr>
      <w:r w:rsidRPr="00903A0C">
        <w:t xml:space="preserve"> - доля расходов бюджета городского округа город Бор, формируемых в рамках муниципальных программ в общем объеме расходов бюджета городского округа город Бор;</w:t>
      </w:r>
    </w:p>
    <w:p w:rsidR="00B46C4D" w:rsidRPr="00903A0C" w:rsidRDefault="00B46C4D" w:rsidP="00B46C4D">
      <w:pPr>
        <w:widowControl w:val="0"/>
        <w:jc w:val="both"/>
      </w:pPr>
      <w:r w:rsidRPr="00903A0C">
        <w:t>- удельный вес муниципального долга по отношению к доходам местного бюджета без учета объема безвозмездных поступлений и поступлений налоговых доходов по дополнительным нормативам отчислений;</w:t>
      </w:r>
    </w:p>
    <w:p w:rsidR="00B46C4D" w:rsidRPr="00903A0C" w:rsidRDefault="00B46C4D" w:rsidP="00B46C4D">
      <w:pPr>
        <w:widowControl w:val="0"/>
        <w:jc w:val="both"/>
      </w:pPr>
      <w:r w:rsidRPr="00903A0C">
        <w:rPr>
          <w:bCs/>
        </w:rPr>
        <w:t>-</w:t>
      </w:r>
      <w:r w:rsidRPr="00903A0C">
        <w:t xml:space="preserve"> увеличение доходов бюджета городского округа город Бор на душу населения;</w:t>
      </w:r>
    </w:p>
    <w:p w:rsidR="00B46C4D" w:rsidRPr="00903A0C" w:rsidRDefault="00B46C4D" w:rsidP="00B46C4D">
      <w:pPr>
        <w:widowControl w:val="0"/>
        <w:adjustRightInd w:val="0"/>
        <w:ind w:firstLine="709"/>
        <w:jc w:val="both"/>
      </w:pPr>
      <w:r w:rsidRPr="00903A0C">
        <w:t>Эффективность реализации муниципальной программы оценивается как степень фактического достижения целевых индикаторов по формуле:</w:t>
      </w:r>
      <w:r w:rsidRPr="00903A0C">
        <w:fldChar w:fldCharType="begin"/>
      </w:r>
      <w:r w:rsidRPr="00903A0C">
        <w:instrText xml:space="preserve"> QUOTE </w:instrText>
      </w:r>
      <w:r w:rsidRPr="00903A0C">
        <w:rPr>
          <w:position w:val="-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2.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removePersonalInformation/&gt;&lt;w:stylePaneFormatFilter w:val=&quot;3F01&quot;/&gt;&lt;w:defaultTabStop w:val=&quot;708&quot;/&gt;&lt;w:doNotHyphenateCaps/&gt;&lt;w:drawingGridHorizontalSpacing w:val=&quot;110&quot;/&gt;&lt;w:displayHorizontalDrawingGridEvery w:val=&quot;2&quot;/&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EF3A63&quot;/&gt;&lt;wsp:rsid wsp:val=&quot;00003661&quot;/&gt;&lt;wsp:rsid wsp:val=&quot;000151F5&quot;/&gt;&lt;wsp:rsid wsp:val=&quot;000208EF&quot;/&gt;&lt;wsp:rsid wsp:val=&quot;000210CA&quot;/&gt;&lt;wsp:rsid wsp:val=&quot;0002319D&quot;/&gt;&lt;wsp:rsid wsp:val=&quot;000567E9&quot;/&gt;&lt;wsp:rsid wsp:val=&quot;00073842&quot;/&gt;&lt;wsp:rsid wsp:val=&quot;00084509&quot;/&gt;&lt;wsp:rsid wsp:val=&quot;0008496F&quot;/&gt;&lt;wsp:rsid wsp:val=&quot;00091FA7&quot;/&gt;&lt;wsp:rsid wsp:val=&quot;00092FDE&quot;/&gt;&lt;wsp:rsid wsp:val=&quot;0009542E&quot;/&gt;&lt;wsp:rsid wsp:val=&quot;000A0D2E&quot;/&gt;&lt;wsp:rsid wsp:val=&quot;000A4F95&quot;/&gt;&lt;wsp:rsid wsp:val=&quot;000A5EE4&quot;/&gt;&lt;wsp:rsid wsp:val=&quot;000A7421&quot;/&gt;&lt;wsp:rsid wsp:val=&quot;000A7588&quot;/&gt;&lt;wsp:rsid wsp:val=&quot;000B1ADF&quot;/&gt;&lt;wsp:rsid wsp:val=&quot;000B38C3&quot;/&gt;&lt;wsp:rsid wsp:val=&quot;000B4E7B&quot;/&gt;&lt;wsp:rsid wsp:val=&quot;000B4FA4&quot;/&gt;&lt;wsp:rsid wsp:val=&quot;000C03F2&quot;/&gt;&lt;wsp:rsid wsp:val=&quot;000C49A7&quot;/&gt;&lt;wsp:rsid wsp:val=&quot;000D41AB&quot;/&gt;&lt;wsp:rsid wsp:val=&quot;000E0B4C&quot;/&gt;&lt;wsp:rsid wsp:val=&quot;000E2BC1&quot;/&gt;&lt;wsp:rsid wsp:val=&quot;000E3FCA&quot;/&gt;&lt;wsp:rsid wsp:val=&quot;000F7738&quot;/&gt;&lt;wsp:rsid wsp:val=&quot;00100DED&quot;/&gt;&lt;wsp:rsid wsp:val=&quot;0010504A&quot;/&gt;&lt;wsp:rsid wsp:val=&quot;00106F70&quot;/&gt;&lt;wsp:rsid wsp:val=&quot;0010727A&quot;/&gt;&lt;wsp:rsid wsp:val=&quot;00112008&quot;/&gt;&lt;wsp:rsid wsp:val=&quot;00112518&quot;/&gt;&lt;wsp:rsid wsp:val=&quot;001137C3&quot;/&gt;&lt;wsp:rsid wsp:val=&quot;00134218&quot;/&gt;&lt;wsp:rsid wsp:val=&quot;00135CA0&quot;/&gt;&lt;wsp:rsid wsp:val=&quot;001430CC&quot;/&gt;&lt;wsp:rsid wsp:val=&quot;00145D52&quot;/&gt;&lt;wsp:rsid wsp:val=&quot;00151447&quot;/&gt;&lt;wsp:rsid wsp:val=&quot;00151B11&quot;/&gt;&lt;wsp:rsid wsp:val=&quot;00161EA3&quot;/&gt;&lt;wsp:rsid wsp:val=&quot;00170605&quot;/&gt;&lt;wsp:rsid wsp:val=&quot;00175714&quot;/&gt;&lt;wsp:rsid wsp:val=&quot;00183C5A&quot;/&gt;&lt;wsp:rsid wsp:val=&quot;00184255&quot;/&gt;&lt;wsp:rsid wsp:val=&quot;00184F51&quot;/&gt;&lt;wsp:rsid wsp:val=&quot;00192B3A&quot;/&gt;&lt;wsp:rsid wsp:val=&quot;001969B4&quot;/&gt;&lt;wsp:rsid wsp:val=&quot;001B0ECB&quot;/&gt;&lt;wsp:rsid wsp:val=&quot;001B347A&quot;/&gt;&lt;wsp:rsid wsp:val=&quot;001C0BFC&quot;/&gt;&lt;wsp:rsid wsp:val=&quot;001C3040&quot;/&gt;&lt;wsp:rsid wsp:val=&quot;001C68FC&quot;/&gt;&lt;wsp:rsid wsp:val=&quot;001D0A21&quot;/&gt;&lt;wsp:rsid wsp:val=&quot;001E31AD&quot;/&gt;&lt;wsp:rsid wsp:val=&quot;001F244A&quot;/&gt;&lt;wsp:rsid wsp:val=&quot;001F73F1&quot;/&gt;&lt;wsp:rsid wsp:val=&quot;001F78E6&quot;/&gt;&lt;wsp:rsid wsp:val=&quot;00201F07&quot;/&gt;&lt;wsp:rsid wsp:val=&quot;00212F6E&quot;/&gt;&lt;wsp:rsid wsp:val=&quot;002230C5&quot;/&gt;&lt;wsp:rsid wsp:val=&quot;0022373D&quot;/&gt;&lt;wsp:rsid wsp:val=&quot;00224879&quot;/&gt;&lt;wsp:rsid wsp:val=&quot;00224A3B&quot;/&gt;&lt;wsp:rsid wsp:val=&quot;002324DE&quot;/&gt;&lt;wsp:rsid wsp:val=&quot;002416A5&quot;/&gt;&lt;wsp:rsid wsp:val=&quot;002429E7&quot;/&gt;&lt;wsp:rsid wsp:val=&quot;00250484&quot;/&gt;&lt;wsp:rsid wsp:val=&quot;00251BAC&quot;/&gt;&lt;wsp:rsid wsp:val=&quot;0025228A&quot;/&gt;&lt;wsp:rsid wsp:val=&quot;00254222&quot;/&gt;&lt;wsp:rsid wsp:val=&quot;00260BDD&quot;/&gt;&lt;wsp:rsid wsp:val=&quot;0026524A&quot;/&gt;&lt;wsp:rsid wsp:val=&quot;00273700&quot;/&gt;&lt;wsp:rsid wsp:val=&quot;002818D7&quot;/&gt;&lt;wsp:rsid wsp:val=&quot;00281D0B&quot;/&gt;&lt;wsp:rsid wsp:val=&quot;002857ED&quot;/&gt;&lt;wsp:rsid wsp:val=&quot;002860F9&quot;/&gt;&lt;wsp:rsid wsp:val=&quot;002A0DB3&quot;/&gt;&lt;wsp:rsid wsp:val=&quot;002B74ED&quot;/&gt;&lt;wsp:rsid wsp:val=&quot;002D49A6&quot;/&gt;&lt;wsp:rsid wsp:val=&quot;00301647&quot;/&gt;&lt;wsp:rsid wsp:val=&quot;00303229&quot;/&gt;&lt;wsp:rsid wsp:val=&quot;003039C3&quot;/&gt;&lt;wsp:rsid wsp:val=&quot;003101D6&quot;/&gt;&lt;wsp:rsid wsp:val=&quot;00316C2F&quot;/&gt;&lt;wsp:rsid wsp:val=&quot;003242C8&quot;/&gt;&lt;wsp:rsid wsp:val=&quot;0032495B&quot;/&gt;&lt;wsp:rsid wsp:val=&quot;00335F4E&quot;/&gt;&lt;wsp:rsid wsp:val=&quot;00337917&quot;/&gt;&lt;wsp:rsid wsp:val=&quot;00347677&quot;/&gt;&lt;wsp:rsid wsp:val=&quot;003527C9&quot;/&gt;&lt;wsp:rsid wsp:val=&quot;003626A8&quot;/&gt;&lt;wsp:rsid wsp:val=&quot;003916C6&quot;/&gt;&lt;wsp:rsid wsp:val=&quot;00391BA3&quot;/&gt;&lt;wsp:rsid wsp:val=&quot;003A0277&quot;/&gt;&lt;wsp:rsid wsp:val=&quot;003A30AD&quot;/&gt;&lt;wsp:rsid wsp:val=&quot;003A344A&quot;/&gt;&lt;wsp:rsid wsp:val=&quot;003A74B3&quot;/&gt;&lt;wsp:rsid wsp:val=&quot;003B3180&quot;/&gt;&lt;wsp:rsid wsp:val=&quot;003B5B8E&quot;/&gt;&lt;wsp:rsid wsp:val=&quot;003C1348&quot;/&gt;&lt;wsp:rsid wsp:val=&quot;003C6E9F&quot;/&gt;&lt;wsp:rsid wsp:val=&quot;003D5982&quot;/&gt;&lt;wsp:rsid wsp:val=&quot;003D640F&quot;/&gt;&lt;wsp:rsid wsp:val=&quot;003D6EEB&quot;/&gt;&lt;wsp:rsid wsp:val=&quot;003D7950&quot;/&gt;&lt;wsp:rsid wsp:val=&quot;003E1E74&quot;/&gt;&lt;wsp:rsid wsp:val=&quot;003F318D&quot;/&gt;&lt;wsp:rsid wsp:val=&quot;003F6F8C&quot;/&gt;&lt;wsp:rsid wsp:val=&quot;003F76CF&quot;/&gt;&lt;wsp:rsid wsp:val=&quot;0040113C&quot;/&gt;&lt;wsp:rsid wsp:val=&quot;00413C6A&quot;/&gt;&lt;wsp:rsid wsp:val=&quot;00417585&quot;/&gt;&lt;wsp:rsid wsp:val=&quot;00424F47&quot;/&gt;&lt;wsp:rsid wsp:val=&quot;004250E0&quot;/&gt;&lt;wsp:rsid wsp:val=&quot;0043169D&quot;/&gt;&lt;wsp:rsid wsp:val=&quot;004343BE&quot;/&gt;&lt;wsp:rsid wsp:val=&quot;00443BAB&quot;/&gt;&lt;wsp:rsid wsp:val=&quot;00444726&quot;/&gt;&lt;wsp:rsid wsp:val=&quot;00444980&quot;/&gt;&lt;wsp:rsid wsp:val=&quot;00444E5F&quot;/&gt;&lt;wsp:rsid wsp:val=&quot;004453C6&quot;/&gt;&lt;wsp:rsid wsp:val=&quot;00445679&quot;/&gt;&lt;wsp:rsid wsp:val=&quot;004557BC&quot;/&gt;&lt;wsp:rsid wsp:val=&quot;00470987&quot;/&gt;&lt;wsp:rsid wsp:val=&quot;004856F4&quot;/&gt;&lt;wsp:rsid wsp:val=&quot;004A0DE8&quot;/&gt;&lt;wsp:rsid wsp:val=&quot;004A68F5&quot;/&gt;&lt;wsp:rsid wsp:val=&quot;004B36A4&quot;/&gt;&lt;wsp:rsid wsp:val=&quot;004B3E7B&quot;/&gt;&lt;wsp:rsid wsp:val=&quot;004B4424&quot;/&gt;&lt;wsp:rsid wsp:val=&quot;004B669B&quot;/&gt;&lt;wsp:rsid wsp:val=&quot;004C018E&quot;/&gt;&lt;wsp:rsid wsp:val=&quot;004C49C8&quot;/&gt;&lt;wsp:rsid wsp:val=&quot;004E7547&quot;/&gt;&lt;wsp:rsid wsp:val=&quot;004F4DD4&quot;/&gt;&lt;wsp:rsid wsp:val=&quot;004F4EB8&quot;/&gt;&lt;wsp:rsid wsp:val=&quot;00503732&quot;/&gt;&lt;wsp:rsid wsp:val=&quot;00503A4F&quot;/&gt;&lt;wsp:rsid wsp:val=&quot;005171D5&quot;/&gt;&lt;wsp:rsid wsp:val=&quot;00517501&quot;/&gt;&lt;wsp:rsid wsp:val=&quot;00521EC8&quot;/&gt;&lt;wsp:rsid wsp:val=&quot;005227D8&quot;/&gt;&lt;wsp:rsid wsp:val=&quot;00522C6F&quot;/&gt;&lt;wsp:rsid wsp:val=&quot;005237BA&quot;/&gt;&lt;wsp:rsid wsp:val=&quot;00525BE6&quot;/&gt;&lt;wsp:rsid wsp:val=&quot;00526816&quot;/&gt;&lt;wsp:rsid wsp:val=&quot;005268B1&quot;/&gt;&lt;wsp:rsid wsp:val=&quot;00537673&quot;/&gt;&lt;wsp:rsid wsp:val=&quot;005420CF&quot;/&gt;&lt;wsp:rsid wsp:val=&quot;00544059&quot;/&gt;&lt;wsp:rsid wsp:val=&quot;005462A1&quot;/&gt;&lt;wsp:rsid wsp:val=&quot;00555619&quot;/&gt;&lt;wsp:rsid wsp:val=&quot;005569A0&quot;/&gt;&lt;wsp:rsid wsp:val=&quot;005630E2&quot;/&gt;&lt;wsp:rsid wsp:val=&quot;00565C48&quot;/&gt;&lt;wsp:rsid wsp:val=&quot;0057247F&quot;/&gt;&lt;wsp:rsid wsp:val=&quot;00573B77&quot;/&gt;&lt;wsp:rsid wsp:val=&quot;005830C5&quot;/&gt;&lt;wsp:rsid wsp:val=&quot;00584DB3&quot;/&gt;&lt;wsp:rsid wsp:val=&quot;00584FAB&quot;/&gt;&lt;wsp:rsid wsp:val=&quot;00590BFB&quot;/&gt;&lt;wsp:rsid wsp:val=&quot;0059391A&quot;/&gt;&lt;wsp:rsid wsp:val=&quot;005A1102&quot;/&gt;&lt;wsp:rsid wsp:val=&quot;005B0253&quot;/&gt;&lt;wsp:rsid wsp:val=&quot;005B3E5B&quot;/&gt;&lt;wsp:rsid wsp:val=&quot;005C0E03&quot;/&gt;&lt;wsp:rsid wsp:val=&quot;005C1A78&quot;/&gt;&lt;wsp:rsid wsp:val=&quot;005D3AD2&quot;/&gt;&lt;wsp:rsid wsp:val=&quot;005D3B33&quot;/&gt;&lt;wsp:rsid wsp:val=&quot;005D4352&quot;/&gt;&lt;wsp:rsid wsp:val=&quot;005D6201&quot;/&gt;&lt;wsp:rsid wsp:val=&quot;005E03AA&quot;/&gt;&lt;wsp:rsid wsp:val=&quot;005E6E4B&quot;/&gt;&lt;wsp:rsid wsp:val=&quot;00620D14&quot;/&gt;&lt;wsp:rsid wsp:val=&quot;0062352D&quot;/&gt;&lt;wsp:rsid wsp:val=&quot;006304A3&quot;/&gt;&lt;wsp:rsid wsp:val=&quot;0063294E&quot;/&gt;&lt;wsp:rsid wsp:val=&quot;00634166&quot;/&gt;&lt;wsp:rsid wsp:val=&quot;00637AE2&quot;/&gt;&lt;wsp:rsid wsp:val=&quot;0064224A&quot;/&gt;&lt;wsp:rsid wsp:val=&quot;0065016B&quot;/&gt;&lt;wsp:rsid wsp:val=&quot;00661432&quot;/&gt;&lt;wsp:rsid wsp:val=&quot;00671A69&quot;/&gt;&lt;wsp:rsid wsp:val=&quot;00685660&quot;/&gt;&lt;wsp:rsid wsp:val=&quot;00685EF3&quot;/&gt;&lt;wsp:rsid wsp:val=&quot;00687A50&quot;/&gt;&lt;wsp:rsid wsp:val=&quot;00695DB2&quot;/&gt;&lt;wsp:rsid wsp:val=&quot;006A1650&quot;/&gt;&lt;wsp:rsid wsp:val=&quot;006A1A07&quot;/&gt;&lt;wsp:rsid wsp:val=&quot;006A2BFC&quot;/&gt;&lt;wsp:rsid wsp:val=&quot;006C0C16&quot;/&gt;&lt;wsp:rsid wsp:val=&quot;006C221C&quot;/&gt;&lt;wsp:rsid wsp:val=&quot;006D0083&quot;/&gt;&lt;wsp:rsid wsp:val=&quot;006D1FF4&quot;/&gt;&lt;wsp:rsid wsp:val=&quot;006E07F3&quot;/&gt;&lt;wsp:rsid wsp:val=&quot;006E5488&quot;/&gt;&lt;wsp:rsid wsp:val=&quot;006E5FFD&quot;/&gt;&lt;wsp:rsid wsp:val=&quot;006F4ACD&quot;/&gt;&lt;wsp:rsid wsp:val=&quot;00713ED4&quot;/&gt;&lt;wsp:rsid wsp:val=&quot;00723AE3&quot;/&gt;&lt;wsp:rsid wsp:val=&quot;007335F6&quot;/&gt;&lt;wsp:rsid wsp:val=&quot;00734F8D&quot;/&gt;&lt;wsp:rsid wsp:val=&quot;0074779B&quot;/&gt;&lt;wsp:rsid wsp:val=&quot;00762FEB&quot;/&gt;&lt;wsp:rsid wsp:val=&quot;007645CE&quot;/&gt;&lt;wsp:rsid wsp:val=&quot;007650E7&quot;/&gt;&lt;wsp:rsid wsp:val=&quot;00770882&quot;/&gt;&lt;wsp:rsid wsp:val=&quot;00775A58&quot;/&gt;&lt;wsp:rsid wsp:val=&quot;007760D4&quot;/&gt;&lt;wsp:rsid wsp:val=&quot;00781BD4&quot;/&gt;&lt;wsp:rsid wsp:val=&quot;0078568A&quot;/&gt;&lt;wsp:rsid wsp:val=&quot;00792CA2&quot;/&gt;&lt;wsp:rsid wsp:val=&quot;007973F3&quot;/&gt;&lt;wsp:rsid wsp:val=&quot;00797D08&quot;/&gt;&lt;wsp:rsid wsp:val=&quot;007A40EE&quot;/&gt;&lt;wsp:rsid wsp:val=&quot;007B2DC0&quot;/&gt;&lt;wsp:rsid wsp:val=&quot;007C4885&quot;/&gt;&lt;wsp:rsid wsp:val=&quot;007D49B4&quot;/&gt;&lt;wsp:rsid wsp:val=&quot;00802F04&quot;/&gt;&lt;wsp:rsid wsp:val=&quot;008143B4&quot;/&gt;&lt;wsp:rsid wsp:val=&quot;0081631E&quot;/&gt;&lt;wsp:rsid wsp:val=&quot;008170E8&quot;/&gt;&lt;wsp:rsid wsp:val=&quot;00835F3A&quot;/&gt;&lt;wsp:rsid wsp:val=&quot;00845518&quot;/&gt;&lt;wsp:rsid wsp:val=&quot;00852A66&quot;/&gt;&lt;wsp:rsid wsp:val=&quot;00855D97&quot;/&gt;&lt;wsp:rsid wsp:val=&quot;008602FB&quot;/&gt;&lt;wsp:rsid wsp:val=&quot;00874453&quot;/&gt;&lt;wsp:rsid wsp:val=&quot;0087458C&quot;/&gt;&lt;wsp:rsid wsp:val=&quot;00874896&quot;/&gt;&lt;wsp:rsid wsp:val=&quot;00874EA9&quot;/&gt;&lt;wsp:rsid wsp:val=&quot;00874F9C&quot;/&gt;&lt;wsp:rsid wsp:val=&quot;008831C7&quot;/&gt;&lt;wsp:rsid wsp:val=&quot;00885F38&quot;/&gt;&lt;wsp:rsid wsp:val=&quot;008969A8&quot;/&gt;&lt;wsp:rsid wsp:val=&quot;008A76EF&quot;/&gt;&lt;wsp:rsid wsp:val=&quot;008B0089&quot;/&gt;&lt;wsp:rsid wsp:val=&quot;008C5F47&quot;/&gt;&lt;wsp:rsid wsp:val=&quot;008D0C99&quot;/&gt;&lt;wsp:rsid wsp:val=&quot;008D0FC4&quot;/&gt;&lt;wsp:rsid wsp:val=&quot;008D4E28&quot;/&gt;&lt;wsp:rsid wsp:val=&quot;008E10CE&quot;/&gt;&lt;wsp:rsid wsp:val=&quot;008E40C8&quot;/&gt;&lt;wsp:rsid wsp:val=&quot;008E7830&quot;/&gt;&lt;wsp:rsid wsp:val=&quot;008F5D5D&quot;/&gt;&lt;wsp:rsid wsp:val=&quot;008F6126&quot;/&gt;&lt;wsp:rsid wsp:val=&quot;009056D5&quot;/&gt;&lt;wsp:rsid wsp:val=&quot;0091567A&quot;/&gt;&lt;wsp:rsid wsp:val=&quot;00921CDD&quot;/&gt;&lt;wsp:rsid wsp:val=&quot;0093479C&quot;/&gt;&lt;wsp:rsid wsp:val=&quot;009369D8&quot;/&gt;&lt;wsp:rsid wsp:val=&quot;00966E34&quot;/&gt;&lt;wsp:rsid wsp:val=&quot;00970B8C&quot;/&gt;&lt;wsp:rsid wsp:val=&quot;009767D9&quot;/&gt;&lt;wsp:rsid wsp:val=&quot;00981EF3&quot;/&gt;&lt;wsp:rsid wsp:val=&quot;00982187&quot;/&gt;&lt;wsp:rsid wsp:val=&quot;00990840&quot;/&gt;&lt;wsp:rsid wsp:val=&quot;009917AC&quot;/&gt;&lt;wsp:rsid wsp:val=&quot;00991F6B&quot;/&gt;&lt;wsp:rsid wsp:val=&quot;009924FA&quot;/&gt;&lt;wsp:rsid wsp:val=&quot;00994802&quot;/&gt;&lt;wsp:rsid wsp:val=&quot;00997617&quot;/&gt;&lt;wsp:rsid wsp:val=&quot;009B1B3A&quot;/&gt;&lt;wsp:rsid wsp:val=&quot;009C629B&quot;/&gt;&lt;wsp:rsid wsp:val=&quot;009D3DD0&quot;/&gt;&lt;wsp:rsid wsp:val=&quot;009D73F3&quot;/&gt;&lt;wsp:rsid wsp:val=&quot;00A040F5&quot;/&gt;&lt;wsp:rsid wsp:val=&quot;00A0642E&quot;/&gt;&lt;wsp:rsid wsp:val=&quot;00A10865&quot;/&gt;&lt;wsp:rsid wsp:val=&quot;00A3687B&quot;/&gt;&lt;wsp:rsid wsp:val=&quot;00A37700&quot;/&gt;&lt;wsp:rsid wsp:val=&quot;00A471C9&quot;/&gt;&lt;wsp:rsid wsp:val=&quot;00A52FD0&quot;/&gt;&lt;wsp:rsid wsp:val=&quot;00A64C41&quot;/&gt;&lt;wsp:rsid wsp:val=&quot;00A6571D&quot;/&gt;&lt;wsp:rsid wsp:val=&quot;00A737DF&quot;/&gt;&lt;wsp:rsid wsp:val=&quot;00A740FE&quot;/&gt;&lt;wsp:rsid wsp:val=&quot;00A7486A&quot;/&gt;&lt;wsp:rsid wsp:val=&quot;00A76FD6&quot;/&gt;&lt;wsp:rsid wsp:val=&quot;00A816DE&quot;/&gt;&lt;wsp:rsid wsp:val=&quot;00A8181D&quot;/&gt;&lt;wsp:rsid wsp:val=&quot;00A82A51&quot;/&gt;&lt;wsp:rsid wsp:val=&quot;00A907D4&quot;/&gt;&lt;wsp:rsid wsp:val=&quot;00A90937&quot;/&gt;&lt;wsp:rsid wsp:val=&quot;00A926CE&quot;/&gt;&lt;wsp:rsid wsp:val=&quot;00AB2C70&quot;/&gt;&lt;wsp:rsid wsp:val=&quot;00AB7490&quot;/&gt;&lt;wsp:rsid wsp:val=&quot;00AC0957&quot;/&gt;&lt;wsp:rsid wsp:val=&quot;00AC1AEE&quot;/&gt;&lt;wsp:rsid wsp:val=&quot;00AC5855&quot;/&gt;&lt;wsp:rsid wsp:val=&quot;00AD2B32&quot;/&gt;&lt;wsp:rsid wsp:val=&quot;00AE4493&quot;/&gt;&lt;wsp:rsid wsp:val=&quot;00AE7108&quot;/&gt;&lt;wsp:rsid wsp:val=&quot;00B14090&quot;/&gt;&lt;wsp:rsid wsp:val=&quot;00B212B9&quot;/&gt;&lt;wsp:rsid wsp:val=&quot;00B2749B&quot;/&gt;&lt;wsp:rsid wsp:val=&quot;00B27DB5&quot;/&gt;&lt;wsp:rsid wsp:val=&quot;00B32C40&quot;/&gt;&lt;wsp:rsid wsp:val=&quot;00B53ECE&quot;/&gt;&lt;wsp:rsid wsp:val=&quot;00B66A91&quot;/&gt;&lt;wsp:rsid wsp:val=&quot;00B71254&quot;/&gt;&lt;wsp:rsid wsp:val=&quot;00B71E55&quot;/&gt;&lt;wsp:rsid wsp:val=&quot;00B74F0C&quot;/&gt;&lt;wsp:rsid wsp:val=&quot;00B758FD&quot;/&gt;&lt;wsp:rsid wsp:val=&quot;00B807DC&quot;/&gt;&lt;wsp:rsid wsp:val=&quot;00B85640&quot;/&gt;&lt;wsp:rsid wsp:val=&quot;00B907CC&quot;/&gt;&lt;wsp:rsid wsp:val=&quot;00B941D3&quot;/&gt;&lt;wsp:rsid wsp:val=&quot;00BA6D22&quot;/&gt;&lt;wsp:rsid wsp:val=&quot;00BA73EC&quot;/&gt;&lt;wsp:rsid wsp:val=&quot;00BB0319&quot;/&gt;&lt;wsp:rsid wsp:val=&quot;00BB5B28&quot;/&gt;&lt;wsp:rsid wsp:val=&quot;00BC33FB&quot;/&gt;&lt;wsp:rsid wsp:val=&quot;00BF040E&quot;/&gt;&lt;wsp:rsid wsp:val=&quot;00C03FA6&quot;/&gt;&lt;wsp:rsid wsp:val=&quot;00C12AC5&quot;/&gt;&lt;wsp:rsid wsp:val=&quot;00C12AD7&quot;/&gt;&lt;wsp:rsid wsp:val=&quot;00C12E95&quot;/&gt;&lt;wsp:rsid wsp:val=&quot;00C14B5B&quot;/&gt;&lt;wsp:rsid wsp:val=&quot;00C1717D&quot;/&gt;&lt;wsp:rsid wsp:val=&quot;00C256A3&quot;/&gt;&lt;wsp:rsid wsp:val=&quot;00C316AF&quot;/&gt;&lt;wsp:rsid wsp:val=&quot;00C31DAE&quot;/&gt;&lt;wsp:rsid wsp:val=&quot;00C35882&quot;/&gt;&lt;wsp:rsid wsp:val=&quot;00C3723E&quot;/&gt;&lt;wsp:rsid wsp:val=&quot;00C44C0A&quot;/&gt;&lt;wsp:rsid wsp:val=&quot;00C4595F&quot;/&gt;&lt;wsp:rsid wsp:val=&quot;00C518BF&quot;/&gt;&lt;wsp:rsid wsp:val=&quot;00C6568E&quot;/&gt;&lt;wsp:rsid wsp:val=&quot;00C67ED4&quot;/&gt;&lt;wsp:rsid wsp:val=&quot;00C814EA&quot;/&gt;&lt;wsp:rsid wsp:val=&quot;00C821F8&quot;/&gt;&lt;wsp:rsid wsp:val=&quot;00C82DD2&quot;/&gt;&lt;wsp:rsid wsp:val=&quot;00C94660&quot;/&gt;&lt;wsp:rsid wsp:val=&quot;00CA00B5&quot;/&gt;&lt;wsp:rsid wsp:val=&quot;00CA225A&quot;/&gt;&lt;wsp:rsid wsp:val=&quot;00CA5C72&quot;/&gt;&lt;wsp:rsid wsp:val=&quot;00CB5D69&quot;/&gt;&lt;wsp:rsid wsp:val=&quot;00CC47E7&quot;/&gt;&lt;wsp:rsid wsp:val=&quot;00CE10D3&quot;/&gt;&lt;wsp:rsid wsp:val=&quot;00CE1A9B&quot;/&gt;&lt;wsp:rsid wsp:val=&quot;00CE2946&quot;/&gt;&lt;wsp:rsid wsp:val=&quot;00CE4027&quot;/&gt;&lt;wsp:rsid wsp:val=&quot;00CE73F7&quot;/&gt;&lt;wsp:rsid wsp:val=&quot;00CF34C9&quot;/&gt;&lt;wsp:rsid wsp:val=&quot;00CF7DB1&quot;/&gt;&lt;wsp:rsid wsp:val=&quot;00D0348E&quot;/&gt;&lt;wsp:rsid wsp:val=&quot;00D04AF5&quot;/&gt;&lt;wsp:rsid wsp:val=&quot;00D06C30&quot;/&gt;&lt;wsp:rsid wsp:val=&quot;00D06DCB&quot;/&gt;&lt;wsp:rsid wsp:val=&quot;00D11A5D&quot;/&gt;&lt;wsp:rsid wsp:val=&quot;00D129A1&quot;/&gt;&lt;wsp:rsid wsp:val=&quot;00D17C11&quot;/&gt;&lt;wsp:rsid wsp:val=&quot;00D225AA&quot;/&gt;&lt;wsp:rsid wsp:val=&quot;00D25498&quot;/&gt;&lt;wsp:rsid wsp:val=&quot;00D37D3F&quot;/&gt;&lt;wsp:rsid wsp:val=&quot;00D4257A&quot;/&gt;&lt;wsp:rsid wsp:val=&quot;00D55E3C&quot;/&gt;&lt;wsp:rsid wsp:val=&quot;00D6474D&quot;/&gt;&lt;wsp:rsid wsp:val=&quot;00D6489F&quot;/&gt;&lt;wsp:rsid wsp:val=&quot;00D73B77&quot;/&gt;&lt;wsp:rsid wsp:val=&quot;00D742FF&quot;/&gt;&lt;wsp:rsid wsp:val=&quot;00D776B8&quot;/&gt;&lt;wsp:rsid wsp:val=&quot;00D8029D&quot;/&gt;&lt;wsp:rsid wsp:val=&quot;00D820E3&quot;/&gt;&lt;wsp:rsid wsp:val=&quot;00D84AB9&quot;/&gt;&lt;wsp:rsid wsp:val=&quot;00D90B1F&quot;/&gt;&lt;wsp:rsid wsp:val=&quot;00DA0C1E&quot;/&gt;&lt;wsp:rsid wsp:val=&quot;00DB0DAE&quot;/&gt;&lt;wsp:rsid wsp:val=&quot;00DB2753&quot;/&gt;&lt;wsp:rsid wsp:val=&quot;00DC4D8B&quot;/&gt;&lt;wsp:rsid wsp:val=&quot;00DD0683&quot;/&gt;&lt;wsp:rsid wsp:val=&quot;00DD30D0&quot;/&gt;&lt;wsp:rsid wsp:val=&quot;00DE3FF5&quot;/&gt;&lt;wsp:rsid wsp:val=&quot;00E055CE&quot;/&gt;&lt;wsp:rsid wsp:val=&quot;00E06C4E&quot;/&gt;&lt;wsp:rsid wsp:val=&quot;00E1692D&quot;/&gt;&lt;wsp:rsid wsp:val=&quot;00E20536&quot;/&gt;&lt;wsp:rsid wsp:val=&quot;00E21419&quot;/&gt;&lt;wsp:rsid wsp:val=&quot;00E21AC4&quot;/&gt;&lt;wsp:rsid wsp:val=&quot;00E21D19&quot;/&gt;&lt;wsp:rsid wsp:val=&quot;00E30D2A&quot;/&gt;&lt;wsp:rsid wsp:val=&quot;00E30E54&quot;/&gt;&lt;wsp:rsid wsp:val=&quot;00E435F5&quot;/&gt;&lt;wsp:rsid wsp:val=&quot;00E46C11&quot;/&gt;&lt;wsp:rsid wsp:val=&quot;00E471B0&quot;/&gt;&lt;wsp:rsid wsp:val=&quot;00E50A76&quot;/&gt;&lt;wsp:rsid wsp:val=&quot;00E54F55&quot;/&gt;&lt;wsp:rsid wsp:val=&quot;00E617BB&quot;/&gt;&lt;wsp:rsid wsp:val=&quot;00E66703&quot;/&gt;&lt;wsp:rsid wsp:val=&quot;00E765D8&quot;/&gt;&lt;wsp:rsid wsp:val=&quot;00E76D36&quot;/&gt;&lt;wsp:rsid wsp:val=&quot;00E91A4A&quot;/&gt;&lt;wsp:rsid wsp:val=&quot;00E977E6&quot;/&gt;&lt;wsp:rsid wsp:val=&quot;00EB4376&quot;/&gt;&lt;wsp:rsid wsp:val=&quot;00EC0A7F&quot;/&gt;&lt;wsp:rsid wsp:val=&quot;00ED72E6&quot;/&gt;&lt;wsp:rsid wsp:val=&quot;00EE4A87&quot;/&gt;&lt;wsp:rsid wsp:val=&quot;00EE5968&quot;/&gt;&lt;wsp:rsid wsp:val=&quot;00EE6376&quot;/&gt;&lt;wsp:rsid wsp:val=&quot;00EE72BC&quot;/&gt;&lt;wsp:rsid wsp:val=&quot;00EF1DF6&quot;/&gt;&lt;wsp:rsid wsp:val=&quot;00EF3A63&quot;/&gt;&lt;wsp:rsid wsp:val=&quot;00EF6BB8&quot;/&gt;&lt;wsp:rsid wsp:val=&quot;00F034F8&quot;/&gt;&lt;wsp:rsid wsp:val=&quot;00F0609F&quot;/&gt;&lt;wsp:rsid wsp:val=&quot;00F172EA&quot;/&gt;&lt;wsp:rsid wsp:val=&quot;00F17A7B&quot;/&gt;&lt;wsp:rsid wsp:val=&quot;00F216C1&quot;/&gt;&lt;wsp:rsid wsp:val=&quot;00F24B89&quot;/&gt;&lt;wsp:rsid wsp:val=&quot;00F269CA&quot;/&gt;&lt;wsp:rsid wsp:val=&quot;00F37027&quot;/&gt;&lt;wsp:rsid wsp:val=&quot;00F55D20&quot;/&gt;&lt;wsp:rsid wsp:val=&quot;00F600EA&quot;/&gt;&lt;wsp:rsid wsp:val=&quot;00F94081&quot;/&gt;&lt;wsp:rsid wsp:val=&quot;00F96813&quot;/&gt;&lt;wsp:rsid wsp:val=&quot;00FA5438&quot;/&gt;&lt;wsp:rsid wsp:val=&quot;00FA782E&quot;/&gt;&lt;wsp:rsid wsp:val=&quot;00FB08C5&quot;/&gt;&lt;wsp:rsid wsp:val=&quot;00FB2FB6&quot;/&gt;&lt;wsp:rsid wsp:val=&quot;00FB7477&quot;/&gt;&lt;wsp:rsid wsp:val=&quot;00FD21F8&quot;/&gt;&lt;wsp:rsid wsp:val=&quot;00FD4ABC&quot;/&gt;&lt;wsp:rsid wsp:val=&quot;00FD56EE&quot;/&gt;&lt;wsp:rsid wsp:val=&quot;00FD7216&quot;/&gt;&lt;wsp:rsid wsp:val=&quot;00FD7246&quot;/&gt;&lt;wsp:rsid wsp:val=&quot;00FE2830&quot;/&gt;&lt;wsp:rsid wsp:val=&quot;00FF19CF&quot;/&gt;&lt;wsp:rsid wsp:val=&quot;00FF3329&quot;/&gt;&lt;wsp:rsid wsp:val=&quot;00FF365B&quot;/&gt;&lt;wsp:rsid wsp:val=&quot;00FF36BA&quot;/&gt;&lt;wsp:rsid wsp:val=&quot;00FF60BF&quot;/&gt;&lt;/wsp:rsids&gt;&lt;/w:docPr&gt;&lt;w:body&gt;&lt;w:p wsp:rsidR=&quot;00000000&quot; wsp:rsidRDefault=&quot;00273700&quot;&gt;&lt;m:oMathPara&gt;&lt;m:oMath&gt;&lt;m:r&gt;&lt;w:rPr&gt;&lt;w:rFonts w:ascii=&quot;Cambria Math&quot; w:h-ansi=&quot;Cambria Math&quot;/&gt;&lt;wx:font wx:val=&quot;Cambria Math&quot;/&gt;&lt;w:i/&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903A0C">
        <w:instrText xml:space="preserve"> </w:instrText>
      </w:r>
      <w:r w:rsidRPr="00903A0C">
        <w:fldChar w:fldCharType="separate"/>
      </w:r>
      <w:r w:rsidRPr="00903A0C">
        <w:rPr>
          <w:position w:val="-5"/>
        </w:rPr>
        <w:pict>
          <v:shape id="_x0000_i1026" type="#_x0000_t75" style="width:2.25pt;height:12.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removePersonalInformation/&gt;&lt;w:stylePaneFormatFilter w:val=&quot;3F01&quot;/&gt;&lt;w:defaultTabStop w:val=&quot;708&quot;/&gt;&lt;w:doNotHyphenateCaps/&gt;&lt;w:drawingGridHorizontalSpacing w:val=&quot;110&quot;/&gt;&lt;w:displayHorizontalDrawingGridEvery w:val=&quot;2&quot;/&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EF3A63&quot;/&gt;&lt;wsp:rsid wsp:val=&quot;00003661&quot;/&gt;&lt;wsp:rsid wsp:val=&quot;000151F5&quot;/&gt;&lt;wsp:rsid wsp:val=&quot;000208EF&quot;/&gt;&lt;wsp:rsid wsp:val=&quot;000210CA&quot;/&gt;&lt;wsp:rsid wsp:val=&quot;0002319D&quot;/&gt;&lt;wsp:rsid wsp:val=&quot;000567E9&quot;/&gt;&lt;wsp:rsid wsp:val=&quot;00073842&quot;/&gt;&lt;wsp:rsid wsp:val=&quot;00084509&quot;/&gt;&lt;wsp:rsid wsp:val=&quot;0008496F&quot;/&gt;&lt;wsp:rsid wsp:val=&quot;00091FA7&quot;/&gt;&lt;wsp:rsid wsp:val=&quot;00092FDE&quot;/&gt;&lt;wsp:rsid wsp:val=&quot;0009542E&quot;/&gt;&lt;wsp:rsid wsp:val=&quot;000A0D2E&quot;/&gt;&lt;wsp:rsid wsp:val=&quot;000A4F95&quot;/&gt;&lt;wsp:rsid wsp:val=&quot;000A5EE4&quot;/&gt;&lt;wsp:rsid wsp:val=&quot;000A7421&quot;/&gt;&lt;wsp:rsid wsp:val=&quot;000A7588&quot;/&gt;&lt;wsp:rsid wsp:val=&quot;000B1ADF&quot;/&gt;&lt;wsp:rsid wsp:val=&quot;000B38C3&quot;/&gt;&lt;wsp:rsid wsp:val=&quot;000B4E7B&quot;/&gt;&lt;wsp:rsid wsp:val=&quot;000B4FA4&quot;/&gt;&lt;wsp:rsid wsp:val=&quot;000C03F2&quot;/&gt;&lt;wsp:rsid wsp:val=&quot;000C49A7&quot;/&gt;&lt;wsp:rsid wsp:val=&quot;000D41AB&quot;/&gt;&lt;wsp:rsid wsp:val=&quot;000E0B4C&quot;/&gt;&lt;wsp:rsid wsp:val=&quot;000E2BC1&quot;/&gt;&lt;wsp:rsid wsp:val=&quot;000E3FCA&quot;/&gt;&lt;wsp:rsid wsp:val=&quot;000F7738&quot;/&gt;&lt;wsp:rsid wsp:val=&quot;00100DED&quot;/&gt;&lt;wsp:rsid wsp:val=&quot;0010504A&quot;/&gt;&lt;wsp:rsid wsp:val=&quot;00106F70&quot;/&gt;&lt;wsp:rsid wsp:val=&quot;0010727A&quot;/&gt;&lt;wsp:rsid wsp:val=&quot;00112008&quot;/&gt;&lt;wsp:rsid wsp:val=&quot;00112518&quot;/&gt;&lt;wsp:rsid wsp:val=&quot;001137C3&quot;/&gt;&lt;wsp:rsid wsp:val=&quot;00134218&quot;/&gt;&lt;wsp:rsid wsp:val=&quot;00135CA0&quot;/&gt;&lt;wsp:rsid wsp:val=&quot;001430CC&quot;/&gt;&lt;wsp:rsid wsp:val=&quot;00145D52&quot;/&gt;&lt;wsp:rsid wsp:val=&quot;00151447&quot;/&gt;&lt;wsp:rsid wsp:val=&quot;00151B11&quot;/&gt;&lt;wsp:rsid wsp:val=&quot;00161EA3&quot;/&gt;&lt;wsp:rsid wsp:val=&quot;00170605&quot;/&gt;&lt;wsp:rsid wsp:val=&quot;00175714&quot;/&gt;&lt;wsp:rsid wsp:val=&quot;00183C5A&quot;/&gt;&lt;wsp:rsid wsp:val=&quot;00184255&quot;/&gt;&lt;wsp:rsid wsp:val=&quot;00184F51&quot;/&gt;&lt;wsp:rsid wsp:val=&quot;00192B3A&quot;/&gt;&lt;wsp:rsid wsp:val=&quot;001969B4&quot;/&gt;&lt;wsp:rsid wsp:val=&quot;001B0ECB&quot;/&gt;&lt;wsp:rsid wsp:val=&quot;001B347A&quot;/&gt;&lt;wsp:rsid wsp:val=&quot;001C0BFC&quot;/&gt;&lt;wsp:rsid wsp:val=&quot;001C3040&quot;/&gt;&lt;wsp:rsid wsp:val=&quot;001C68FC&quot;/&gt;&lt;wsp:rsid wsp:val=&quot;001D0A21&quot;/&gt;&lt;wsp:rsid wsp:val=&quot;001E31AD&quot;/&gt;&lt;wsp:rsid wsp:val=&quot;001F244A&quot;/&gt;&lt;wsp:rsid wsp:val=&quot;001F73F1&quot;/&gt;&lt;wsp:rsid wsp:val=&quot;001F78E6&quot;/&gt;&lt;wsp:rsid wsp:val=&quot;00201F07&quot;/&gt;&lt;wsp:rsid wsp:val=&quot;00212F6E&quot;/&gt;&lt;wsp:rsid wsp:val=&quot;002230C5&quot;/&gt;&lt;wsp:rsid wsp:val=&quot;0022373D&quot;/&gt;&lt;wsp:rsid wsp:val=&quot;00224879&quot;/&gt;&lt;wsp:rsid wsp:val=&quot;00224A3B&quot;/&gt;&lt;wsp:rsid wsp:val=&quot;002324DE&quot;/&gt;&lt;wsp:rsid wsp:val=&quot;002416A5&quot;/&gt;&lt;wsp:rsid wsp:val=&quot;002429E7&quot;/&gt;&lt;wsp:rsid wsp:val=&quot;00250484&quot;/&gt;&lt;wsp:rsid wsp:val=&quot;00251BAC&quot;/&gt;&lt;wsp:rsid wsp:val=&quot;0025228A&quot;/&gt;&lt;wsp:rsid wsp:val=&quot;00254222&quot;/&gt;&lt;wsp:rsid wsp:val=&quot;00260BDD&quot;/&gt;&lt;wsp:rsid wsp:val=&quot;0026524A&quot;/&gt;&lt;wsp:rsid wsp:val=&quot;00273700&quot;/&gt;&lt;wsp:rsid wsp:val=&quot;002818D7&quot;/&gt;&lt;wsp:rsid wsp:val=&quot;00281D0B&quot;/&gt;&lt;wsp:rsid wsp:val=&quot;002857ED&quot;/&gt;&lt;wsp:rsid wsp:val=&quot;002860F9&quot;/&gt;&lt;wsp:rsid wsp:val=&quot;002A0DB3&quot;/&gt;&lt;wsp:rsid wsp:val=&quot;002B74ED&quot;/&gt;&lt;wsp:rsid wsp:val=&quot;002D49A6&quot;/&gt;&lt;wsp:rsid wsp:val=&quot;00301647&quot;/&gt;&lt;wsp:rsid wsp:val=&quot;00303229&quot;/&gt;&lt;wsp:rsid wsp:val=&quot;003039C3&quot;/&gt;&lt;wsp:rsid wsp:val=&quot;003101D6&quot;/&gt;&lt;wsp:rsid wsp:val=&quot;00316C2F&quot;/&gt;&lt;wsp:rsid wsp:val=&quot;003242C8&quot;/&gt;&lt;wsp:rsid wsp:val=&quot;0032495B&quot;/&gt;&lt;wsp:rsid wsp:val=&quot;00335F4E&quot;/&gt;&lt;wsp:rsid wsp:val=&quot;00337917&quot;/&gt;&lt;wsp:rsid wsp:val=&quot;00347677&quot;/&gt;&lt;wsp:rsid wsp:val=&quot;003527C9&quot;/&gt;&lt;wsp:rsid wsp:val=&quot;003626A8&quot;/&gt;&lt;wsp:rsid wsp:val=&quot;003916C6&quot;/&gt;&lt;wsp:rsid wsp:val=&quot;00391BA3&quot;/&gt;&lt;wsp:rsid wsp:val=&quot;003A0277&quot;/&gt;&lt;wsp:rsid wsp:val=&quot;003A30AD&quot;/&gt;&lt;wsp:rsid wsp:val=&quot;003A344A&quot;/&gt;&lt;wsp:rsid wsp:val=&quot;003A74B3&quot;/&gt;&lt;wsp:rsid wsp:val=&quot;003B3180&quot;/&gt;&lt;wsp:rsid wsp:val=&quot;003B5B8E&quot;/&gt;&lt;wsp:rsid wsp:val=&quot;003C1348&quot;/&gt;&lt;wsp:rsid wsp:val=&quot;003C6E9F&quot;/&gt;&lt;wsp:rsid wsp:val=&quot;003D5982&quot;/&gt;&lt;wsp:rsid wsp:val=&quot;003D640F&quot;/&gt;&lt;wsp:rsid wsp:val=&quot;003D6EEB&quot;/&gt;&lt;wsp:rsid wsp:val=&quot;003D7950&quot;/&gt;&lt;wsp:rsid wsp:val=&quot;003E1E74&quot;/&gt;&lt;wsp:rsid wsp:val=&quot;003F318D&quot;/&gt;&lt;wsp:rsid wsp:val=&quot;003F6F8C&quot;/&gt;&lt;wsp:rsid wsp:val=&quot;003F76CF&quot;/&gt;&lt;wsp:rsid wsp:val=&quot;0040113C&quot;/&gt;&lt;wsp:rsid wsp:val=&quot;00413C6A&quot;/&gt;&lt;wsp:rsid wsp:val=&quot;00417585&quot;/&gt;&lt;wsp:rsid wsp:val=&quot;00424F47&quot;/&gt;&lt;wsp:rsid wsp:val=&quot;004250E0&quot;/&gt;&lt;wsp:rsid wsp:val=&quot;0043169D&quot;/&gt;&lt;wsp:rsid wsp:val=&quot;004343BE&quot;/&gt;&lt;wsp:rsid wsp:val=&quot;00443BAB&quot;/&gt;&lt;wsp:rsid wsp:val=&quot;00444726&quot;/&gt;&lt;wsp:rsid wsp:val=&quot;00444980&quot;/&gt;&lt;wsp:rsid wsp:val=&quot;00444E5F&quot;/&gt;&lt;wsp:rsid wsp:val=&quot;004453C6&quot;/&gt;&lt;wsp:rsid wsp:val=&quot;00445679&quot;/&gt;&lt;wsp:rsid wsp:val=&quot;004557BC&quot;/&gt;&lt;wsp:rsid wsp:val=&quot;00470987&quot;/&gt;&lt;wsp:rsid wsp:val=&quot;004856F4&quot;/&gt;&lt;wsp:rsid wsp:val=&quot;004A0DE8&quot;/&gt;&lt;wsp:rsid wsp:val=&quot;004A68F5&quot;/&gt;&lt;wsp:rsid wsp:val=&quot;004B36A4&quot;/&gt;&lt;wsp:rsid wsp:val=&quot;004B3E7B&quot;/&gt;&lt;wsp:rsid wsp:val=&quot;004B4424&quot;/&gt;&lt;wsp:rsid wsp:val=&quot;004B669B&quot;/&gt;&lt;wsp:rsid wsp:val=&quot;004C018E&quot;/&gt;&lt;wsp:rsid wsp:val=&quot;004C49C8&quot;/&gt;&lt;wsp:rsid wsp:val=&quot;004E7547&quot;/&gt;&lt;wsp:rsid wsp:val=&quot;004F4DD4&quot;/&gt;&lt;wsp:rsid wsp:val=&quot;004F4EB8&quot;/&gt;&lt;wsp:rsid wsp:val=&quot;00503732&quot;/&gt;&lt;wsp:rsid wsp:val=&quot;00503A4F&quot;/&gt;&lt;wsp:rsid wsp:val=&quot;005171D5&quot;/&gt;&lt;wsp:rsid wsp:val=&quot;00517501&quot;/&gt;&lt;wsp:rsid wsp:val=&quot;00521EC8&quot;/&gt;&lt;wsp:rsid wsp:val=&quot;005227D8&quot;/&gt;&lt;wsp:rsid wsp:val=&quot;00522C6F&quot;/&gt;&lt;wsp:rsid wsp:val=&quot;005237BA&quot;/&gt;&lt;wsp:rsid wsp:val=&quot;00525BE6&quot;/&gt;&lt;wsp:rsid wsp:val=&quot;00526816&quot;/&gt;&lt;wsp:rsid wsp:val=&quot;005268B1&quot;/&gt;&lt;wsp:rsid wsp:val=&quot;00537673&quot;/&gt;&lt;wsp:rsid wsp:val=&quot;005420CF&quot;/&gt;&lt;wsp:rsid wsp:val=&quot;00544059&quot;/&gt;&lt;wsp:rsid wsp:val=&quot;005462A1&quot;/&gt;&lt;wsp:rsid wsp:val=&quot;00555619&quot;/&gt;&lt;wsp:rsid wsp:val=&quot;005569A0&quot;/&gt;&lt;wsp:rsid wsp:val=&quot;005630E2&quot;/&gt;&lt;wsp:rsid wsp:val=&quot;00565C48&quot;/&gt;&lt;wsp:rsid wsp:val=&quot;0057247F&quot;/&gt;&lt;wsp:rsid wsp:val=&quot;00573B77&quot;/&gt;&lt;wsp:rsid wsp:val=&quot;005830C5&quot;/&gt;&lt;wsp:rsid wsp:val=&quot;00584DB3&quot;/&gt;&lt;wsp:rsid wsp:val=&quot;00584FAB&quot;/&gt;&lt;wsp:rsid wsp:val=&quot;00590BFB&quot;/&gt;&lt;wsp:rsid wsp:val=&quot;0059391A&quot;/&gt;&lt;wsp:rsid wsp:val=&quot;005A1102&quot;/&gt;&lt;wsp:rsid wsp:val=&quot;005B0253&quot;/&gt;&lt;wsp:rsid wsp:val=&quot;005B3E5B&quot;/&gt;&lt;wsp:rsid wsp:val=&quot;005C0E03&quot;/&gt;&lt;wsp:rsid wsp:val=&quot;005C1A78&quot;/&gt;&lt;wsp:rsid wsp:val=&quot;005D3AD2&quot;/&gt;&lt;wsp:rsid wsp:val=&quot;005D3B33&quot;/&gt;&lt;wsp:rsid wsp:val=&quot;005D4352&quot;/&gt;&lt;wsp:rsid wsp:val=&quot;005D6201&quot;/&gt;&lt;wsp:rsid wsp:val=&quot;005E03AA&quot;/&gt;&lt;wsp:rsid wsp:val=&quot;005E6E4B&quot;/&gt;&lt;wsp:rsid wsp:val=&quot;00620D14&quot;/&gt;&lt;wsp:rsid wsp:val=&quot;0062352D&quot;/&gt;&lt;wsp:rsid wsp:val=&quot;006304A3&quot;/&gt;&lt;wsp:rsid wsp:val=&quot;0063294E&quot;/&gt;&lt;wsp:rsid wsp:val=&quot;00634166&quot;/&gt;&lt;wsp:rsid wsp:val=&quot;00637AE2&quot;/&gt;&lt;wsp:rsid wsp:val=&quot;0064224A&quot;/&gt;&lt;wsp:rsid wsp:val=&quot;0065016B&quot;/&gt;&lt;wsp:rsid wsp:val=&quot;00661432&quot;/&gt;&lt;wsp:rsid wsp:val=&quot;00671A69&quot;/&gt;&lt;wsp:rsid wsp:val=&quot;00685660&quot;/&gt;&lt;wsp:rsid wsp:val=&quot;00685EF3&quot;/&gt;&lt;wsp:rsid wsp:val=&quot;00687A50&quot;/&gt;&lt;wsp:rsid wsp:val=&quot;00695DB2&quot;/&gt;&lt;wsp:rsid wsp:val=&quot;006A1650&quot;/&gt;&lt;wsp:rsid wsp:val=&quot;006A1A07&quot;/&gt;&lt;wsp:rsid wsp:val=&quot;006A2BFC&quot;/&gt;&lt;wsp:rsid wsp:val=&quot;006C0C16&quot;/&gt;&lt;wsp:rsid wsp:val=&quot;006C221C&quot;/&gt;&lt;wsp:rsid wsp:val=&quot;006D0083&quot;/&gt;&lt;wsp:rsid wsp:val=&quot;006D1FF4&quot;/&gt;&lt;wsp:rsid wsp:val=&quot;006E07F3&quot;/&gt;&lt;wsp:rsid wsp:val=&quot;006E5488&quot;/&gt;&lt;wsp:rsid wsp:val=&quot;006E5FFD&quot;/&gt;&lt;wsp:rsid wsp:val=&quot;006F4ACD&quot;/&gt;&lt;wsp:rsid wsp:val=&quot;00713ED4&quot;/&gt;&lt;wsp:rsid wsp:val=&quot;00723AE3&quot;/&gt;&lt;wsp:rsid wsp:val=&quot;007335F6&quot;/&gt;&lt;wsp:rsid wsp:val=&quot;00734F8D&quot;/&gt;&lt;wsp:rsid wsp:val=&quot;0074779B&quot;/&gt;&lt;wsp:rsid wsp:val=&quot;00762FEB&quot;/&gt;&lt;wsp:rsid wsp:val=&quot;007645CE&quot;/&gt;&lt;wsp:rsid wsp:val=&quot;007650E7&quot;/&gt;&lt;wsp:rsid wsp:val=&quot;00770882&quot;/&gt;&lt;wsp:rsid wsp:val=&quot;00775A58&quot;/&gt;&lt;wsp:rsid wsp:val=&quot;007760D4&quot;/&gt;&lt;wsp:rsid wsp:val=&quot;00781BD4&quot;/&gt;&lt;wsp:rsid wsp:val=&quot;0078568A&quot;/&gt;&lt;wsp:rsid wsp:val=&quot;00792CA2&quot;/&gt;&lt;wsp:rsid wsp:val=&quot;007973F3&quot;/&gt;&lt;wsp:rsid wsp:val=&quot;00797D08&quot;/&gt;&lt;wsp:rsid wsp:val=&quot;007A40EE&quot;/&gt;&lt;wsp:rsid wsp:val=&quot;007B2DC0&quot;/&gt;&lt;wsp:rsid wsp:val=&quot;007C4885&quot;/&gt;&lt;wsp:rsid wsp:val=&quot;007D49B4&quot;/&gt;&lt;wsp:rsid wsp:val=&quot;00802F04&quot;/&gt;&lt;wsp:rsid wsp:val=&quot;008143B4&quot;/&gt;&lt;wsp:rsid wsp:val=&quot;0081631E&quot;/&gt;&lt;wsp:rsid wsp:val=&quot;008170E8&quot;/&gt;&lt;wsp:rsid wsp:val=&quot;00835F3A&quot;/&gt;&lt;wsp:rsid wsp:val=&quot;00845518&quot;/&gt;&lt;wsp:rsid wsp:val=&quot;00852A66&quot;/&gt;&lt;wsp:rsid wsp:val=&quot;00855D97&quot;/&gt;&lt;wsp:rsid wsp:val=&quot;008602FB&quot;/&gt;&lt;wsp:rsid wsp:val=&quot;00874453&quot;/&gt;&lt;wsp:rsid wsp:val=&quot;0087458C&quot;/&gt;&lt;wsp:rsid wsp:val=&quot;00874896&quot;/&gt;&lt;wsp:rsid wsp:val=&quot;00874EA9&quot;/&gt;&lt;wsp:rsid wsp:val=&quot;00874F9C&quot;/&gt;&lt;wsp:rsid wsp:val=&quot;008831C7&quot;/&gt;&lt;wsp:rsid wsp:val=&quot;00885F38&quot;/&gt;&lt;wsp:rsid wsp:val=&quot;008969A8&quot;/&gt;&lt;wsp:rsid wsp:val=&quot;008A76EF&quot;/&gt;&lt;wsp:rsid wsp:val=&quot;008B0089&quot;/&gt;&lt;wsp:rsid wsp:val=&quot;008C5F47&quot;/&gt;&lt;wsp:rsid wsp:val=&quot;008D0C99&quot;/&gt;&lt;wsp:rsid wsp:val=&quot;008D0FC4&quot;/&gt;&lt;wsp:rsid wsp:val=&quot;008D4E28&quot;/&gt;&lt;wsp:rsid wsp:val=&quot;008E10CE&quot;/&gt;&lt;wsp:rsid wsp:val=&quot;008E40C8&quot;/&gt;&lt;wsp:rsid wsp:val=&quot;008E7830&quot;/&gt;&lt;wsp:rsid wsp:val=&quot;008F5D5D&quot;/&gt;&lt;wsp:rsid wsp:val=&quot;008F6126&quot;/&gt;&lt;wsp:rsid wsp:val=&quot;009056D5&quot;/&gt;&lt;wsp:rsid wsp:val=&quot;0091567A&quot;/&gt;&lt;wsp:rsid wsp:val=&quot;00921CDD&quot;/&gt;&lt;wsp:rsid wsp:val=&quot;0093479C&quot;/&gt;&lt;wsp:rsid wsp:val=&quot;009369D8&quot;/&gt;&lt;wsp:rsid wsp:val=&quot;00966E34&quot;/&gt;&lt;wsp:rsid wsp:val=&quot;00970B8C&quot;/&gt;&lt;wsp:rsid wsp:val=&quot;009767D9&quot;/&gt;&lt;wsp:rsid wsp:val=&quot;00981EF3&quot;/&gt;&lt;wsp:rsid wsp:val=&quot;00982187&quot;/&gt;&lt;wsp:rsid wsp:val=&quot;00990840&quot;/&gt;&lt;wsp:rsid wsp:val=&quot;009917AC&quot;/&gt;&lt;wsp:rsid wsp:val=&quot;00991F6B&quot;/&gt;&lt;wsp:rsid wsp:val=&quot;009924FA&quot;/&gt;&lt;wsp:rsid wsp:val=&quot;00994802&quot;/&gt;&lt;wsp:rsid wsp:val=&quot;00997617&quot;/&gt;&lt;wsp:rsid wsp:val=&quot;009B1B3A&quot;/&gt;&lt;wsp:rsid wsp:val=&quot;009C629B&quot;/&gt;&lt;wsp:rsid wsp:val=&quot;009D3DD0&quot;/&gt;&lt;wsp:rsid wsp:val=&quot;009D73F3&quot;/&gt;&lt;wsp:rsid wsp:val=&quot;00A040F5&quot;/&gt;&lt;wsp:rsid wsp:val=&quot;00A0642E&quot;/&gt;&lt;wsp:rsid wsp:val=&quot;00A10865&quot;/&gt;&lt;wsp:rsid wsp:val=&quot;00A3687B&quot;/&gt;&lt;wsp:rsid wsp:val=&quot;00A37700&quot;/&gt;&lt;wsp:rsid wsp:val=&quot;00A471C9&quot;/&gt;&lt;wsp:rsid wsp:val=&quot;00A52FD0&quot;/&gt;&lt;wsp:rsid wsp:val=&quot;00A64C41&quot;/&gt;&lt;wsp:rsid wsp:val=&quot;00A6571D&quot;/&gt;&lt;wsp:rsid wsp:val=&quot;00A737DF&quot;/&gt;&lt;wsp:rsid wsp:val=&quot;00A740FE&quot;/&gt;&lt;wsp:rsid wsp:val=&quot;00A7486A&quot;/&gt;&lt;wsp:rsid wsp:val=&quot;00A76FD6&quot;/&gt;&lt;wsp:rsid wsp:val=&quot;00A816DE&quot;/&gt;&lt;wsp:rsid wsp:val=&quot;00A8181D&quot;/&gt;&lt;wsp:rsid wsp:val=&quot;00A82A51&quot;/&gt;&lt;wsp:rsid wsp:val=&quot;00A907D4&quot;/&gt;&lt;wsp:rsid wsp:val=&quot;00A90937&quot;/&gt;&lt;wsp:rsid wsp:val=&quot;00A926CE&quot;/&gt;&lt;wsp:rsid wsp:val=&quot;00AB2C70&quot;/&gt;&lt;wsp:rsid wsp:val=&quot;00AB7490&quot;/&gt;&lt;wsp:rsid wsp:val=&quot;00AC0957&quot;/&gt;&lt;wsp:rsid wsp:val=&quot;00AC1AEE&quot;/&gt;&lt;wsp:rsid wsp:val=&quot;00AC5855&quot;/&gt;&lt;wsp:rsid wsp:val=&quot;00AD2B32&quot;/&gt;&lt;wsp:rsid wsp:val=&quot;00AE4493&quot;/&gt;&lt;wsp:rsid wsp:val=&quot;00AE7108&quot;/&gt;&lt;wsp:rsid wsp:val=&quot;00B14090&quot;/&gt;&lt;wsp:rsid wsp:val=&quot;00B212B9&quot;/&gt;&lt;wsp:rsid wsp:val=&quot;00B2749B&quot;/&gt;&lt;wsp:rsid wsp:val=&quot;00B27DB5&quot;/&gt;&lt;wsp:rsid wsp:val=&quot;00B32C40&quot;/&gt;&lt;wsp:rsid wsp:val=&quot;00B53ECE&quot;/&gt;&lt;wsp:rsid wsp:val=&quot;00B66A91&quot;/&gt;&lt;wsp:rsid wsp:val=&quot;00B71254&quot;/&gt;&lt;wsp:rsid wsp:val=&quot;00B71E55&quot;/&gt;&lt;wsp:rsid wsp:val=&quot;00B74F0C&quot;/&gt;&lt;wsp:rsid wsp:val=&quot;00B758FD&quot;/&gt;&lt;wsp:rsid wsp:val=&quot;00B807DC&quot;/&gt;&lt;wsp:rsid wsp:val=&quot;00B85640&quot;/&gt;&lt;wsp:rsid wsp:val=&quot;00B907CC&quot;/&gt;&lt;wsp:rsid wsp:val=&quot;00B941D3&quot;/&gt;&lt;wsp:rsid wsp:val=&quot;00BA6D22&quot;/&gt;&lt;wsp:rsid wsp:val=&quot;00BA73EC&quot;/&gt;&lt;wsp:rsid wsp:val=&quot;00BB0319&quot;/&gt;&lt;wsp:rsid wsp:val=&quot;00BB5B28&quot;/&gt;&lt;wsp:rsid wsp:val=&quot;00BC33FB&quot;/&gt;&lt;wsp:rsid wsp:val=&quot;00BF040E&quot;/&gt;&lt;wsp:rsid wsp:val=&quot;00C03FA6&quot;/&gt;&lt;wsp:rsid wsp:val=&quot;00C12AC5&quot;/&gt;&lt;wsp:rsid wsp:val=&quot;00C12AD7&quot;/&gt;&lt;wsp:rsid wsp:val=&quot;00C12E95&quot;/&gt;&lt;wsp:rsid wsp:val=&quot;00C14B5B&quot;/&gt;&lt;wsp:rsid wsp:val=&quot;00C1717D&quot;/&gt;&lt;wsp:rsid wsp:val=&quot;00C256A3&quot;/&gt;&lt;wsp:rsid wsp:val=&quot;00C316AF&quot;/&gt;&lt;wsp:rsid wsp:val=&quot;00C31DAE&quot;/&gt;&lt;wsp:rsid wsp:val=&quot;00C35882&quot;/&gt;&lt;wsp:rsid wsp:val=&quot;00C3723E&quot;/&gt;&lt;wsp:rsid wsp:val=&quot;00C44C0A&quot;/&gt;&lt;wsp:rsid wsp:val=&quot;00C4595F&quot;/&gt;&lt;wsp:rsid wsp:val=&quot;00C518BF&quot;/&gt;&lt;wsp:rsid wsp:val=&quot;00C6568E&quot;/&gt;&lt;wsp:rsid wsp:val=&quot;00C67ED4&quot;/&gt;&lt;wsp:rsid wsp:val=&quot;00C814EA&quot;/&gt;&lt;wsp:rsid wsp:val=&quot;00C821F8&quot;/&gt;&lt;wsp:rsid wsp:val=&quot;00C82DD2&quot;/&gt;&lt;wsp:rsid wsp:val=&quot;00C94660&quot;/&gt;&lt;wsp:rsid wsp:val=&quot;00CA00B5&quot;/&gt;&lt;wsp:rsid wsp:val=&quot;00CA225A&quot;/&gt;&lt;wsp:rsid wsp:val=&quot;00CA5C72&quot;/&gt;&lt;wsp:rsid wsp:val=&quot;00CB5D69&quot;/&gt;&lt;wsp:rsid wsp:val=&quot;00CC47E7&quot;/&gt;&lt;wsp:rsid wsp:val=&quot;00CE10D3&quot;/&gt;&lt;wsp:rsid wsp:val=&quot;00CE1A9B&quot;/&gt;&lt;wsp:rsid wsp:val=&quot;00CE2946&quot;/&gt;&lt;wsp:rsid wsp:val=&quot;00CE4027&quot;/&gt;&lt;wsp:rsid wsp:val=&quot;00CE73F7&quot;/&gt;&lt;wsp:rsid wsp:val=&quot;00CF34C9&quot;/&gt;&lt;wsp:rsid wsp:val=&quot;00CF7DB1&quot;/&gt;&lt;wsp:rsid wsp:val=&quot;00D0348E&quot;/&gt;&lt;wsp:rsid wsp:val=&quot;00D04AF5&quot;/&gt;&lt;wsp:rsid wsp:val=&quot;00D06C30&quot;/&gt;&lt;wsp:rsid wsp:val=&quot;00D06DCB&quot;/&gt;&lt;wsp:rsid wsp:val=&quot;00D11A5D&quot;/&gt;&lt;wsp:rsid wsp:val=&quot;00D129A1&quot;/&gt;&lt;wsp:rsid wsp:val=&quot;00D17C11&quot;/&gt;&lt;wsp:rsid wsp:val=&quot;00D225AA&quot;/&gt;&lt;wsp:rsid wsp:val=&quot;00D25498&quot;/&gt;&lt;wsp:rsid wsp:val=&quot;00D37D3F&quot;/&gt;&lt;wsp:rsid wsp:val=&quot;00D4257A&quot;/&gt;&lt;wsp:rsid wsp:val=&quot;00D55E3C&quot;/&gt;&lt;wsp:rsid wsp:val=&quot;00D6474D&quot;/&gt;&lt;wsp:rsid wsp:val=&quot;00D6489F&quot;/&gt;&lt;wsp:rsid wsp:val=&quot;00D73B77&quot;/&gt;&lt;wsp:rsid wsp:val=&quot;00D742FF&quot;/&gt;&lt;wsp:rsid wsp:val=&quot;00D776B8&quot;/&gt;&lt;wsp:rsid wsp:val=&quot;00D8029D&quot;/&gt;&lt;wsp:rsid wsp:val=&quot;00D820E3&quot;/&gt;&lt;wsp:rsid wsp:val=&quot;00D84AB9&quot;/&gt;&lt;wsp:rsid wsp:val=&quot;00D90B1F&quot;/&gt;&lt;wsp:rsid wsp:val=&quot;00DA0C1E&quot;/&gt;&lt;wsp:rsid wsp:val=&quot;00DB0DAE&quot;/&gt;&lt;wsp:rsid wsp:val=&quot;00DB2753&quot;/&gt;&lt;wsp:rsid wsp:val=&quot;00DC4D8B&quot;/&gt;&lt;wsp:rsid wsp:val=&quot;00DD0683&quot;/&gt;&lt;wsp:rsid wsp:val=&quot;00DD30D0&quot;/&gt;&lt;wsp:rsid wsp:val=&quot;00DE3FF5&quot;/&gt;&lt;wsp:rsid wsp:val=&quot;00E055CE&quot;/&gt;&lt;wsp:rsid wsp:val=&quot;00E06C4E&quot;/&gt;&lt;wsp:rsid wsp:val=&quot;00E1692D&quot;/&gt;&lt;wsp:rsid wsp:val=&quot;00E20536&quot;/&gt;&lt;wsp:rsid wsp:val=&quot;00E21419&quot;/&gt;&lt;wsp:rsid wsp:val=&quot;00E21AC4&quot;/&gt;&lt;wsp:rsid wsp:val=&quot;00E21D19&quot;/&gt;&lt;wsp:rsid wsp:val=&quot;00E30D2A&quot;/&gt;&lt;wsp:rsid wsp:val=&quot;00E30E54&quot;/&gt;&lt;wsp:rsid wsp:val=&quot;00E435F5&quot;/&gt;&lt;wsp:rsid wsp:val=&quot;00E46C11&quot;/&gt;&lt;wsp:rsid wsp:val=&quot;00E471B0&quot;/&gt;&lt;wsp:rsid wsp:val=&quot;00E50A76&quot;/&gt;&lt;wsp:rsid wsp:val=&quot;00E54F55&quot;/&gt;&lt;wsp:rsid wsp:val=&quot;00E617BB&quot;/&gt;&lt;wsp:rsid wsp:val=&quot;00E66703&quot;/&gt;&lt;wsp:rsid wsp:val=&quot;00E765D8&quot;/&gt;&lt;wsp:rsid wsp:val=&quot;00E76D36&quot;/&gt;&lt;wsp:rsid wsp:val=&quot;00E91A4A&quot;/&gt;&lt;wsp:rsid wsp:val=&quot;00E977E6&quot;/&gt;&lt;wsp:rsid wsp:val=&quot;00EB4376&quot;/&gt;&lt;wsp:rsid wsp:val=&quot;00EC0A7F&quot;/&gt;&lt;wsp:rsid wsp:val=&quot;00ED72E6&quot;/&gt;&lt;wsp:rsid wsp:val=&quot;00EE4A87&quot;/&gt;&lt;wsp:rsid wsp:val=&quot;00EE5968&quot;/&gt;&lt;wsp:rsid wsp:val=&quot;00EE6376&quot;/&gt;&lt;wsp:rsid wsp:val=&quot;00EE72BC&quot;/&gt;&lt;wsp:rsid wsp:val=&quot;00EF1DF6&quot;/&gt;&lt;wsp:rsid wsp:val=&quot;00EF3A63&quot;/&gt;&lt;wsp:rsid wsp:val=&quot;00EF6BB8&quot;/&gt;&lt;wsp:rsid wsp:val=&quot;00F034F8&quot;/&gt;&lt;wsp:rsid wsp:val=&quot;00F0609F&quot;/&gt;&lt;wsp:rsid wsp:val=&quot;00F172EA&quot;/&gt;&lt;wsp:rsid wsp:val=&quot;00F17A7B&quot;/&gt;&lt;wsp:rsid wsp:val=&quot;00F216C1&quot;/&gt;&lt;wsp:rsid wsp:val=&quot;00F24B89&quot;/&gt;&lt;wsp:rsid wsp:val=&quot;00F269CA&quot;/&gt;&lt;wsp:rsid wsp:val=&quot;00F37027&quot;/&gt;&lt;wsp:rsid wsp:val=&quot;00F55D20&quot;/&gt;&lt;wsp:rsid wsp:val=&quot;00F600EA&quot;/&gt;&lt;wsp:rsid wsp:val=&quot;00F94081&quot;/&gt;&lt;wsp:rsid wsp:val=&quot;00F96813&quot;/&gt;&lt;wsp:rsid wsp:val=&quot;00FA5438&quot;/&gt;&lt;wsp:rsid wsp:val=&quot;00FA782E&quot;/&gt;&lt;wsp:rsid wsp:val=&quot;00FB08C5&quot;/&gt;&lt;wsp:rsid wsp:val=&quot;00FB2FB6&quot;/&gt;&lt;wsp:rsid wsp:val=&quot;00FB7477&quot;/&gt;&lt;wsp:rsid wsp:val=&quot;00FD21F8&quot;/&gt;&lt;wsp:rsid wsp:val=&quot;00FD4ABC&quot;/&gt;&lt;wsp:rsid wsp:val=&quot;00FD56EE&quot;/&gt;&lt;wsp:rsid wsp:val=&quot;00FD7216&quot;/&gt;&lt;wsp:rsid wsp:val=&quot;00FD7246&quot;/&gt;&lt;wsp:rsid wsp:val=&quot;00FE2830&quot;/&gt;&lt;wsp:rsid wsp:val=&quot;00FF19CF&quot;/&gt;&lt;wsp:rsid wsp:val=&quot;00FF3329&quot;/&gt;&lt;wsp:rsid wsp:val=&quot;00FF365B&quot;/&gt;&lt;wsp:rsid wsp:val=&quot;00FF36BA&quot;/&gt;&lt;wsp:rsid wsp:val=&quot;00FF60BF&quot;/&gt;&lt;/wsp:rsids&gt;&lt;/w:docPr&gt;&lt;w:body&gt;&lt;w:p wsp:rsidR=&quot;00000000&quot; wsp:rsidRDefault=&quot;00273700&quot;&gt;&lt;m:oMathPara&gt;&lt;m:oMath&gt;&lt;m:r&gt;&lt;w:rPr&gt;&lt;w:rFonts w:ascii=&quot;Cambria Math&quot; w:h-ansi=&quot;Cambria Math&quot;/&gt;&lt;wx:font wx:val=&quot;Cambria Math&quot;/&gt;&lt;w:i/&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903A0C">
        <w:fldChar w:fldCharType="end"/>
      </w:r>
    </w:p>
    <w:p w:rsidR="00B46C4D" w:rsidRPr="00903A0C" w:rsidRDefault="00B46C4D" w:rsidP="00B46C4D">
      <w:pPr>
        <w:autoSpaceDE w:val="0"/>
        <w:autoSpaceDN w:val="0"/>
        <w:adjustRightInd w:val="0"/>
        <w:ind w:firstLine="540"/>
        <w:jc w:val="both"/>
      </w:pPr>
      <w:r w:rsidRPr="00903A0C">
        <w:rPr>
          <w:position w:val="-53"/>
        </w:rPr>
        <w:pict>
          <v:shape id="_x0000_i1027" type="#_x0000_t75" style="width:129.75pt;height:47.25pt">
            <v:imagedata r:id="rId14" o:title=""/>
          </v:shape>
        </w:pict>
      </w:r>
      <w:r w:rsidRPr="00903A0C">
        <w:t xml:space="preserve"> , где:</w:t>
      </w:r>
    </w:p>
    <w:p w:rsidR="00B46C4D" w:rsidRPr="00903A0C" w:rsidRDefault="00B46C4D" w:rsidP="00B46C4D">
      <w:pPr>
        <w:autoSpaceDE w:val="0"/>
        <w:autoSpaceDN w:val="0"/>
        <w:adjustRightInd w:val="0"/>
        <w:ind w:firstLine="426"/>
      </w:pPr>
      <w:r w:rsidRPr="00903A0C">
        <w:t xml:space="preserve"> E - эффективность реализации Программы (процентов);</w:t>
      </w:r>
    </w:p>
    <w:p w:rsidR="00B46C4D" w:rsidRPr="00903A0C" w:rsidRDefault="00B46C4D" w:rsidP="00B46C4D">
      <w:pPr>
        <w:autoSpaceDE w:val="0"/>
        <w:autoSpaceDN w:val="0"/>
        <w:adjustRightInd w:val="0"/>
        <w:ind w:firstLine="426"/>
      </w:pPr>
      <w:r w:rsidRPr="00903A0C">
        <w:rPr>
          <w:position w:val="-13"/>
        </w:rPr>
        <w:pict>
          <v:shape id="_x0000_i1028" type="#_x0000_t75" style="width:21pt;height:21pt">
            <v:imagedata r:id="rId15" o:title=""/>
          </v:shape>
        </w:pict>
      </w:r>
      <w:r w:rsidRPr="00903A0C">
        <w:t xml:space="preserve"> - фактическое значение i-го целевого индикатора (показателя) реализации Программы;</w:t>
      </w:r>
    </w:p>
    <w:p w:rsidR="00B46C4D" w:rsidRPr="00903A0C" w:rsidRDefault="00B46C4D" w:rsidP="00B46C4D">
      <w:pPr>
        <w:autoSpaceDE w:val="0"/>
        <w:autoSpaceDN w:val="0"/>
        <w:adjustRightInd w:val="0"/>
        <w:ind w:firstLine="426"/>
      </w:pPr>
      <w:r w:rsidRPr="00903A0C">
        <w:rPr>
          <w:position w:val="-11"/>
        </w:rPr>
        <w:pict>
          <v:shape id="_x0000_i1029" type="#_x0000_t75" style="width:21pt;height:19.5pt">
            <v:imagedata r:id="rId16" o:title=""/>
          </v:shape>
        </w:pict>
      </w:r>
      <w:r w:rsidRPr="00903A0C">
        <w:t xml:space="preserve"> - предусмотренное Программой i-е значение целевого индикатора (показателя) реализации Программы;</w:t>
      </w:r>
    </w:p>
    <w:p w:rsidR="00B46C4D" w:rsidRPr="00903A0C" w:rsidRDefault="00B46C4D" w:rsidP="00B46C4D">
      <w:pPr>
        <w:autoSpaceDE w:val="0"/>
        <w:autoSpaceDN w:val="0"/>
        <w:adjustRightInd w:val="0"/>
        <w:ind w:firstLine="426"/>
      </w:pPr>
      <w:r w:rsidRPr="00903A0C">
        <w:t xml:space="preserve"> n - количество индикаторов, утвержденных Программой.</w:t>
      </w:r>
    </w:p>
    <w:p w:rsidR="00B46C4D" w:rsidRPr="00990A90" w:rsidRDefault="00B46C4D" w:rsidP="00B46C4D">
      <w:pPr>
        <w:pStyle w:val="ConsPlusNormal"/>
        <w:ind w:firstLine="540"/>
        <w:jc w:val="both"/>
        <w:rPr>
          <w:sz w:val="28"/>
          <w:szCs w:val="28"/>
        </w:rPr>
        <w:sectPr w:rsidR="00B46C4D" w:rsidRPr="00990A90" w:rsidSect="00C8514F">
          <w:footerReference w:type="even" r:id="rId17"/>
          <w:footerReference w:type="default" r:id="rId18"/>
          <w:pgSz w:w="16838" w:h="11905" w:orient="landscape"/>
          <w:pgMar w:top="851" w:right="1259" w:bottom="1701" w:left="1134" w:header="720" w:footer="720" w:gutter="0"/>
          <w:cols w:space="720"/>
          <w:noEndnote/>
          <w:titlePg/>
        </w:sectPr>
      </w:pPr>
    </w:p>
    <w:p w:rsidR="00B46C4D" w:rsidRPr="00903A0C" w:rsidRDefault="00B46C4D" w:rsidP="00B46C4D">
      <w:pPr>
        <w:pStyle w:val="ac"/>
        <w:ind w:firstLine="300"/>
        <w:jc w:val="center"/>
        <w:rPr>
          <w:color w:val="auto"/>
        </w:rPr>
      </w:pPr>
      <w:bookmarkStart w:id="5" w:name="Par307"/>
      <w:bookmarkEnd w:id="5"/>
      <w:r w:rsidRPr="00903A0C">
        <w:rPr>
          <w:b/>
          <w:bCs/>
          <w:color w:val="auto"/>
        </w:rPr>
        <w:lastRenderedPageBreak/>
        <w:t>3. Подпрограммы муниципальной программы</w:t>
      </w:r>
    </w:p>
    <w:p w:rsidR="00B46C4D" w:rsidRPr="00903A0C" w:rsidRDefault="00B46C4D" w:rsidP="00B46C4D">
      <w:pPr>
        <w:pStyle w:val="ac"/>
        <w:ind w:firstLine="300"/>
        <w:jc w:val="center"/>
        <w:rPr>
          <w:color w:val="auto"/>
        </w:rPr>
      </w:pPr>
    </w:p>
    <w:p w:rsidR="00B46C4D" w:rsidRPr="00903A0C" w:rsidRDefault="00B46C4D" w:rsidP="00B46C4D">
      <w:pPr>
        <w:pStyle w:val="ac"/>
        <w:ind w:firstLine="300"/>
        <w:jc w:val="center"/>
        <w:rPr>
          <w:color w:val="auto"/>
        </w:rPr>
      </w:pPr>
      <w:r w:rsidRPr="00903A0C">
        <w:rPr>
          <w:b/>
          <w:bCs/>
          <w:color w:val="auto"/>
        </w:rPr>
        <w:t>3.1. Подпрограмма 1 «Организация и совершенствование бюджетного процесса в городском округе город Бор»</w:t>
      </w:r>
    </w:p>
    <w:p w:rsidR="00B46C4D" w:rsidRPr="00903A0C" w:rsidRDefault="00B46C4D" w:rsidP="00B46C4D">
      <w:pPr>
        <w:pStyle w:val="ac"/>
        <w:ind w:firstLine="300"/>
        <w:jc w:val="center"/>
        <w:rPr>
          <w:color w:val="auto"/>
        </w:rPr>
      </w:pPr>
      <w:r w:rsidRPr="00903A0C">
        <w:rPr>
          <w:color w:val="auto"/>
        </w:rPr>
        <w:t>(далее - Подпрограмма)</w:t>
      </w:r>
    </w:p>
    <w:p w:rsidR="00B46C4D" w:rsidRPr="00903A0C" w:rsidRDefault="00B46C4D" w:rsidP="00B46C4D">
      <w:pPr>
        <w:pStyle w:val="ac"/>
        <w:ind w:firstLine="300"/>
        <w:jc w:val="center"/>
        <w:rPr>
          <w:color w:val="auto"/>
        </w:rPr>
      </w:pPr>
    </w:p>
    <w:p w:rsidR="00B46C4D" w:rsidRPr="00903A0C" w:rsidRDefault="00B46C4D" w:rsidP="00B46C4D">
      <w:pPr>
        <w:pStyle w:val="ac"/>
        <w:ind w:firstLine="300"/>
        <w:jc w:val="center"/>
        <w:rPr>
          <w:b/>
          <w:color w:val="auto"/>
        </w:rPr>
      </w:pPr>
      <w:r w:rsidRPr="00903A0C">
        <w:rPr>
          <w:b/>
          <w:color w:val="auto"/>
        </w:rPr>
        <w:t>3.1.1. Паспорт подпрограммы</w:t>
      </w:r>
    </w:p>
    <w:p w:rsidR="00B46C4D" w:rsidRPr="00903A0C" w:rsidRDefault="00B46C4D" w:rsidP="00B46C4D">
      <w:pPr>
        <w:widowControl w:val="0"/>
        <w:autoSpaceDE w:val="0"/>
        <w:autoSpaceDN w:val="0"/>
        <w:adjustRightInd w:val="0"/>
        <w:outlineLvl w:val="2"/>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07"/>
        <w:gridCol w:w="3028"/>
        <w:gridCol w:w="4555"/>
        <w:gridCol w:w="1416"/>
        <w:gridCol w:w="1323"/>
        <w:gridCol w:w="1291"/>
        <w:gridCol w:w="1212"/>
        <w:gridCol w:w="1238"/>
      </w:tblGrid>
      <w:tr w:rsidR="00B46C4D" w:rsidRPr="00903A0C">
        <w:trPr>
          <w:trHeight w:val="20"/>
        </w:trPr>
        <w:tc>
          <w:tcPr>
            <w:tcW w:w="174" w:type="pct"/>
          </w:tcPr>
          <w:p w:rsidR="00B46C4D" w:rsidRPr="00903A0C" w:rsidRDefault="00B46C4D" w:rsidP="00E43B41">
            <w:pPr>
              <w:pStyle w:val="ConsPlusNormal"/>
              <w:jc w:val="both"/>
            </w:pPr>
            <w:r w:rsidRPr="00903A0C">
              <w:t>№ п/п</w:t>
            </w:r>
          </w:p>
        </w:tc>
        <w:tc>
          <w:tcPr>
            <w:tcW w:w="1039" w:type="pct"/>
          </w:tcPr>
          <w:p w:rsidR="00B46C4D" w:rsidRPr="00903A0C" w:rsidRDefault="00B46C4D" w:rsidP="00E43B41">
            <w:pPr>
              <w:pStyle w:val="ConsPlusNormal"/>
            </w:pPr>
            <w:r w:rsidRPr="00903A0C">
              <w:t>Ответственный исполнитель Подпрограммы</w:t>
            </w:r>
          </w:p>
        </w:tc>
        <w:tc>
          <w:tcPr>
            <w:tcW w:w="3787" w:type="pct"/>
            <w:gridSpan w:val="6"/>
          </w:tcPr>
          <w:p w:rsidR="00B46C4D" w:rsidRPr="00903A0C" w:rsidRDefault="00B46C4D" w:rsidP="00E43B41">
            <w:pPr>
              <w:pStyle w:val="ConsPlusNormal"/>
              <w:ind w:left="-304" w:firstLine="304"/>
            </w:pPr>
            <w:r w:rsidRPr="00903A0C">
              <w:t>Департамент финансов</w:t>
            </w:r>
          </w:p>
        </w:tc>
      </w:tr>
      <w:tr w:rsidR="00B46C4D" w:rsidRPr="00903A0C">
        <w:trPr>
          <w:trHeight w:val="20"/>
        </w:trPr>
        <w:tc>
          <w:tcPr>
            <w:tcW w:w="174" w:type="pct"/>
          </w:tcPr>
          <w:p w:rsidR="00B46C4D" w:rsidRPr="00903A0C" w:rsidRDefault="00B46C4D" w:rsidP="00E43B41">
            <w:pPr>
              <w:pStyle w:val="ConsPlusNormal"/>
              <w:jc w:val="both"/>
            </w:pPr>
            <w:r w:rsidRPr="00903A0C">
              <w:t>1.</w:t>
            </w:r>
          </w:p>
        </w:tc>
        <w:tc>
          <w:tcPr>
            <w:tcW w:w="1039" w:type="pct"/>
          </w:tcPr>
          <w:p w:rsidR="00B46C4D" w:rsidRPr="00903A0C" w:rsidRDefault="00B46C4D" w:rsidP="00E43B41">
            <w:pPr>
              <w:pStyle w:val="ConsPlusNormal"/>
            </w:pPr>
            <w:r w:rsidRPr="00903A0C">
              <w:t>Соисполнители Подпрограммы</w:t>
            </w:r>
          </w:p>
        </w:tc>
        <w:tc>
          <w:tcPr>
            <w:tcW w:w="3787" w:type="pct"/>
            <w:gridSpan w:val="6"/>
          </w:tcPr>
          <w:p w:rsidR="00B46C4D" w:rsidRPr="00903A0C" w:rsidRDefault="00B46C4D" w:rsidP="00E43B41">
            <w:pPr>
              <w:pStyle w:val="ConsPlusNormal"/>
            </w:pPr>
            <w:r w:rsidRPr="00903A0C">
              <w:t>отсутствуют</w:t>
            </w:r>
          </w:p>
        </w:tc>
      </w:tr>
      <w:tr w:rsidR="00B46C4D" w:rsidRPr="00903A0C">
        <w:trPr>
          <w:trHeight w:val="20"/>
        </w:trPr>
        <w:tc>
          <w:tcPr>
            <w:tcW w:w="174" w:type="pct"/>
          </w:tcPr>
          <w:p w:rsidR="00B46C4D" w:rsidRPr="00903A0C" w:rsidRDefault="00B46C4D" w:rsidP="00E43B41">
            <w:pPr>
              <w:pStyle w:val="ConsPlusNormal"/>
              <w:jc w:val="both"/>
            </w:pPr>
            <w:r w:rsidRPr="00903A0C">
              <w:t>2.</w:t>
            </w:r>
          </w:p>
        </w:tc>
        <w:tc>
          <w:tcPr>
            <w:tcW w:w="1039" w:type="pct"/>
          </w:tcPr>
          <w:p w:rsidR="00B46C4D" w:rsidRPr="00903A0C" w:rsidRDefault="00B46C4D" w:rsidP="00E43B41">
            <w:pPr>
              <w:pStyle w:val="ConsPlusNormal"/>
            </w:pPr>
            <w:r w:rsidRPr="00903A0C">
              <w:t>Цели Подпрограммы</w:t>
            </w:r>
          </w:p>
        </w:tc>
        <w:tc>
          <w:tcPr>
            <w:tcW w:w="3787" w:type="pct"/>
            <w:gridSpan w:val="6"/>
          </w:tcPr>
          <w:p w:rsidR="00B46C4D" w:rsidRPr="00903A0C" w:rsidRDefault="00B46C4D" w:rsidP="008D001B">
            <w:pPr>
              <w:jc w:val="both"/>
            </w:pPr>
            <w:r w:rsidRPr="00903A0C">
              <w:t>Обеспечение сбалансированности  и долгосрочной устойчивости бюджетной системы городского округа город Бор, сохранение и развитие налогового потенциала, в том числе посредством стимулирования реального сектора экономики, формирования благоприятных условий для развития бизнеса, повышение эффективности функционирования бюджетного сектора экономики в целях обеспечения потребностей граждан в качественных и доступных государственных и муниципальных услугах, создание стимулов для повышения качества управления муниципальными финансами</w:t>
            </w:r>
            <w:r w:rsidR="008D001B">
              <w:t xml:space="preserve">, </w:t>
            </w:r>
            <w:r w:rsidR="008D001B" w:rsidRPr="00463310">
              <w:t>реализация принципов открытости и прозрачности управления мун</w:t>
            </w:r>
            <w:r w:rsidR="008D001B" w:rsidRPr="00463310">
              <w:t>и</w:t>
            </w:r>
            <w:r w:rsidR="00206703">
              <w:t>ципальными финансами</w:t>
            </w:r>
            <w:r w:rsidRPr="00903A0C">
              <w:t>.</w:t>
            </w:r>
          </w:p>
        </w:tc>
      </w:tr>
      <w:tr w:rsidR="00B46C4D" w:rsidRPr="00903A0C">
        <w:trPr>
          <w:trHeight w:val="20"/>
        </w:trPr>
        <w:tc>
          <w:tcPr>
            <w:tcW w:w="174" w:type="pct"/>
          </w:tcPr>
          <w:p w:rsidR="00B46C4D" w:rsidRPr="00903A0C" w:rsidRDefault="00B46C4D" w:rsidP="00E43B41">
            <w:pPr>
              <w:pStyle w:val="ConsPlusNormal"/>
              <w:jc w:val="both"/>
            </w:pPr>
            <w:r w:rsidRPr="00903A0C">
              <w:t>3.</w:t>
            </w:r>
          </w:p>
        </w:tc>
        <w:tc>
          <w:tcPr>
            <w:tcW w:w="1039" w:type="pct"/>
          </w:tcPr>
          <w:p w:rsidR="00B46C4D" w:rsidRPr="00903A0C" w:rsidRDefault="00B46C4D" w:rsidP="00E43B41">
            <w:pPr>
              <w:pStyle w:val="ConsPlusNormal"/>
            </w:pPr>
            <w:r w:rsidRPr="00903A0C">
              <w:t>Задачи Подпрограммы</w:t>
            </w:r>
          </w:p>
        </w:tc>
        <w:tc>
          <w:tcPr>
            <w:tcW w:w="3787" w:type="pct"/>
            <w:gridSpan w:val="6"/>
          </w:tcPr>
          <w:p w:rsidR="00B46C4D" w:rsidRPr="00903A0C" w:rsidRDefault="00B46C4D" w:rsidP="00E43B41">
            <w:pPr>
              <w:widowControl w:val="0"/>
              <w:autoSpaceDE w:val="0"/>
              <w:autoSpaceDN w:val="0"/>
              <w:adjustRightInd w:val="0"/>
              <w:jc w:val="both"/>
            </w:pPr>
            <w:r w:rsidRPr="00903A0C">
              <w:t>1. Своевременное и качественное планирование местного бюджета.</w:t>
            </w:r>
          </w:p>
          <w:p w:rsidR="00B46C4D" w:rsidRPr="00903A0C" w:rsidRDefault="00B46C4D" w:rsidP="00E43B41">
            <w:pPr>
              <w:widowControl w:val="0"/>
              <w:autoSpaceDE w:val="0"/>
              <w:autoSpaceDN w:val="0"/>
              <w:adjustRightInd w:val="0"/>
              <w:jc w:val="both"/>
            </w:pPr>
            <w:r w:rsidRPr="00903A0C">
              <w:t>2. Организация исполнения местного бюджета и формирование бюджетной отчетности в соответствии с требованиями бюджетного законодательства.</w:t>
            </w:r>
          </w:p>
        </w:tc>
      </w:tr>
      <w:tr w:rsidR="00B46C4D" w:rsidRPr="00903A0C">
        <w:trPr>
          <w:trHeight w:val="20"/>
        </w:trPr>
        <w:tc>
          <w:tcPr>
            <w:tcW w:w="174" w:type="pct"/>
          </w:tcPr>
          <w:p w:rsidR="00B46C4D" w:rsidRPr="00903A0C" w:rsidRDefault="00B46C4D" w:rsidP="00E43B41">
            <w:pPr>
              <w:pStyle w:val="ConsPlusNormal"/>
              <w:jc w:val="both"/>
            </w:pPr>
            <w:r w:rsidRPr="00903A0C">
              <w:t>4.</w:t>
            </w:r>
          </w:p>
        </w:tc>
        <w:tc>
          <w:tcPr>
            <w:tcW w:w="1039" w:type="pct"/>
          </w:tcPr>
          <w:p w:rsidR="00B46C4D" w:rsidRPr="00903A0C" w:rsidRDefault="00B46C4D" w:rsidP="00E43B41">
            <w:pPr>
              <w:pStyle w:val="ConsPlusNormal"/>
            </w:pPr>
            <w:r w:rsidRPr="00903A0C">
              <w:t>Этапы и сроки реализации Подпрограммы</w:t>
            </w:r>
          </w:p>
        </w:tc>
        <w:tc>
          <w:tcPr>
            <w:tcW w:w="3787" w:type="pct"/>
            <w:gridSpan w:val="6"/>
          </w:tcPr>
          <w:p w:rsidR="00B46C4D" w:rsidRPr="00903A0C" w:rsidRDefault="00B46C4D" w:rsidP="00E43B41">
            <w:pPr>
              <w:pStyle w:val="ConsPlusNormal"/>
            </w:pPr>
            <w:r w:rsidRPr="00903A0C">
              <w:t>20</w:t>
            </w:r>
            <w:r w:rsidR="00903A0C">
              <w:t>22 - 2025</w:t>
            </w:r>
            <w:r w:rsidRPr="00903A0C">
              <w:t xml:space="preserve"> годы, без разделения на этапы</w:t>
            </w:r>
          </w:p>
        </w:tc>
      </w:tr>
      <w:tr w:rsidR="00B46C4D" w:rsidRPr="00903A0C">
        <w:trPr>
          <w:trHeight w:val="658"/>
        </w:trPr>
        <w:tc>
          <w:tcPr>
            <w:tcW w:w="174" w:type="pct"/>
            <w:vMerge w:val="restart"/>
          </w:tcPr>
          <w:p w:rsidR="00B46C4D" w:rsidRPr="00903A0C" w:rsidRDefault="00B46C4D" w:rsidP="00E43B41">
            <w:pPr>
              <w:pStyle w:val="ConsPlusNormal"/>
              <w:jc w:val="both"/>
            </w:pPr>
            <w:r w:rsidRPr="00903A0C">
              <w:t>5.</w:t>
            </w:r>
          </w:p>
        </w:tc>
        <w:tc>
          <w:tcPr>
            <w:tcW w:w="1039" w:type="pct"/>
            <w:vMerge w:val="restart"/>
          </w:tcPr>
          <w:p w:rsidR="00B46C4D" w:rsidRPr="00903A0C" w:rsidRDefault="00B46C4D" w:rsidP="00E43B41">
            <w:pPr>
              <w:pStyle w:val="ConsPlusNormal"/>
            </w:pPr>
            <w:r w:rsidRPr="00903A0C">
              <w:t>Объемы финансирования Подпрограммы в разрезе источников и сроков реализации</w:t>
            </w:r>
          </w:p>
        </w:tc>
        <w:tc>
          <w:tcPr>
            <w:tcW w:w="1563" w:type="pct"/>
            <w:vMerge w:val="restart"/>
          </w:tcPr>
          <w:p w:rsidR="00B46C4D" w:rsidRPr="00903A0C" w:rsidRDefault="00B46C4D" w:rsidP="00E43B41">
            <w:pPr>
              <w:pStyle w:val="ConsPlusNormal"/>
            </w:pPr>
            <w:r w:rsidRPr="00903A0C">
              <w:t>Источники финансирования программы</w:t>
            </w:r>
          </w:p>
        </w:tc>
        <w:tc>
          <w:tcPr>
            <w:tcW w:w="486" w:type="pct"/>
            <w:vMerge w:val="restart"/>
          </w:tcPr>
          <w:p w:rsidR="00B46C4D" w:rsidRPr="00903A0C" w:rsidRDefault="00B46C4D" w:rsidP="00E43B41">
            <w:pPr>
              <w:pStyle w:val="ConsPlusNormal"/>
              <w:jc w:val="center"/>
            </w:pPr>
            <w:r w:rsidRPr="00903A0C">
              <w:t>Всего,</w:t>
            </w:r>
          </w:p>
          <w:p w:rsidR="00B46C4D" w:rsidRPr="00903A0C" w:rsidRDefault="00B46C4D" w:rsidP="00E43B41">
            <w:pPr>
              <w:pStyle w:val="ConsPlusNormal"/>
              <w:jc w:val="center"/>
            </w:pPr>
            <w:r w:rsidRPr="00903A0C">
              <w:t>в тыс. руб.</w:t>
            </w:r>
          </w:p>
        </w:tc>
        <w:tc>
          <w:tcPr>
            <w:tcW w:w="1738" w:type="pct"/>
            <w:gridSpan w:val="4"/>
          </w:tcPr>
          <w:p w:rsidR="00B46C4D" w:rsidRPr="00903A0C" w:rsidRDefault="00B46C4D" w:rsidP="00E43B41">
            <w:pPr>
              <w:pStyle w:val="ConsPlusNormal"/>
              <w:jc w:val="center"/>
            </w:pPr>
            <w:r w:rsidRPr="00903A0C">
              <w:t>В том числе  по годам реализации программы, тыс. руб.</w:t>
            </w:r>
          </w:p>
        </w:tc>
      </w:tr>
      <w:tr w:rsidR="00903A0C" w:rsidRPr="00903A0C">
        <w:trPr>
          <w:trHeight w:val="468"/>
        </w:trPr>
        <w:tc>
          <w:tcPr>
            <w:tcW w:w="174" w:type="pct"/>
            <w:vMerge/>
          </w:tcPr>
          <w:p w:rsidR="00903A0C" w:rsidRPr="00903A0C" w:rsidRDefault="00903A0C" w:rsidP="00E43B41">
            <w:pPr>
              <w:pStyle w:val="ConsPlusNormal"/>
              <w:jc w:val="both"/>
            </w:pPr>
          </w:p>
        </w:tc>
        <w:tc>
          <w:tcPr>
            <w:tcW w:w="1039" w:type="pct"/>
            <w:vMerge/>
          </w:tcPr>
          <w:p w:rsidR="00903A0C" w:rsidRPr="00903A0C" w:rsidRDefault="00903A0C" w:rsidP="00E43B41">
            <w:pPr>
              <w:pStyle w:val="ConsPlusNormal"/>
            </w:pPr>
          </w:p>
        </w:tc>
        <w:tc>
          <w:tcPr>
            <w:tcW w:w="1563" w:type="pct"/>
            <w:vMerge/>
          </w:tcPr>
          <w:p w:rsidR="00903A0C" w:rsidRPr="00903A0C" w:rsidRDefault="00903A0C" w:rsidP="00E43B41">
            <w:pPr>
              <w:pStyle w:val="ConsPlusNormal"/>
            </w:pPr>
          </w:p>
        </w:tc>
        <w:tc>
          <w:tcPr>
            <w:tcW w:w="486" w:type="pct"/>
            <w:vMerge/>
            <w:shd w:val="clear" w:color="auto" w:fill="auto"/>
          </w:tcPr>
          <w:p w:rsidR="00903A0C" w:rsidRPr="00903A0C" w:rsidRDefault="00903A0C" w:rsidP="00E43B41">
            <w:pPr>
              <w:pStyle w:val="ConsPlusNormal"/>
              <w:jc w:val="center"/>
            </w:pPr>
          </w:p>
        </w:tc>
        <w:tc>
          <w:tcPr>
            <w:tcW w:w="454" w:type="pct"/>
          </w:tcPr>
          <w:p w:rsidR="00903A0C" w:rsidRPr="00903A0C" w:rsidRDefault="00903A0C" w:rsidP="00E43B41">
            <w:pPr>
              <w:pStyle w:val="ConsPlusNormal"/>
              <w:jc w:val="center"/>
            </w:pPr>
            <w:r w:rsidRPr="00903A0C">
              <w:t>2022 год</w:t>
            </w:r>
          </w:p>
        </w:tc>
        <w:tc>
          <w:tcPr>
            <w:tcW w:w="443" w:type="pct"/>
          </w:tcPr>
          <w:p w:rsidR="00903A0C" w:rsidRPr="00903A0C" w:rsidRDefault="00903A0C" w:rsidP="00E43B41">
            <w:pPr>
              <w:pStyle w:val="ConsPlusNormal"/>
              <w:jc w:val="center"/>
            </w:pPr>
            <w:r w:rsidRPr="00903A0C">
              <w:t>2023 год</w:t>
            </w:r>
          </w:p>
        </w:tc>
        <w:tc>
          <w:tcPr>
            <w:tcW w:w="416" w:type="pct"/>
          </w:tcPr>
          <w:p w:rsidR="00903A0C" w:rsidRPr="00903A0C" w:rsidRDefault="00903A0C" w:rsidP="00E43B41">
            <w:pPr>
              <w:pStyle w:val="ConsPlusNormal"/>
              <w:jc w:val="center"/>
            </w:pPr>
            <w:r w:rsidRPr="00903A0C">
              <w:t>2024 год</w:t>
            </w:r>
          </w:p>
        </w:tc>
        <w:tc>
          <w:tcPr>
            <w:tcW w:w="425" w:type="pct"/>
          </w:tcPr>
          <w:p w:rsidR="00903A0C" w:rsidRPr="00903A0C" w:rsidRDefault="00903A0C" w:rsidP="00E43B41">
            <w:pPr>
              <w:pStyle w:val="ConsPlusNormal"/>
              <w:jc w:val="center"/>
            </w:pPr>
            <w:r>
              <w:t>2025</w:t>
            </w:r>
            <w:r w:rsidRPr="00903A0C">
              <w:t xml:space="preserve"> год</w:t>
            </w:r>
          </w:p>
        </w:tc>
      </w:tr>
      <w:tr w:rsidR="00903A0C" w:rsidRPr="00903A0C">
        <w:trPr>
          <w:trHeight w:val="20"/>
        </w:trPr>
        <w:tc>
          <w:tcPr>
            <w:tcW w:w="174" w:type="pct"/>
            <w:vMerge/>
          </w:tcPr>
          <w:p w:rsidR="00903A0C" w:rsidRPr="00903A0C" w:rsidRDefault="00903A0C" w:rsidP="00E43B41">
            <w:pPr>
              <w:pStyle w:val="ConsPlusNormal"/>
              <w:jc w:val="both"/>
            </w:pPr>
          </w:p>
        </w:tc>
        <w:tc>
          <w:tcPr>
            <w:tcW w:w="1039" w:type="pct"/>
            <w:vMerge/>
          </w:tcPr>
          <w:p w:rsidR="00903A0C" w:rsidRPr="00903A0C" w:rsidRDefault="00903A0C" w:rsidP="00E43B41">
            <w:pPr>
              <w:pStyle w:val="ConsPlusNormal"/>
            </w:pPr>
          </w:p>
        </w:tc>
        <w:tc>
          <w:tcPr>
            <w:tcW w:w="1563" w:type="pct"/>
          </w:tcPr>
          <w:p w:rsidR="00903A0C" w:rsidRPr="00903A0C" w:rsidRDefault="00903A0C" w:rsidP="00E43B41">
            <w:pPr>
              <w:pStyle w:val="ConsPlusNormal"/>
            </w:pPr>
            <w:r w:rsidRPr="00903A0C">
              <w:t xml:space="preserve">Всего  по муниципальной программе </w:t>
            </w:r>
            <w:hyperlink w:anchor="P1209" w:history="1">
              <w:r w:rsidRPr="00903A0C">
                <w:t>(1)</w:t>
              </w:r>
            </w:hyperlink>
            <w:r w:rsidRPr="00903A0C">
              <w:t xml:space="preserve"> + </w:t>
            </w:r>
            <w:hyperlink w:anchor="P1214" w:history="1">
              <w:r w:rsidRPr="00903A0C">
                <w:t>(2)</w:t>
              </w:r>
            </w:hyperlink>
            <w:r w:rsidRPr="00903A0C">
              <w:t xml:space="preserve"> + </w:t>
            </w:r>
            <w:hyperlink w:anchor="P1219" w:history="1">
              <w:r w:rsidRPr="00903A0C">
                <w:t>(3)</w:t>
              </w:r>
            </w:hyperlink>
            <w:r w:rsidRPr="00903A0C">
              <w:t xml:space="preserve"> + </w:t>
            </w:r>
            <w:hyperlink w:anchor="P1224" w:history="1">
              <w:r w:rsidRPr="00903A0C">
                <w:t>(4)</w:t>
              </w:r>
            </w:hyperlink>
          </w:p>
        </w:tc>
        <w:tc>
          <w:tcPr>
            <w:tcW w:w="486" w:type="pct"/>
            <w:shd w:val="clear" w:color="auto" w:fill="auto"/>
            <w:vAlign w:val="center"/>
          </w:tcPr>
          <w:p w:rsidR="00903A0C" w:rsidRPr="00E705E2" w:rsidRDefault="00903A0C" w:rsidP="00E43B41">
            <w:pPr>
              <w:jc w:val="center"/>
              <w:rPr>
                <w:b/>
                <w:bCs/>
              </w:rPr>
            </w:pPr>
            <w:r>
              <w:rPr>
                <w:b/>
                <w:bCs/>
              </w:rPr>
              <w:t>34 110,0</w:t>
            </w:r>
          </w:p>
        </w:tc>
        <w:tc>
          <w:tcPr>
            <w:tcW w:w="454" w:type="pct"/>
            <w:vAlign w:val="center"/>
          </w:tcPr>
          <w:p w:rsidR="00903A0C" w:rsidRPr="00E705E2" w:rsidRDefault="00903A0C" w:rsidP="00E43B41">
            <w:pPr>
              <w:jc w:val="center"/>
              <w:rPr>
                <w:b/>
                <w:bCs/>
                <w:iCs/>
              </w:rPr>
            </w:pPr>
            <w:r w:rsidRPr="00E705E2">
              <w:rPr>
                <w:b/>
                <w:bCs/>
                <w:iCs/>
              </w:rPr>
              <w:t>8 664,9</w:t>
            </w:r>
          </w:p>
        </w:tc>
        <w:tc>
          <w:tcPr>
            <w:tcW w:w="443" w:type="pct"/>
            <w:vAlign w:val="center"/>
          </w:tcPr>
          <w:p w:rsidR="00903A0C" w:rsidRPr="00E705E2" w:rsidRDefault="00903A0C" w:rsidP="00E43B41">
            <w:pPr>
              <w:jc w:val="center"/>
              <w:rPr>
                <w:b/>
                <w:bCs/>
              </w:rPr>
            </w:pPr>
            <w:r>
              <w:rPr>
                <w:b/>
                <w:bCs/>
              </w:rPr>
              <w:t>8 273,3</w:t>
            </w:r>
          </w:p>
        </w:tc>
        <w:tc>
          <w:tcPr>
            <w:tcW w:w="416" w:type="pct"/>
            <w:vAlign w:val="center"/>
          </w:tcPr>
          <w:p w:rsidR="00903A0C" w:rsidRPr="00E705E2" w:rsidRDefault="00903A0C" w:rsidP="00E43B41">
            <w:pPr>
              <w:jc w:val="center"/>
              <w:rPr>
                <w:b/>
                <w:bCs/>
              </w:rPr>
            </w:pPr>
            <w:r w:rsidRPr="00E705E2">
              <w:rPr>
                <w:b/>
                <w:bCs/>
              </w:rPr>
              <w:t>8 166,9</w:t>
            </w:r>
          </w:p>
        </w:tc>
        <w:tc>
          <w:tcPr>
            <w:tcW w:w="425" w:type="pct"/>
            <w:vAlign w:val="center"/>
          </w:tcPr>
          <w:p w:rsidR="00903A0C" w:rsidRPr="00E705E2" w:rsidRDefault="00903A0C" w:rsidP="00E43B41">
            <w:pPr>
              <w:jc w:val="center"/>
              <w:rPr>
                <w:b/>
                <w:bCs/>
              </w:rPr>
            </w:pPr>
            <w:r w:rsidRPr="00E705E2">
              <w:rPr>
                <w:b/>
                <w:bCs/>
              </w:rPr>
              <w:t>9 004,9</w:t>
            </w:r>
          </w:p>
        </w:tc>
      </w:tr>
      <w:tr w:rsidR="00903A0C" w:rsidRPr="00903A0C">
        <w:trPr>
          <w:trHeight w:val="20"/>
        </w:trPr>
        <w:tc>
          <w:tcPr>
            <w:tcW w:w="174" w:type="pct"/>
            <w:vMerge/>
          </w:tcPr>
          <w:p w:rsidR="00903A0C" w:rsidRPr="00903A0C" w:rsidRDefault="00903A0C" w:rsidP="00E43B41">
            <w:pPr>
              <w:pStyle w:val="ConsPlusNormal"/>
              <w:jc w:val="both"/>
            </w:pPr>
          </w:p>
        </w:tc>
        <w:tc>
          <w:tcPr>
            <w:tcW w:w="1039" w:type="pct"/>
            <w:vMerge/>
          </w:tcPr>
          <w:p w:rsidR="00903A0C" w:rsidRPr="00903A0C" w:rsidRDefault="00903A0C" w:rsidP="00E43B41">
            <w:pPr>
              <w:pStyle w:val="ConsPlusNormal"/>
            </w:pPr>
          </w:p>
        </w:tc>
        <w:tc>
          <w:tcPr>
            <w:tcW w:w="1563" w:type="pct"/>
          </w:tcPr>
          <w:p w:rsidR="00903A0C" w:rsidRPr="00903A0C" w:rsidRDefault="00903A0C" w:rsidP="00E43B41">
            <w:pPr>
              <w:pStyle w:val="ConsPlusNormal"/>
            </w:pPr>
            <w:r w:rsidRPr="00903A0C">
              <w:t>(1) расходы бюджета ГО г. Бор (без учета передаваемых в бюджет ГО  средств из областного и федерального бюджетов)</w:t>
            </w:r>
          </w:p>
        </w:tc>
        <w:tc>
          <w:tcPr>
            <w:tcW w:w="486" w:type="pct"/>
            <w:shd w:val="clear" w:color="auto" w:fill="auto"/>
            <w:vAlign w:val="center"/>
          </w:tcPr>
          <w:p w:rsidR="00903A0C" w:rsidRPr="00903A0C" w:rsidRDefault="00903A0C" w:rsidP="00E43B41">
            <w:pPr>
              <w:jc w:val="center"/>
              <w:rPr>
                <w:bCs/>
              </w:rPr>
            </w:pPr>
            <w:r w:rsidRPr="00903A0C">
              <w:rPr>
                <w:bCs/>
              </w:rPr>
              <w:t>34 110,0</w:t>
            </w:r>
          </w:p>
        </w:tc>
        <w:tc>
          <w:tcPr>
            <w:tcW w:w="454" w:type="pct"/>
            <w:vAlign w:val="center"/>
          </w:tcPr>
          <w:p w:rsidR="00903A0C" w:rsidRPr="00903A0C" w:rsidRDefault="00903A0C" w:rsidP="00E43B41">
            <w:pPr>
              <w:jc w:val="center"/>
              <w:rPr>
                <w:bCs/>
                <w:iCs/>
              </w:rPr>
            </w:pPr>
            <w:r w:rsidRPr="00903A0C">
              <w:rPr>
                <w:bCs/>
                <w:iCs/>
              </w:rPr>
              <w:t>8 664,9</w:t>
            </w:r>
          </w:p>
        </w:tc>
        <w:tc>
          <w:tcPr>
            <w:tcW w:w="443" w:type="pct"/>
            <w:vAlign w:val="center"/>
          </w:tcPr>
          <w:p w:rsidR="00903A0C" w:rsidRPr="00903A0C" w:rsidRDefault="00903A0C" w:rsidP="00E43B41">
            <w:pPr>
              <w:jc w:val="center"/>
              <w:rPr>
                <w:bCs/>
              </w:rPr>
            </w:pPr>
            <w:r w:rsidRPr="00903A0C">
              <w:rPr>
                <w:bCs/>
              </w:rPr>
              <w:t>8 273,3</w:t>
            </w:r>
          </w:p>
        </w:tc>
        <w:tc>
          <w:tcPr>
            <w:tcW w:w="416" w:type="pct"/>
            <w:vAlign w:val="center"/>
          </w:tcPr>
          <w:p w:rsidR="00903A0C" w:rsidRPr="00903A0C" w:rsidRDefault="00903A0C" w:rsidP="00E43B41">
            <w:pPr>
              <w:jc w:val="center"/>
              <w:rPr>
                <w:bCs/>
              </w:rPr>
            </w:pPr>
            <w:r w:rsidRPr="00903A0C">
              <w:rPr>
                <w:bCs/>
              </w:rPr>
              <w:t>8 166,9</w:t>
            </w:r>
          </w:p>
        </w:tc>
        <w:tc>
          <w:tcPr>
            <w:tcW w:w="425" w:type="pct"/>
            <w:vAlign w:val="center"/>
          </w:tcPr>
          <w:p w:rsidR="00903A0C" w:rsidRPr="00903A0C" w:rsidRDefault="00903A0C" w:rsidP="00E43B41">
            <w:pPr>
              <w:jc w:val="center"/>
              <w:rPr>
                <w:bCs/>
              </w:rPr>
            </w:pPr>
            <w:r w:rsidRPr="00903A0C">
              <w:rPr>
                <w:bCs/>
              </w:rPr>
              <w:t>9 004,9</w:t>
            </w:r>
          </w:p>
        </w:tc>
      </w:tr>
      <w:tr w:rsidR="00903A0C" w:rsidRPr="00903A0C">
        <w:trPr>
          <w:trHeight w:val="20"/>
        </w:trPr>
        <w:tc>
          <w:tcPr>
            <w:tcW w:w="174" w:type="pct"/>
            <w:vMerge/>
          </w:tcPr>
          <w:p w:rsidR="00903A0C" w:rsidRPr="00903A0C" w:rsidRDefault="00903A0C" w:rsidP="00E43B41">
            <w:pPr>
              <w:pStyle w:val="ConsPlusNormal"/>
              <w:jc w:val="both"/>
            </w:pPr>
          </w:p>
        </w:tc>
        <w:tc>
          <w:tcPr>
            <w:tcW w:w="1039" w:type="pct"/>
            <w:vMerge/>
          </w:tcPr>
          <w:p w:rsidR="00903A0C" w:rsidRPr="00903A0C" w:rsidRDefault="00903A0C" w:rsidP="00E43B41">
            <w:pPr>
              <w:pStyle w:val="ConsPlusNormal"/>
            </w:pPr>
          </w:p>
        </w:tc>
        <w:tc>
          <w:tcPr>
            <w:tcW w:w="1563" w:type="pct"/>
          </w:tcPr>
          <w:p w:rsidR="00903A0C" w:rsidRPr="00903A0C" w:rsidRDefault="00903A0C" w:rsidP="00E43B41">
            <w:pPr>
              <w:pStyle w:val="ConsPlusNormal"/>
            </w:pPr>
            <w:r w:rsidRPr="00903A0C">
              <w:t>(2) расходы за счет средств областного бюджета, передаваемых в бюджет ГО г. Бор</w:t>
            </w:r>
          </w:p>
        </w:tc>
        <w:tc>
          <w:tcPr>
            <w:tcW w:w="486" w:type="pct"/>
            <w:shd w:val="clear" w:color="auto" w:fill="auto"/>
          </w:tcPr>
          <w:p w:rsidR="00903A0C" w:rsidRPr="00903A0C" w:rsidRDefault="00903A0C" w:rsidP="00E43B41">
            <w:pPr>
              <w:pStyle w:val="ConsPlusNormal"/>
              <w:jc w:val="center"/>
            </w:pPr>
            <w:r w:rsidRPr="00903A0C">
              <w:t>0</w:t>
            </w:r>
          </w:p>
        </w:tc>
        <w:tc>
          <w:tcPr>
            <w:tcW w:w="454" w:type="pct"/>
          </w:tcPr>
          <w:p w:rsidR="00903A0C" w:rsidRPr="00903A0C" w:rsidRDefault="00903A0C" w:rsidP="00E43B41">
            <w:pPr>
              <w:pStyle w:val="ConsPlusNormal"/>
              <w:jc w:val="center"/>
            </w:pPr>
            <w:r w:rsidRPr="00903A0C">
              <w:t>0</w:t>
            </w:r>
          </w:p>
        </w:tc>
        <w:tc>
          <w:tcPr>
            <w:tcW w:w="443" w:type="pct"/>
          </w:tcPr>
          <w:p w:rsidR="00903A0C" w:rsidRPr="00903A0C" w:rsidRDefault="00903A0C" w:rsidP="00E43B41">
            <w:pPr>
              <w:pStyle w:val="ConsPlusNormal"/>
              <w:jc w:val="center"/>
            </w:pPr>
            <w:r w:rsidRPr="00903A0C">
              <w:t>0</w:t>
            </w:r>
          </w:p>
        </w:tc>
        <w:tc>
          <w:tcPr>
            <w:tcW w:w="416" w:type="pct"/>
          </w:tcPr>
          <w:p w:rsidR="00903A0C" w:rsidRPr="00903A0C" w:rsidRDefault="00903A0C" w:rsidP="00E43B41">
            <w:pPr>
              <w:pStyle w:val="ConsPlusNormal"/>
              <w:jc w:val="center"/>
            </w:pPr>
            <w:r w:rsidRPr="00903A0C">
              <w:t>0</w:t>
            </w:r>
          </w:p>
        </w:tc>
        <w:tc>
          <w:tcPr>
            <w:tcW w:w="425" w:type="pct"/>
          </w:tcPr>
          <w:p w:rsidR="00903A0C" w:rsidRPr="00903A0C" w:rsidRDefault="00903A0C" w:rsidP="00E43B41">
            <w:pPr>
              <w:jc w:val="center"/>
            </w:pPr>
            <w:r w:rsidRPr="00903A0C">
              <w:t>0</w:t>
            </w:r>
          </w:p>
        </w:tc>
      </w:tr>
      <w:tr w:rsidR="00903A0C" w:rsidRPr="00903A0C">
        <w:trPr>
          <w:trHeight w:val="20"/>
        </w:trPr>
        <w:tc>
          <w:tcPr>
            <w:tcW w:w="174" w:type="pct"/>
            <w:vMerge/>
          </w:tcPr>
          <w:p w:rsidR="00903A0C" w:rsidRPr="00903A0C" w:rsidRDefault="00903A0C" w:rsidP="00E43B41">
            <w:pPr>
              <w:pStyle w:val="ConsPlusNormal"/>
              <w:jc w:val="both"/>
            </w:pPr>
          </w:p>
        </w:tc>
        <w:tc>
          <w:tcPr>
            <w:tcW w:w="1039" w:type="pct"/>
            <w:vMerge/>
          </w:tcPr>
          <w:p w:rsidR="00903A0C" w:rsidRPr="00903A0C" w:rsidRDefault="00903A0C" w:rsidP="00E43B41">
            <w:pPr>
              <w:pStyle w:val="ConsPlusNormal"/>
            </w:pPr>
          </w:p>
        </w:tc>
        <w:tc>
          <w:tcPr>
            <w:tcW w:w="1563" w:type="pct"/>
          </w:tcPr>
          <w:p w:rsidR="00903A0C" w:rsidRPr="00903A0C" w:rsidRDefault="00903A0C" w:rsidP="00E43B41">
            <w:pPr>
              <w:pStyle w:val="ConsPlusNormal"/>
            </w:pPr>
            <w:r w:rsidRPr="00903A0C">
              <w:t>(3) расходы за счет средств  федерального бюджета, передаваемых в бюджет ГО г. Бор</w:t>
            </w:r>
          </w:p>
        </w:tc>
        <w:tc>
          <w:tcPr>
            <w:tcW w:w="486" w:type="pct"/>
            <w:shd w:val="clear" w:color="auto" w:fill="auto"/>
          </w:tcPr>
          <w:p w:rsidR="00903A0C" w:rsidRPr="00903A0C" w:rsidRDefault="00903A0C" w:rsidP="00E43B41">
            <w:pPr>
              <w:pStyle w:val="ConsPlusNormal"/>
              <w:jc w:val="center"/>
            </w:pPr>
            <w:r w:rsidRPr="00903A0C">
              <w:t>0</w:t>
            </w:r>
          </w:p>
        </w:tc>
        <w:tc>
          <w:tcPr>
            <w:tcW w:w="454" w:type="pct"/>
          </w:tcPr>
          <w:p w:rsidR="00903A0C" w:rsidRPr="00903A0C" w:rsidRDefault="00903A0C" w:rsidP="00E43B41">
            <w:pPr>
              <w:pStyle w:val="ConsPlusNormal"/>
              <w:jc w:val="center"/>
            </w:pPr>
            <w:r w:rsidRPr="00903A0C">
              <w:t>0</w:t>
            </w:r>
          </w:p>
        </w:tc>
        <w:tc>
          <w:tcPr>
            <w:tcW w:w="443" w:type="pct"/>
          </w:tcPr>
          <w:p w:rsidR="00903A0C" w:rsidRPr="00903A0C" w:rsidRDefault="00903A0C" w:rsidP="00E43B41">
            <w:pPr>
              <w:pStyle w:val="ConsPlusNormal"/>
              <w:jc w:val="center"/>
            </w:pPr>
            <w:r w:rsidRPr="00903A0C">
              <w:t>0</w:t>
            </w:r>
          </w:p>
        </w:tc>
        <w:tc>
          <w:tcPr>
            <w:tcW w:w="416" w:type="pct"/>
          </w:tcPr>
          <w:p w:rsidR="00903A0C" w:rsidRPr="00903A0C" w:rsidRDefault="00903A0C" w:rsidP="00E43B41">
            <w:pPr>
              <w:pStyle w:val="ConsPlusNormal"/>
              <w:jc w:val="center"/>
            </w:pPr>
            <w:r w:rsidRPr="00903A0C">
              <w:t>0</w:t>
            </w:r>
          </w:p>
        </w:tc>
        <w:tc>
          <w:tcPr>
            <w:tcW w:w="425" w:type="pct"/>
          </w:tcPr>
          <w:p w:rsidR="00903A0C" w:rsidRPr="00903A0C" w:rsidRDefault="00903A0C" w:rsidP="00E43B41">
            <w:pPr>
              <w:jc w:val="center"/>
            </w:pPr>
            <w:r w:rsidRPr="00903A0C">
              <w:t>0</w:t>
            </w:r>
          </w:p>
        </w:tc>
      </w:tr>
      <w:tr w:rsidR="00903A0C" w:rsidRPr="00903A0C">
        <w:trPr>
          <w:trHeight w:val="20"/>
        </w:trPr>
        <w:tc>
          <w:tcPr>
            <w:tcW w:w="174" w:type="pct"/>
            <w:vMerge/>
          </w:tcPr>
          <w:p w:rsidR="00903A0C" w:rsidRPr="00903A0C" w:rsidRDefault="00903A0C" w:rsidP="00E43B41">
            <w:pPr>
              <w:pStyle w:val="ConsPlusNormal"/>
              <w:jc w:val="both"/>
            </w:pPr>
          </w:p>
        </w:tc>
        <w:tc>
          <w:tcPr>
            <w:tcW w:w="1039" w:type="pct"/>
            <w:vMerge/>
          </w:tcPr>
          <w:p w:rsidR="00903A0C" w:rsidRPr="00903A0C" w:rsidRDefault="00903A0C" w:rsidP="00E43B41">
            <w:pPr>
              <w:pStyle w:val="ConsPlusNormal"/>
            </w:pPr>
          </w:p>
        </w:tc>
        <w:tc>
          <w:tcPr>
            <w:tcW w:w="1563" w:type="pct"/>
          </w:tcPr>
          <w:p w:rsidR="00903A0C" w:rsidRPr="00903A0C" w:rsidRDefault="00903A0C" w:rsidP="00E43B41">
            <w:pPr>
              <w:pStyle w:val="ConsPlusNormal"/>
            </w:pPr>
            <w:r w:rsidRPr="00903A0C">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486" w:type="pct"/>
            <w:shd w:val="clear" w:color="auto" w:fill="auto"/>
          </w:tcPr>
          <w:p w:rsidR="00903A0C" w:rsidRPr="00903A0C" w:rsidRDefault="00903A0C" w:rsidP="00E43B41">
            <w:pPr>
              <w:pStyle w:val="ConsPlusNormal"/>
              <w:jc w:val="center"/>
            </w:pPr>
            <w:r w:rsidRPr="00903A0C">
              <w:t>0</w:t>
            </w:r>
          </w:p>
        </w:tc>
        <w:tc>
          <w:tcPr>
            <w:tcW w:w="454" w:type="pct"/>
          </w:tcPr>
          <w:p w:rsidR="00903A0C" w:rsidRPr="00903A0C" w:rsidRDefault="00903A0C" w:rsidP="00E43B41">
            <w:pPr>
              <w:pStyle w:val="ConsPlusNormal"/>
              <w:jc w:val="center"/>
            </w:pPr>
            <w:r w:rsidRPr="00903A0C">
              <w:t>0</w:t>
            </w:r>
          </w:p>
        </w:tc>
        <w:tc>
          <w:tcPr>
            <w:tcW w:w="443" w:type="pct"/>
          </w:tcPr>
          <w:p w:rsidR="00903A0C" w:rsidRPr="00903A0C" w:rsidRDefault="00903A0C" w:rsidP="00E43B41">
            <w:pPr>
              <w:pStyle w:val="ConsPlusNormal"/>
              <w:jc w:val="center"/>
            </w:pPr>
            <w:r w:rsidRPr="00903A0C">
              <w:t>0</w:t>
            </w:r>
          </w:p>
        </w:tc>
        <w:tc>
          <w:tcPr>
            <w:tcW w:w="416" w:type="pct"/>
          </w:tcPr>
          <w:p w:rsidR="00903A0C" w:rsidRPr="00903A0C" w:rsidRDefault="00903A0C" w:rsidP="00E43B41">
            <w:pPr>
              <w:pStyle w:val="ConsPlusNormal"/>
              <w:jc w:val="center"/>
            </w:pPr>
            <w:r w:rsidRPr="00903A0C">
              <w:t>0</w:t>
            </w:r>
          </w:p>
        </w:tc>
        <w:tc>
          <w:tcPr>
            <w:tcW w:w="425" w:type="pct"/>
          </w:tcPr>
          <w:p w:rsidR="00903A0C" w:rsidRPr="00903A0C" w:rsidRDefault="00903A0C" w:rsidP="00E43B41">
            <w:pPr>
              <w:jc w:val="center"/>
            </w:pPr>
            <w:r w:rsidRPr="00903A0C">
              <w:t>0</w:t>
            </w:r>
          </w:p>
        </w:tc>
      </w:tr>
      <w:tr w:rsidR="00903A0C" w:rsidRPr="00903A0C">
        <w:trPr>
          <w:trHeight w:val="20"/>
        </w:trPr>
        <w:tc>
          <w:tcPr>
            <w:tcW w:w="174" w:type="pct"/>
          </w:tcPr>
          <w:p w:rsidR="00903A0C" w:rsidRPr="00903A0C" w:rsidRDefault="00903A0C" w:rsidP="00E43B41">
            <w:pPr>
              <w:pStyle w:val="ConsPlusNormal"/>
              <w:jc w:val="both"/>
            </w:pPr>
            <w:r w:rsidRPr="00903A0C">
              <w:t>6.</w:t>
            </w:r>
          </w:p>
        </w:tc>
        <w:tc>
          <w:tcPr>
            <w:tcW w:w="1039" w:type="pct"/>
          </w:tcPr>
          <w:p w:rsidR="00903A0C" w:rsidRPr="00903A0C" w:rsidRDefault="00903A0C" w:rsidP="00E43B41">
            <w:pPr>
              <w:pStyle w:val="ConsPlusNormal"/>
            </w:pPr>
            <w:r w:rsidRPr="00903A0C">
              <w:t>Индикаторы достижения цели и показатели непосредственных результатов Подпрограммы</w:t>
            </w:r>
          </w:p>
        </w:tc>
        <w:tc>
          <w:tcPr>
            <w:tcW w:w="3787" w:type="pct"/>
            <w:gridSpan w:val="6"/>
          </w:tcPr>
          <w:p w:rsidR="00903A0C" w:rsidRPr="00903A0C" w:rsidRDefault="00903A0C" w:rsidP="00E43B41">
            <w:pPr>
              <w:autoSpaceDE w:val="0"/>
              <w:autoSpaceDN w:val="0"/>
              <w:adjustRightInd w:val="0"/>
              <w:jc w:val="both"/>
              <w:rPr>
                <w:bCs/>
              </w:rPr>
            </w:pPr>
            <w:r w:rsidRPr="00903A0C">
              <w:rPr>
                <w:bCs/>
              </w:rPr>
              <w:t>Индикаторы цели:</w:t>
            </w:r>
          </w:p>
          <w:p w:rsidR="00903A0C" w:rsidRPr="003A294B" w:rsidRDefault="00903A0C" w:rsidP="00E43B41">
            <w:r w:rsidRPr="00903A0C">
              <w:t>1</w:t>
            </w:r>
            <w:r w:rsidRPr="003A294B">
              <w:t>. Доля расходов на очередной финансовый год, увязанных с реестром расходных обязательств городского округа город Бор, в общем объеме расходов местного бюджета составляет 100%;</w:t>
            </w:r>
          </w:p>
          <w:p w:rsidR="00903A0C" w:rsidRPr="00643744" w:rsidRDefault="00903A0C" w:rsidP="00E43B41">
            <w:pPr>
              <w:rPr>
                <w:highlight w:val="green"/>
              </w:rPr>
            </w:pPr>
            <w:r w:rsidRPr="003A294B">
              <w:t>2. Отклонение планируемых показателей расходов местного бюджета (за исключением расходов, осуществляемых за счет целевых межбюджетных трансфертов) от фактических расходов не более 3,0%;</w:t>
            </w:r>
          </w:p>
          <w:p w:rsidR="00903A0C" w:rsidRPr="003A294B" w:rsidRDefault="00903A0C" w:rsidP="00E43B41">
            <w:r w:rsidRPr="003A294B">
              <w:t>3. Уровень дефицита местного бюджета по отношению к доходам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не более 10,0%;</w:t>
            </w:r>
          </w:p>
          <w:p w:rsidR="00903A0C" w:rsidRPr="003A294B" w:rsidRDefault="00903A0C" w:rsidP="00E43B41">
            <w:pPr>
              <w:widowControl w:val="0"/>
              <w:autoSpaceDE w:val="0"/>
              <w:autoSpaceDN w:val="0"/>
              <w:adjustRightInd w:val="0"/>
              <w:jc w:val="both"/>
            </w:pPr>
            <w:r w:rsidRPr="003A294B">
              <w:t>4. Соответствие кассовых выплат показателям сводной бюджетной росписи местного бюджета;</w:t>
            </w:r>
          </w:p>
          <w:p w:rsidR="00903A0C" w:rsidRPr="003A294B" w:rsidRDefault="00903A0C" w:rsidP="00E43B41">
            <w:r w:rsidRPr="003A294B">
              <w:t>5. Отсутствие просроченной кредиторской задолженности местного бюджета;</w:t>
            </w:r>
          </w:p>
          <w:p w:rsidR="00903A0C" w:rsidRPr="003A294B" w:rsidRDefault="00903A0C" w:rsidP="00E43B41">
            <w:r w:rsidRPr="003A294B">
              <w:t>6. Удельный вес расходов, осуществляемых с применением предварительного контроля за целевым использованием бюджетных средств составляет 100%;</w:t>
            </w:r>
          </w:p>
          <w:p w:rsidR="00903A0C" w:rsidRPr="00643744" w:rsidRDefault="00903A0C" w:rsidP="00E43B41">
            <w:pPr>
              <w:rPr>
                <w:highlight w:val="green"/>
              </w:rPr>
            </w:pPr>
            <w:r w:rsidRPr="003A294B">
              <w:t>7. Соблюдение сроков предоставления отчетов об исполнении местного бюджета субъектами отчетности.</w:t>
            </w:r>
          </w:p>
          <w:p w:rsidR="00903A0C" w:rsidRPr="003A294B" w:rsidRDefault="00903A0C" w:rsidP="00E43B41">
            <w:pPr>
              <w:widowControl w:val="0"/>
              <w:autoSpaceDE w:val="0"/>
              <w:autoSpaceDN w:val="0"/>
              <w:adjustRightInd w:val="0"/>
              <w:jc w:val="both"/>
              <w:rPr>
                <w:b/>
              </w:rPr>
            </w:pPr>
            <w:r w:rsidRPr="003A294B">
              <w:lastRenderedPageBreak/>
              <w:t>Показатели непосредственных результатов</w:t>
            </w:r>
            <w:r w:rsidRPr="003A294B">
              <w:rPr>
                <w:b/>
              </w:rPr>
              <w:t>:</w:t>
            </w:r>
          </w:p>
          <w:p w:rsidR="00903A0C" w:rsidRPr="003A294B" w:rsidRDefault="00903A0C" w:rsidP="00E43B41">
            <w:r w:rsidRPr="003A294B">
              <w:t>1. Бюджет городского округа город Бор сформирован в установленные сроки и сбалансирован по доходам, расходам и источникам финансирования дефицита бюджета;</w:t>
            </w:r>
          </w:p>
          <w:p w:rsidR="00903A0C" w:rsidRPr="00903A0C" w:rsidRDefault="00903A0C" w:rsidP="00E43B41">
            <w:pPr>
              <w:widowControl w:val="0"/>
              <w:autoSpaceDE w:val="0"/>
              <w:autoSpaceDN w:val="0"/>
              <w:adjustRightInd w:val="0"/>
              <w:jc w:val="both"/>
            </w:pPr>
            <w:r w:rsidRPr="003A294B">
              <w:t>2. Исполнение бюджета городского округа город Бор и формирование бюджетной отчетности осуществлено с учетом исполнения требований бюджетного законодательства.</w:t>
            </w:r>
          </w:p>
        </w:tc>
      </w:tr>
    </w:tbl>
    <w:p w:rsidR="00B46C4D" w:rsidRPr="00990A90" w:rsidRDefault="00B46C4D" w:rsidP="00B46C4D">
      <w:pPr>
        <w:widowControl w:val="0"/>
        <w:autoSpaceDE w:val="0"/>
        <w:autoSpaceDN w:val="0"/>
        <w:adjustRightInd w:val="0"/>
        <w:ind w:firstLine="540"/>
        <w:jc w:val="both"/>
        <w:rPr>
          <w:sz w:val="28"/>
          <w:szCs w:val="28"/>
        </w:rPr>
      </w:pPr>
    </w:p>
    <w:p w:rsidR="00B46C4D" w:rsidRPr="00643744" w:rsidRDefault="00B46C4D" w:rsidP="00B46C4D">
      <w:pPr>
        <w:pStyle w:val="ac"/>
        <w:jc w:val="center"/>
        <w:rPr>
          <w:b/>
          <w:color w:val="auto"/>
        </w:rPr>
      </w:pPr>
      <w:r w:rsidRPr="00643744">
        <w:rPr>
          <w:b/>
          <w:color w:val="auto"/>
        </w:rPr>
        <w:t>3.1.2. Характеристика текущего состояния</w:t>
      </w:r>
    </w:p>
    <w:p w:rsidR="00B46C4D" w:rsidRPr="00643744" w:rsidRDefault="00B46C4D" w:rsidP="00B46C4D">
      <w:pPr>
        <w:widowControl w:val="0"/>
        <w:autoSpaceDE w:val="0"/>
        <w:autoSpaceDN w:val="0"/>
        <w:adjustRightInd w:val="0"/>
        <w:ind w:firstLine="540"/>
        <w:jc w:val="both"/>
      </w:pPr>
      <w:r w:rsidRPr="00643744">
        <w:t xml:space="preserve">Бюджетный процесс в городском округе город Бор Нижегородской области осуществляется в соответствии с решением Совета депутатов городского округа город Бор от 15 декабря 2014 года № 93 «Об утверждении Положения о бюджетном процессе в городском округе город Бор Нижегородской области» (в ред. решений Совета депутатов городского округа г. Бор Нижегородской области от 28.07.2015 </w:t>
      </w:r>
      <w:hyperlink r:id="rId19" w:history="1">
        <w:r w:rsidRPr="00643744">
          <w:t>№ 55</w:t>
        </w:r>
      </w:hyperlink>
      <w:r w:rsidRPr="00643744">
        <w:t xml:space="preserve">, от 29.03.2016 </w:t>
      </w:r>
      <w:hyperlink r:id="rId20" w:history="1">
        <w:r w:rsidRPr="00643744">
          <w:t>№ 33</w:t>
        </w:r>
      </w:hyperlink>
      <w:r w:rsidRPr="00643744">
        <w:t xml:space="preserve">, от 28.06.2016 </w:t>
      </w:r>
      <w:hyperlink r:id="rId21" w:history="1">
        <w:r w:rsidRPr="00643744">
          <w:t>№ 51</w:t>
        </w:r>
      </w:hyperlink>
      <w:r w:rsidRPr="00643744">
        <w:t xml:space="preserve">, от 20.12.2016 </w:t>
      </w:r>
      <w:hyperlink r:id="rId22" w:history="1">
        <w:r w:rsidRPr="00643744">
          <w:t>№ 82</w:t>
        </w:r>
      </w:hyperlink>
      <w:r w:rsidRPr="00643744">
        <w:t xml:space="preserve">, от 25.07.2017 </w:t>
      </w:r>
      <w:hyperlink r:id="rId23" w:history="1">
        <w:r w:rsidRPr="00643744">
          <w:t>№ 41</w:t>
        </w:r>
      </w:hyperlink>
      <w:r w:rsidRPr="00643744">
        <w:t xml:space="preserve">, от 29.10.2019 № 76, от 28.04.2020 № 22, с изм., внесенными решениями Совета депутатов городского округа г. Бор Нижегородской области от 27.10.2015 </w:t>
      </w:r>
      <w:hyperlink r:id="rId24" w:history="1">
        <w:r w:rsidRPr="00643744">
          <w:t>№ 25</w:t>
        </w:r>
      </w:hyperlink>
      <w:r w:rsidRPr="00643744">
        <w:t xml:space="preserve">, от 20.12.2016 </w:t>
      </w:r>
      <w:hyperlink r:id="rId25" w:history="1">
        <w:r w:rsidRPr="00643744">
          <w:t>№ 82</w:t>
        </w:r>
      </w:hyperlink>
      <w:r w:rsidRPr="00643744">
        <w:t>).</w:t>
      </w:r>
    </w:p>
    <w:p w:rsidR="00B46C4D" w:rsidRPr="00643744" w:rsidRDefault="00B46C4D" w:rsidP="00B46C4D">
      <w:pPr>
        <w:widowControl w:val="0"/>
        <w:autoSpaceDE w:val="0"/>
        <w:autoSpaceDN w:val="0"/>
        <w:adjustRightInd w:val="0"/>
        <w:ind w:firstLine="540"/>
        <w:jc w:val="both"/>
      </w:pPr>
      <w:r w:rsidRPr="00643744">
        <w:t xml:space="preserve">Ежегодно в целях определения основных целей и задач бюджетной и налоговой политики в городском округе город Бор Нижегородской области разрабатываются и утверждаются Основные направления бюджетной и налоговой политики в городском округе город Бор на трехлетний период. </w:t>
      </w:r>
    </w:p>
    <w:p w:rsidR="00B46C4D" w:rsidRPr="00643744" w:rsidRDefault="00B46C4D" w:rsidP="00B46C4D">
      <w:pPr>
        <w:widowControl w:val="0"/>
        <w:autoSpaceDE w:val="0"/>
        <w:autoSpaceDN w:val="0"/>
        <w:adjustRightInd w:val="0"/>
        <w:ind w:firstLine="540"/>
        <w:jc w:val="both"/>
      </w:pPr>
      <w:r w:rsidRPr="00643744">
        <w:t xml:space="preserve">Реестр расходных обязательств городского округа город Бор ведется в </w:t>
      </w:r>
      <w:hyperlink r:id="rId26" w:history="1">
        <w:r w:rsidRPr="00643744">
          <w:t>порядке</w:t>
        </w:r>
      </w:hyperlink>
      <w:r w:rsidRPr="00643744">
        <w:t>, установленном постановлением администрации городского округа г. Бор от 24.11.2011 г. № 6393 «Об утверждении Порядка составления и ведения реестра расходных обязательств городского округа город Бор».</w:t>
      </w:r>
    </w:p>
    <w:p w:rsidR="00B46C4D" w:rsidRPr="00643744" w:rsidRDefault="00B46C4D" w:rsidP="00B46C4D">
      <w:pPr>
        <w:widowControl w:val="0"/>
        <w:autoSpaceDE w:val="0"/>
        <w:autoSpaceDN w:val="0"/>
        <w:adjustRightInd w:val="0"/>
        <w:ind w:firstLine="540"/>
        <w:jc w:val="both"/>
      </w:pPr>
      <w:r w:rsidRPr="00643744">
        <w:t xml:space="preserve">Формирование и исполнение местного бюджета осуществляется в соответствии с требованиями Бюджетного </w:t>
      </w:r>
      <w:hyperlink r:id="rId27" w:history="1">
        <w:r w:rsidRPr="00643744">
          <w:t>кодекса</w:t>
        </w:r>
      </w:hyperlink>
      <w:r w:rsidRPr="00643744">
        <w:t xml:space="preserve"> Российской Федерации. Исполнение местного бюджета осуществляется по казначейской системе с использованием единого счета бюджета. Долговая политика городского округа  город Бор осуществляется исходя из поддержания объема муниципального долга на экономически безопасном уровне и минимизации стоимости его обслуживания.</w:t>
      </w:r>
    </w:p>
    <w:p w:rsidR="00B46C4D" w:rsidRPr="00643744" w:rsidRDefault="00B46C4D" w:rsidP="00B46C4D">
      <w:pPr>
        <w:widowControl w:val="0"/>
        <w:autoSpaceDE w:val="0"/>
        <w:autoSpaceDN w:val="0"/>
        <w:adjustRightInd w:val="0"/>
        <w:ind w:firstLine="540"/>
        <w:jc w:val="both"/>
      </w:pPr>
      <w:r w:rsidRPr="00643744">
        <w:t>Проведена большая работа по автоматизации бюджетного процесса, способствующая повышению качества исполнения местного бюджета в программном формате и формирования бюджетной отчетности.</w:t>
      </w:r>
    </w:p>
    <w:p w:rsidR="00B46C4D" w:rsidRPr="00643744" w:rsidRDefault="00B46C4D" w:rsidP="00B46C4D">
      <w:pPr>
        <w:widowControl w:val="0"/>
        <w:autoSpaceDE w:val="0"/>
        <w:autoSpaceDN w:val="0"/>
        <w:adjustRightInd w:val="0"/>
        <w:ind w:firstLine="540"/>
        <w:jc w:val="both"/>
      </w:pPr>
      <w:r w:rsidRPr="00643744">
        <w:t>Администрацией городского округа город Бор Нижегородской области принимаются все необходимые меры по стабилизации ситуации: проводится целенаправленная работа по увеличению поступлений доходов в местный бюджет, принимаются меры по экономии бюджетных средств, в том числе путем оптимизации расходов и сокращения неэффективных расходов.</w:t>
      </w:r>
    </w:p>
    <w:p w:rsidR="00B46C4D" w:rsidRPr="00643744" w:rsidRDefault="00B46C4D" w:rsidP="00B46C4D">
      <w:pPr>
        <w:widowControl w:val="0"/>
        <w:autoSpaceDE w:val="0"/>
        <w:autoSpaceDN w:val="0"/>
        <w:adjustRightInd w:val="0"/>
        <w:ind w:firstLine="540"/>
        <w:jc w:val="both"/>
      </w:pPr>
      <w:r w:rsidRPr="00643744">
        <w:t xml:space="preserve">В последующие годы планируется продолжить работу в данном направлении. </w:t>
      </w:r>
    </w:p>
    <w:p w:rsidR="00B46C4D" w:rsidRPr="00643744" w:rsidRDefault="00B46C4D" w:rsidP="00B46C4D">
      <w:pPr>
        <w:widowControl w:val="0"/>
        <w:autoSpaceDE w:val="0"/>
        <w:autoSpaceDN w:val="0"/>
        <w:adjustRightInd w:val="0"/>
        <w:ind w:firstLine="540"/>
        <w:jc w:val="both"/>
      </w:pPr>
    </w:p>
    <w:p w:rsidR="00B46C4D" w:rsidRPr="00643744" w:rsidRDefault="00B46C4D" w:rsidP="00B46C4D">
      <w:pPr>
        <w:pStyle w:val="ac"/>
        <w:jc w:val="center"/>
        <w:rPr>
          <w:b/>
          <w:color w:val="auto"/>
        </w:rPr>
      </w:pPr>
      <w:bookmarkStart w:id="6" w:name="Par379"/>
      <w:bookmarkEnd w:id="6"/>
      <w:r w:rsidRPr="00643744">
        <w:rPr>
          <w:b/>
          <w:color w:val="auto"/>
        </w:rPr>
        <w:t>3.1.3. Цели, задачи Подпрограммы</w:t>
      </w:r>
    </w:p>
    <w:p w:rsidR="00B46C4D" w:rsidRPr="00643744" w:rsidRDefault="00B46C4D" w:rsidP="00B46C4D">
      <w:pPr>
        <w:widowControl w:val="0"/>
        <w:autoSpaceDE w:val="0"/>
        <w:autoSpaceDN w:val="0"/>
        <w:adjustRightInd w:val="0"/>
        <w:ind w:firstLine="540"/>
        <w:jc w:val="both"/>
      </w:pPr>
      <w:r w:rsidRPr="00643744">
        <w:t xml:space="preserve">Цель Подпрограммы - </w:t>
      </w:r>
      <w:r w:rsidR="003C1B86">
        <w:t>обеспечение сбалансированности</w:t>
      </w:r>
      <w:r w:rsidRPr="00643744">
        <w:t xml:space="preserve"> и долгосрочной устойчивости бюджетной системы городского округа город Бор, сохранение и развитие налогового потенциала, в том числе посредс</w:t>
      </w:r>
      <w:r w:rsidRPr="00643744">
        <w:t>т</w:t>
      </w:r>
      <w:r w:rsidRPr="00643744">
        <w:t xml:space="preserve">вом стимулирования реального сектора экономики, формирования </w:t>
      </w:r>
      <w:r w:rsidRPr="00643744">
        <w:lastRenderedPageBreak/>
        <w:t>благоприятных условий для развития би</w:t>
      </w:r>
      <w:r w:rsidRPr="00643744">
        <w:t>з</w:t>
      </w:r>
      <w:r w:rsidRPr="00643744">
        <w:t>неса, повышение эффективности функционирования бюджетного сектора экономики в целях обеспечения потребностей граждан в качественных и доступных государственных и муниципальных у</w:t>
      </w:r>
      <w:r w:rsidRPr="00643744">
        <w:t>с</w:t>
      </w:r>
      <w:r w:rsidRPr="00643744">
        <w:t>лугах, создание стимулов для повышения качества управления муниципальными финансами, реализация принципов открытости и прозрачности управления мун</w:t>
      </w:r>
      <w:r w:rsidRPr="00643744">
        <w:t>и</w:t>
      </w:r>
      <w:r w:rsidRPr="00643744">
        <w:t>ципальными финансами.</w:t>
      </w:r>
    </w:p>
    <w:p w:rsidR="00B46C4D" w:rsidRPr="00643744" w:rsidRDefault="00B46C4D" w:rsidP="00B46C4D">
      <w:pPr>
        <w:widowControl w:val="0"/>
        <w:autoSpaceDE w:val="0"/>
        <w:autoSpaceDN w:val="0"/>
        <w:adjustRightInd w:val="0"/>
        <w:ind w:firstLine="540"/>
        <w:jc w:val="both"/>
      </w:pPr>
      <w:r w:rsidRPr="00643744">
        <w:t>Для достижения заявленной цели предполагается обеспечить решение следующих основных задач:</w:t>
      </w:r>
    </w:p>
    <w:p w:rsidR="00B46C4D" w:rsidRPr="00643744" w:rsidRDefault="00B46C4D" w:rsidP="00B46C4D">
      <w:pPr>
        <w:widowControl w:val="0"/>
        <w:autoSpaceDE w:val="0"/>
        <w:autoSpaceDN w:val="0"/>
        <w:adjustRightInd w:val="0"/>
        <w:ind w:firstLine="540"/>
        <w:jc w:val="both"/>
      </w:pPr>
      <w:r w:rsidRPr="00643744">
        <w:t>- своевременное и качественное планирование местного бюджета;</w:t>
      </w:r>
    </w:p>
    <w:p w:rsidR="00B46C4D" w:rsidRPr="00643744" w:rsidRDefault="00B46C4D" w:rsidP="00B46C4D">
      <w:pPr>
        <w:widowControl w:val="0"/>
        <w:autoSpaceDE w:val="0"/>
        <w:autoSpaceDN w:val="0"/>
        <w:adjustRightInd w:val="0"/>
        <w:ind w:firstLine="540"/>
        <w:jc w:val="both"/>
      </w:pPr>
      <w:r w:rsidRPr="00643744">
        <w:t>- обеспечение поступления в местный бюджет всех доходных исто</w:t>
      </w:r>
      <w:r w:rsidRPr="00643744">
        <w:t>ч</w:t>
      </w:r>
      <w:r w:rsidRPr="00643744">
        <w:t>ников в запланированных объемах;</w:t>
      </w:r>
    </w:p>
    <w:p w:rsidR="00B46C4D" w:rsidRPr="00643744" w:rsidRDefault="00B46C4D" w:rsidP="00B46C4D">
      <w:pPr>
        <w:widowControl w:val="0"/>
        <w:autoSpaceDE w:val="0"/>
        <w:autoSpaceDN w:val="0"/>
        <w:adjustRightInd w:val="0"/>
        <w:ind w:firstLine="540"/>
        <w:jc w:val="both"/>
      </w:pPr>
      <w:r w:rsidRPr="00643744">
        <w:t>- повышение эффективности использования бюджетных средств, повышение качества управления средствами местного бюджета и строгое соблюдение бюджетной дисциплины всеми участниками бюджетного пр</w:t>
      </w:r>
      <w:r w:rsidRPr="00643744">
        <w:t>о</w:t>
      </w:r>
      <w:r w:rsidRPr="00643744">
        <w:t>цесса, включая: исполнение местного бюджета на основе кассового плана; совершенствование управления ликвидностью местного бюджета в целях эффекти</w:t>
      </w:r>
      <w:r w:rsidRPr="00643744">
        <w:t>в</w:t>
      </w:r>
      <w:r w:rsidRPr="00643744">
        <w:t>ного использования бюджетных средств; ежеквартальное доведение предельных объемов финансирования до получателей средств местного бюджета; принятие главными распорядителями бюджетных средств бюджетных обязательств только в пределах доведенных до них лимитов бюджетных обяз</w:t>
      </w:r>
      <w:r w:rsidRPr="00643744">
        <w:t>а</w:t>
      </w:r>
      <w:r w:rsidRPr="00643744">
        <w:t>тельств; планирование кассовых разрывов и резервов их покрытия; совершенствование процедуры кассового исполнения местного бю</w:t>
      </w:r>
      <w:r w:rsidRPr="00643744">
        <w:t>д</w:t>
      </w:r>
      <w:r w:rsidRPr="00643744">
        <w:t>жета, осуществляемого через лицевые счета, открытые в Департаменте фина</w:t>
      </w:r>
      <w:r w:rsidRPr="00643744">
        <w:t>н</w:t>
      </w:r>
      <w:r w:rsidRPr="00643744">
        <w:t>сов администрации городского округа город Бор; сокращение оборота наличных денег путем обеспечения получателей бюджетных средств денежной наличностью с использованием расчетных банковских карт;  обеспечение контроля за снижением кредиторской задолженности по принятым об</w:t>
      </w:r>
      <w:r w:rsidRPr="00643744">
        <w:t>я</w:t>
      </w:r>
      <w:r w:rsidRPr="00643744">
        <w:t>зательствам; осуществление контроля за соответствием планов закупок и планов-графиков закупок объемам финансового обеспечения, предусмотренным в ра</w:t>
      </w:r>
      <w:r w:rsidRPr="00643744">
        <w:t>с</w:t>
      </w:r>
      <w:r w:rsidRPr="00643744">
        <w:t>ходах местного бюджета для их осуществления;  совершенствование системы учета и отчетности в муниципальном се</w:t>
      </w:r>
      <w:r w:rsidRPr="00643744">
        <w:t>к</w:t>
      </w:r>
      <w:r w:rsidRPr="00643744">
        <w:t>торе городского округа.</w:t>
      </w:r>
    </w:p>
    <w:p w:rsidR="00B46C4D" w:rsidRPr="00643744" w:rsidRDefault="00B46C4D" w:rsidP="00B46C4D">
      <w:pPr>
        <w:widowControl w:val="0"/>
        <w:autoSpaceDE w:val="0"/>
        <w:autoSpaceDN w:val="0"/>
        <w:adjustRightInd w:val="0"/>
        <w:ind w:firstLine="540"/>
        <w:jc w:val="center"/>
        <w:rPr>
          <w:b/>
        </w:rPr>
      </w:pPr>
    </w:p>
    <w:p w:rsidR="00B46C4D" w:rsidRPr="00643744" w:rsidRDefault="00B46C4D" w:rsidP="00B46C4D">
      <w:pPr>
        <w:widowControl w:val="0"/>
        <w:autoSpaceDE w:val="0"/>
        <w:autoSpaceDN w:val="0"/>
        <w:adjustRightInd w:val="0"/>
        <w:ind w:firstLine="540"/>
        <w:jc w:val="center"/>
      </w:pPr>
      <w:r w:rsidRPr="00643744">
        <w:rPr>
          <w:b/>
        </w:rPr>
        <w:t>3.1.4. Этапы и сроки реализации Подпрограммы</w:t>
      </w:r>
    </w:p>
    <w:p w:rsidR="00B46C4D" w:rsidRPr="00643744" w:rsidRDefault="00B46C4D" w:rsidP="00B46C4D">
      <w:pPr>
        <w:widowControl w:val="0"/>
        <w:autoSpaceDE w:val="0"/>
        <w:autoSpaceDN w:val="0"/>
        <w:adjustRightInd w:val="0"/>
        <w:ind w:firstLine="540"/>
        <w:jc w:val="both"/>
      </w:pPr>
      <w:r w:rsidRPr="00643744">
        <w:t xml:space="preserve">Подпрограмма реализуется в </w:t>
      </w:r>
      <w:r w:rsidR="00643744" w:rsidRPr="00643744">
        <w:t>2022</w:t>
      </w:r>
      <w:r w:rsidRPr="00643744">
        <w:t xml:space="preserve"> - 20</w:t>
      </w:r>
      <w:r w:rsidR="00643744" w:rsidRPr="00643744">
        <w:t>25</w:t>
      </w:r>
      <w:r w:rsidRPr="00643744">
        <w:t xml:space="preserve"> годах без разделения на этапы, так как большинство мероприятий Подпрограммы реализуются ежегодно с установленной периодичностью.</w:t>
      </w:r>
    </w:p>
    <w:p w:rsidR="00B46C4D" w:rsidRPr="00643744" w:rsidRDefault="00B46C4D" w:rsidP="00B46C4D">
      <w:pPr>
        <w:widowControl w:val="0"/>
        <w:autoSpaceDE w:val="0"/>
        <w:autoSpaceDN w:val="0"/>
        <w:adjustRightInd w:val="0"/>
        <w:ind w:firstLine="540"/>
        <w:jc w:val="both"/>
      </w:pPr>
    </w:p>
    <w:p w:rsidR="00B46C4D" w:rsidRPr="008534A2" w:rsidRDefault="00B46C4D" w:rsidP="00B46C4D">
      <w:pPr>
        <w:widowControl w:val="0"/>
        <w:autoSpaceDE w:val="0"/>
        <w:autoSpaceDN w:val="0"/>
        <w:adjustRightInd w:val="0"/>
        <w:jc w:val="center"/>
        <w:rPr>
          <w:b/>
        </w:rPr>
      </w:pPr>
      <w:bookmarkStart w:id="7" w:name="Par393"/>
      <w:bookmarkEnd w:id="7"/>
      <w:r w:rsidRPr="00990A90">
        <w:rPr>
          <w:sz w:val="28"/>
          <w:szCs w:val="28"/>
        </w:rPr>
        <w:br w:type="page"/>
      </w:r>
      <w:r w:rsidRPr="008534A2">
        <w:rPr>
          <w:b/>
        </w:rPr>
        <w:lastRenderedPageBreak/>
        <w:t xml:space="preserve">3.2. Подпрограмма 2 </w:t>
      </w:r>
      <w:r w:rsidRPr="008534A2">
        <w:rPr>
          <w:b/>
          <w:bCs/>
        </w:rPr>
        <w:t>«</w:t>
      </w:r>
      <w:r w:rsidRPr="008534A2">
        <w:rPr>
          <w:b/>
        </w:rPr>
        <w:t>Повышение эффективности бюджетных расходов</w:t>
      </w:r>
    </w:p>
    <w:p w:rsidR="00B46C4D" w:rsidRPr="008534A2" w:rsidRDefault="00B46C4D" w:rsidP="00B46C4D">
      <w:pPr>
        <w:widowControl w:val="0"/>
        <w:autoSpaceDE w:val="0"/>
        <w:autoSpaceDN w:val="0"/>
        <w:adjustRightInd w:val="0"/>
        <w:jc w:val="center"/>
        <w:rPr>
          <w:b/>
        </w:rPr>
      </w:pPr>
      <w:r w:rsidRPr="008534A2">
        <w:rPr>
          <w:b/>
        </w:rPr>
        <w:t xml:space="preserve"> городского округа город Бор</w:t>
      </w:r>
      <w:r w:rsidRPr="008534A2">
        <w:rPr>
          <w:b/>
          <w:bCs/>
        </w:rPr>
        <w:t>»</w:t>
      </w:r>
      <w:r w:rsidRPr="008534A2">
        <w:rPr>
          <w:b/>
        </w:rPr>
        <w:t xml:space="preserve"> </w:t>
      </w:r>
      <w:r w:rsidRPr="008534A2">
        <w:t>(далее - Подпрограмма)</w:t>
      </w:r>
    </w:p>
    <w:p w:rsidR="00B46C4D" w:rsidRPr="008534A2" w:rsidRDefault="00B46C4D" w:rsidP="00B46C4D">
      <w:pPr>
        <w:widowControl w:val="0"/>
        <w:autoSpaceDE w:val="0"/>
        <w:autoSpaceDN w:val="0"/>
        <w:adjustRightInd w:val="0"/>
        <w:ind w:firstLine="540"/>
        <w:jc w:val="both"/>
        <w:rPr>
          <w:b/>
        </w:rPr>
      </w:pPr>
    </w:p>
    <w:p w:rsidR="00B46C4D" w:rsidRPr="008534A2" w:rsidRDefault="00B46C4D" w:rsidP="00B46C4D">
      <w:pPr>
        <w:widowControl w:val="0"/>
        <w:autoSpaceDE w:val="0"/>
        <w:autoSpaceDN w:val="0"/>
        <w:adjustRightInd w:val="0"/>
        <w:jc w:val="center"/>
        <w:outlineLvl w:val="2"/>
        <w:rPr>
          <w:b/>
        </w:rPr>
      </w:pPr>
      <w:bookmarkStart w:id="8" w:name="Par957"/>
      <w:bookmarkEnd w:id="8"/>
      <w:r w:rsidRPr="008534A2">
        <w:rPr>
          <w:b/>
        </w:rPr>
        <w:t>3.2.1 Паспорт Подпрограммы</w:t>
      </w:r>
    </w:p>
    <w:p w:rsidR="00B46C4D" w:rsidRPr="00990A90" w:rsidRDefault="00B46C4D" w:rsidP="00B46C4D">
      <w:pPr>
        <w:widowControl w:val="0"/>
        <w:autoSpaceDE w:val="0"/>
        <w:autoSpaceDN w:val="0"/>
        <w:adjustRightInd w:val="0"/>
        <w:jc w:val="center"/>
        <w:outlineLvl w:val="2"/>
        <w:rPr>
          <w:sz w:val="28"/>
          <w:szCs w:val="28"/>
        </w:rPr>
      </w:pPr>
    </w:p>
    <w:tbl>
      <w:tblPr>
        <w:tblW w:w="14789"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4"/>
        <w:gridCol w:w="2976"/>
        <w:gridCol w:w="4820"/>
        <w:gridCol w:w="1417"/>
        <w:gridCol w:w="1276"/>
        <w:gridCol w:w="1276"/>
        <w:gridCol w:w="1276"/>
        <w:gridCol w:w="1134"/>
      </w:tblGrid>
      <w:tr w:rsidR="00B46C4D" w:rsidRPr="008534A2">
        <w:tc>
          <w:tcPr>
            <w:tcW w:w="614" w:type="dxa"/>
          </w:tcPr>
          <w:p w:rsidR="00B46C4D" w:rsidRPr="008534A2" w:rsidRDefault="00B46C4D" w:rsidP="00E43B41">
            <w:pPr>
              <w:pStyle w:val="ConsPlusNormal"/>
              <w:jc w:val="both"/>
            </w:pPr>
            <w:r w:rsidRPr="008534A2">
              <w:t>№ п/п</w:t>
            </w:r>
          </w:p>
        </w:tc>
        <w:tc>
          <w:tcPr>
            <w:tcW w:w="2976" w:type="dxa"/>
          </w:tcPr>
          <w:p w:rsidR="00B46C4D" w:rsidRPr="008534A2" w:rsidRDefault="00B46C4D" w:rsidP="00E43B41">
            <w:pPr>
              <w:pStyle w:val="ConsPlusNormal"/>
            </w:pPr>
            <w:r w:rsidRPr="008534A2">
              <w:t>Ответственный исполнитель Программы</w:t>
            </w:r>
          </w:p>
        </w:tc>
        <w:tc>
          <w:tcPr>
            <w:tcW w:w="11199" w:type="dxa"/>
            <w:gridSpan w:val="6"/>
          </w:tcPr>
          <w:p w:rsidR="00B46C4D" w:rsidRPr="008534A2" w:rsidRDefault="00B46C4D" w:rsidP="00E43B41">
            <w:pPr>
              <w:pStyle w:val="ConsPlusNormal"/>
              <w:ind w:left="-304" w:firstLine="304"/>
            </w:pPr>
            <w:r w:rsidRPr="008534A2">
              <w:t>Департамент финансов</w:t>
            </w:r>
          </w:p>
        </w:tc>
      </w:tr>
      <w:tr w:rsidR="00B46C4D" w:rsidRPr="008534A2">
        <w:tc>
          <w:tcPr>
            <w:tcW w:w="614" w:type="dxa"/>
          </w:tcPr>
          <w:p w:rsidR="00B46C4D" w:rsidRPr="008534A2" w:rsidRDefault="00B46C4D" w:rsidP="00E43B41">
            <w:pPr>
              <w:pStyle w:val="ConsPlusNormal"/>
              <w:jc w:val="both"/>
            </w:pPr>
            <w:r w:rsidRPr="008534A2">
              <w:t>1.</w:t>
            </w:r>
          </w:p>
        </w:tc>
        <w:tc>
          <w:tcPr>
            <w:tcW w:w="2976" w:type="dxa"/>
          </w:tcPr>
          <w:p w:rsidR="00B46C4D" w:rsidRPr="008534A2" w:rsidRDefault="00B46C4D" w:rsidP="00E43B41">
            <w:pPr>
              <w:pStyle w:val="ConsPlusNormal"/>
            </w:pPr>
            <w:r w:rsidRPr="008534A2">
              <w:t>Соисполнители Подпрограммы</w:t>
            </w:r>
          </w:p>
        </w:tc>
        <w:tc>
          <w:tcPr>
            <w:tcW w:w="11199" w:type="dxa"/>
            <w:gridSpan w:val="6"/>
          </w:tcPr>
          <w:p w:rsidR="00B46C4D" w:rsidRPr="008534A2" w:rsidRDefault="00B46C4D" w:rsidP="00E43B41">
            <w:pPr>
              <w:widowControl w:val="0"/>
              <w:autoSpaceDE w:val="0"/>
              <w:autoSpaceDN w:val="0"/>
              <w:adjustRightInd w:val="0"/>
              <w:jc w:val="both"/>
            </w:pPr>
            <w:r w:rsidRPr="008534A2">
              <w:t xml:space="preserve">администрация городского округа город Бор, </w:t>
            </w:r>
          </w:p>
          <w:p w:rsidR="00B46C4D" w:rsidRPr="008534A2" w:rsidRDefault="00B46C4D" w:rsidP="00E43B41">
            <w:pPr>
              <w:widowControl w:val="0"/>
              <w:autoSpaceDE w:val="0"/>
              <w:autoSpaceDN w:val="0"/>
              <w:adjustRightInd w:val="0"/>
              <w:jc w:val="both"/>
            </w:pPr>
            <w:r w:rsidRPr="008534A2">
              <w:t>самостоятельные отраслевые (функциональные) структурные подразделения и территориальные органы администрации городского округа город Бор, являющиеся учредителями муниципальных учреждений городского округа город Бор</w:t>
            </w:r>
          </w:p>
        </w:tc>
      </w:tr>
      <w:tr w:rsidR="00B46C4D" w:rsidRPr="008534A2">
        <w:trPr>
          <w:trHeight w:val="702"/>
        </w:trPr>
        <w:tc>
          <w:tcPr>
            <w:tcW w:w="614" w:type="dxa"/>
          </w:tcPr>
          <w:p w:rsidR="00B46C4D" w:rsidRPr="008534A2" w:rsidRDefault="00B46C4D" w:rsidP="00E43B41">
            <w:pPr>
              <w:pStyle w:val="ConsPlusNormal"/>
              <w:jc w:val="both"/>
            </w:pPr>
            <w:r w:rsidRPr="008534A2">
              <w:t>2.</w:t>
            </w:r>
          </w:p>
        </w:tc>
        <w:tc>
          <w:tcPr>
            <w:tcW w:w="2976" w:type="dxa"/>
          </w:tcPr>
          <w:p w:rsidR="00B46C4D" w:rsidRPr="008534A2" w:rsidRDefault="00B46C4D" w:rsidP="00E43B41">
            <w:pPr>
              <w:pStyle w:val="ConsPlusNormal"/>
            </w:pPr>
            <w:r w:rsidRPr="008534A2">
              <w:t>Цели Подпрограммы</w:t>
            </w:r>
          </w:p>
        </w:tc>
        <w:tc>
          <w:tcPr>
            <w:tcW w:w="11199" w:type="dxa"/>
            <w:gridSpan w:val="6"/>
          </w:tcPr>
          <w:p w:rsidR="00B46C4D" w:rsidRPr="008534A2" w:rsidRDefault="00B46C4D" w:rsidP="00E43B41">
            <w:pPr>
              <w:widowControl w:val="0"/>
              <w:autoSpaceDE w:val="0"/>
              <w:autoSpaceDN w:val="0"/>
              <w:adjustRightInd w:val="0"/>
              <w:jc w:val="both"/>
            </w:pPr>
            <w:r w:rsidRPr="008534A2">
              <w:t>Повышение эффективности расходования бюджетных средств, сокращение неэффективных расходов, выявление и использование резервов для достижения планируемых результатов.</w:t>
            </w:r>
          </w:p>
        </w:tc>
      </w:tr>
      <w:tr w:rsidR="00B46C4D" w:rsidRPr="008534A2">
        <w:trPr>
          <w:trHeight w:val="316"/>
        </w:trPr>
        <w:tc>
          <w:tcPr>
            <w:tcW w:w="614" w:type="dxa"/>
          </w:tcPr>
          <w:p w:rsidR="00B46C4D" w:rsidRPr="008534A2" w:rsidRDefault="00B46C4D" w:rsidP="00E43B41">
            <w:pPr>
              <w:pStyle w:val="ConsPlusNormal"/>
              <w:jc w:val="both"/>
            </w:pPr>
            <w:r w:rsidRPr="008534A2">
              <w:t>3.</w:t>
            </w:r>
          </w:p>
        </w:tc>
        <w:tc>
          <w:tcPr>
            <w:tcW w:w="2976" w:type="dxa"/>
          </w:tcPr>
          <w:p w:rsidR="00B46C4D" w:rsidRPr="008534A2" w:rsidRDefault="00B46C4D" w:rsidP="00E43B41">
            <w:pPr>
              <w:pStyle w:val="ConsPlusNormal"/>
            </w:pPr>
            <w:r w:rsidRPr="008534A2">
              <w:t>Задачи Подпрограммы</w:t>
            </w:r>
          </w:p>
        </w:tc>
        <w:tc>
          <w:tcPr>
            <w:tcW w:w="11199" w:type="dxa"/>
            <w:gridSpan w:val="6"/>
          </w:tcPr>
          <w:p w:rsidR="00B46C4D" w:rsidRPr="008534A2" w:rsidRDefault="00B46C4D" w:rsidP="00E43B41">
            <w:pPr>
              <w:autoSpaceDE w:val="0"/>
              <w:autoSpaceDN w:val="0"/>
              <w:adjustRightInd w:val="0"/>
            </w:pPr>
            <w:r w:rsidRPr="008534A2">
              <w:t xml:space="preserve">1. Повышение качества бюджетного планирования </w:t>
            </w:r>
          </w:p>
          <w:p w:rsidR="00B46C4D" w:rsidRPr="008534A2" w:rsidRDefault="00B46C4D" w:rsidP="00E43B41">
            <w:pPr>
              <w:autoSpaceDE w:val="0"/>
              <w:autoSpaceDN w:val="0"/>
              <w:adjustRightInd w:val="0"/>
            </w:pPr>
            <w:r w:rsidRPr="008534A2">
              <w:t>на основе муниципальных программ городского округа исходя из планируемых и достигаемых р</w:t>
            </w:r>
            <w:r w:rsidRPr="008534A2">
              <w:t>е</w:t>
            </w:r>
            <w:r w:rsidRPr="008534A2">
              <w:t>зультатов.</w:t>
            </w:r>
          </w:p>
          <w:p w:rsidR="00B46C4D" w:rsidRPr="008534A2" w:rsidRDefault="00B46C4D" w:rsidP="00E43B41">
            <w:pPr>
              <w:autoSpaceDE w:val="0"/>
              <w:autoSpaceDN w:val="0"/>
              <w:adjustRightInd w:val="0"/>
            </w:pPr>
            <w:r w:rsidRPr="008534A2">
              <w:t>2. Увязка муниципальных заданий на оказание муниципальных услуг с целями муниципальных программ, усиление контроля и ответственности за в</w:t>
            </w:r>
            <w:r w:rsidRPr="008534A2">
              <w:t>ы</w:t>
            </w:r>
            <w:r w:rsidRPr="008534A2">
              <w:t>полнение муниципальных заданий.</w:t>
            </w:r>
          </w:p>
          <w:p w:rsidR="00B46C4D" w:rsidRPr="008534A2" w:rsidRDefault="00B46C4D" w:rsidP="00E43B41">
            <w:pPr>
              <w:autoSpaceDE w:val="0"/>
              <w:autoSpaceDN w:val="0"/>
              <w:adjustRightInd w:val="0"/>
            </w:pPr>
            <w:r w:rsidRPr="008534A2">
              <w:t>3. Повышение качества финансового менеджмента в органах местного самоуправления городского округа и муниципальных учреждениях.</w:t>
            </w:r>
          </w:p>
          <w:p w:rsidR="00B46C4D" w:rsidRPr="008534A2" w:rsidRDefault="00B46C4D" w:rsidP="00E43B41">
            <w:pPr>
              <w:pStyle w:val="ConsPlusNormal"/>
            </w:pPr>
            <w:r w:rsidRPr="008534A2">
              <w:t>4. Внедрение системы эффективного контракта для руководителей по</w:t>
            </w:r>
            <w:r w:rsidRPr="008534A2">
              <w:t>д</w:t>
            </w:r>
            <w:r w:rsidRPr="008534A2">
              <w:t>разделений органов местного самоуправления и руководителей муниципальных учреждений горо</w:t>
            </w:r>
            <w:r w:rsidRPr="008534A2">
              <w:t>д</w:t>
            </w:r>
            <w:r w:rsidRPr="008534A2">
              <w:t>ского округа город Бор.</w:t>
            </w:r>
          </w:p>
          <w:p w:rsidR="00B46C4D" w:rsidRPr="008534A2" w:rsidRDefault="00B46C4D" w:rsidP="00E43B41">
            <w:pPr>
              <w:autoSpaceDE w:val="0"/>
              <w:autoSpaceDN w:val="0"/>
              <w:adjustRightInd w:val="0"/>
            </w:pPr>
            <w:r w:rsidRPr="008534A2">
              <w:t xml:space="preserve">5. Обеспечение доступности и открытости </w:t>
            </w:r>
            <w:r w:rsidRPr="008534A2">
              <w:rPr>
                <w:bCs/>
              </w:rPr>
              <w:t xml:space="preserve">информации о бюджетном процессе в </w:t>
            </w:r>
            <w:r w:rsidRPr="008534A2">
              <w:t>городском округе город Бор.</w:t>
            </w:r>
          </w:p>
        </w:tc>
      </w:tr>
      <w:tr w:rsidR="00B46C4D" w:rsidRPr="008534A2">
        <w:trPr>
          <w:trHeight w:val="1032"/>
        </w:trPr>
        <w:tc>
          <w:tcPr>
            <w:tcW w:w="614" w:type="dxa"/>
          </w:tcPr>
          <w:p w:rsidR="00B46C4D" w:rsidRPr="008534A2" w:rsidRDefault="00B46C4D" w:rsidP="00E43B41">
            <w:pPr>
              <w:pStyle w:val="ConsPlusNormal"/>
              <w:jc w:val="both"/>
            </w:pPr>
            <w:r w:rsidRPr="008534A2">
              <w:t>4.</w:t>
            </w:r>
          </w:p>
        </w:tc>
        <w:tc>
          <w:tcPr>
            <w:tcW w:w="2976" w:type="dxa"/>
          </w:tcPr>
          <w:p w:rsidR="00B46C4D" w:rsidRPr="008534A2" w:rsidRDefault="00B46C4D" w:rsidP="00E43B41">
            <w:pPr>
              <w:pStyle w:val="ConsPlusNormal"/>
            </w:pPr>
            <w:r w:rsidRPr="008534A2">
              <w:t>Этапы и сроки реализации Подпрограммы</w:t>
            </w:r>
          </w:p>
        </w:tc>
        <w:tc>
          <w:tcPr>
            <w:tcW w:w="11199" w:type="dxa"/>
            <w:gridSpan w:val="6"/>
          </w:tcPr>
          <w:p w:rsidR="00B46C4D" w:rsidRPr="008534A2" w:rsidRDefault="008534A2" w:rsidP="00E43B41">
            <w:pPr>
              <w:pStyle w:val="ConsPlusNormal"/>
            </w:pPr>
            <w:r>
              <w:t>2022 - 2025</w:t>
            </w:r>
            <w:r w:rsidR="00B46C4D" w:rsidRPr="008534A2">
              <w:t xml:space="preserve"> годы, без разделения на этапы</w:t>
            </w:r>
          </w:p>
        </w:tc>
      </w:tr>
      <w:tr w:rsidR="00B46C4D" w:rsidRPr="008534A2">
        <w:trPr>
          <w:trHeight w:val="678"/>
        </w:trPr>
        <w:tc>
          <w:tcPr>
            <w:tcW w:w="614" w:type="dxa"/>
            <w:vMerge w:val="restart"/>
          </w:tcPr>
          <w:p w:rsidR="00B46C4D" w:rsidRPr="008534A2" w:rsidRDefault="00B46C4D" w:rsidP="00E43B41">
            <w:pPr>
              <w:pStyle w:val="ConsPlusNormal"/>
              <w:jc w:val="both"/>
            </w:pPr>
            <w:r w:rsidRPr="008534A2">
              <w:lastRenderedPageBreak/>
              <w:t>5.</w:t>
            </w:r>
          </w:p>
        </w:tc>
        <w:tc>
          <w:tcPr>
            <w:tcW w:w="2976" w:type="dxa"/>
            <w:vMerge w:val="restart"/>
          </w:tcPr>
          <w:p w:rsidR="00B46C4D" w:rsidRPr="008534A2" w:rsidRDefault="00B46C4D" w:rsidP="00E43B41">
            <w:pPr>
              <w:pStyle w:val="ConsPlusNormal"/>
            </w:pPr>
            <w:r w:rsidRPr="008534A2">
              <w:t xml:space="preserve">Объемы финансирования Подпрограммы в разрезе источников и сроков реализации </w:t>
            </w:r>
          </w:p>
        </w:tc>
        <w:tc>
          <w:tcPr>
            <w:tcW w:w="4820" w:type="dxa"/>
            <w:vMerge w:val="restart"/>
          </w:tcPr>
          <w:p w:rsidR="00B46C4D" w:rsidRPr="008534A2" w:rsidRDefault="00B46C4D" w:rsidP="00E43B41">
            <w:pPr>
              <w:pStyle w:val="ConsPlusNormal"/>
            </w:pPr>
            <w:r w:rsidRPr="008534A2">
              <w:t>Источники финансирования программы</w:t>
            </w:r>
          </w:p>
        </w:tc>
        <w:tc>
          <w:tcPr>
            <w:tcW w:w="1417" w:type="dxa"/>
            <w:vMerge w:val="restart"/>
          </w:tcPr>
          <w:p w:rsidR="00B46C4D" w:rsidRPr="008534A2" w:rsidRDefault="00B46C4D" w:rsidP="00E43B41">
            <w:pPr>
              <w:pStyle w:val="ConsPlusNormal"/>
              <w:jc w:val="center"/>
            </w:pPr>
            <w:r w:rsidRPr="008534A2">
              <w:t>Всего,</w:t>
            </w:r>
          </w:p>
          <w:p w:rsidR="00B46C4D" w:rsidRPr="008534A2" w:rsidRDefault="00B46C4D" w:rsidP="00E43B41">
            <w:pPr>
              <w:pStyle w:val="ConsPlusNormal"/>
              <w:jc w:val="center"/>
            </w:pPr>
            <w:r w:rsidRPr="008534A2">
              <w:t>в тыс. руб.</w:t>
            </w:r>
          </w:p>
        </w:tc>
        <w:tc>
          <w:tcPr>
            <w:tcW w:w="4962" w:type="dxa"/>
            <w:gridSpan w:val="4"/>
          </w:tcPr>
          <w:p w:rsidR="00B46C4D" w:rsidRPr="008534A2" w:rsidRDefault="00B46C4D" w:rsidP="00E43B41">
            <w:pPr>
              <w:pStyle w:val="ConsPlusNormal"/>
              <w:jc w:val="center"/>
            </w:pPr>
            <w:r w:rsidRPr="008534A2">
              <w:t>В том числе  по годам реализации программы</w:t>
            </w:r>
          </w:p>
        </w:tc>
      </w:tr>
      <w:tr w:rsidR="00342F5C" w:rsidRPr="008534A2">
        <w:trPr>
          <w:trHeight w:val="237"/>
        </w:trPr>
        <w:tc>
          <w:tcPr>
            <w:tcW w:w="614" w:type="dxa"/>
            <w:vMerge/>
          </w:tcPr>
          <w:p w:rsidR="00342F5C" w:rsidRPr="008534A2" w:rsidRDefault="00342F5C" w:rsidP="00E43B41">
            <w:pPr>
              <w:pStyle w:val="ConsPlusNormal"/>
              <w:jc w:val="both"/>
            </w:pPr>
          </w:p>
        </w:tc>
        <w:tc>
          <w:tcPr>
            <w:tcW w:w="2976" w:type="dxa"/>
            <w:vMerge/>
          </w:tcPr>
          <w:p w:rsidR="00342F5C" w:rsidRPr="008534A2" w:rsidRDefault="00342F5C" w:rsidP="00E43B41">
            <w:pPr>
              <w:pStyle w:val="ConsPlusNormal"/>
            </w:pPr>
          </w:p>
        </w:tc>
        <w:tc>
          <w:tcPr>
            <w:tcW w:w="4820" w:type="dxa"/>
            <w:vMerge/>
          </w:tcPr>
          <w:p w:rsidR="00342F5C" w:rsidRPr="008534A2" w:rsidRDefault="00342F5C" w:rsidP="00E43B41">
            <w:pPr>
              <w:pStyle w:val="ConsPlusNormal"/>
            </w:pPr>
          </w:p>
        </w:tc>
        <w:tc>
          <w:tcPr>
            <w:tcW w:w="1417" w:type="dxa"/>
            <w:vMerge/>
            <w:shd w:val="clear" w:color="auto" w:fill="auto"/>
          </w:tcPr>
          <w:p w:rsidR="00342F5C" w:rsidRPr="008534A2" w:rsidRDefault="00342F5C" w:rsidP="00E43B41">
            <w:pPr>
              <w:pStyle w:val="ConsPlusNormal"/>
              <w:jc w:val="center"/>
            </w:pPr>
          </w:p>
        </w:tc>
        <w:tc>
          <w:tcPr>
            <w:tcW w:w="1276" w:type="dxa"/>
          </w:tcPr>
          <w:p w:rsidR="00342F5C" w:rsidRPr="008534A2" w:rsidRDefault="00342F5C" w:rsidP="00342F5C">
            <w:pPr>
              <w:pStyle w:val="ConsPlusNormal"/>
              <w:ind w:left="-617" w:firstLine="617"/>
              <w:jc w:val="center"/>
            </w:pPr>
            <w:r w:rsidRPr="008534A2">
              <w:t>2022 год</w:t>
            </w:r>
          </w:p>
        </w:tc>
        <w:tc>
          <w:tcPr>
            <w:tcW w:w="1276" w:type="dxa"/>
            <w:vAlign w:val="center"/>
          </w:tcPr>
          <w:p w:rsidR="00342F5C" w:rsidRPr="008534A2" w:rsidRDefault="00342F5C" w:rsidP="00E43B41">
            <w:pPr>
              <w:pStyle w:val="ConsPlusNormal"/>
              <w:ind w:left="-617" w:firstLine="617"/>
              <w:jc w:val="center"/>
            </w:pPr>
            <w:r w:rsidRPr="008534A2">
              <w:t>2023год</w:t>
            </w:r>
          </w:p>
        </w:tc>
        <w:tc>
          <w:tcPr>
            <w:tcW w:w="1276" w:type="dxa"/>
            <w:vAlign w:val="center"/>
          </w:tcPr>
          <w:p w:rsidR="00342F5C" w:rsidRPr="008534A2" w:rsidRDefault="00342F5C" w:rsidP="00E43B41">
            <w:pPr>
              <w:pStyle w:val="ConsPlusNormal"/>
              <w:ind w:left="-617" w:firstLine="617"/>
              <w:jc w:val="center"/>
            </w:pPr>
            <w:r w:rsidRPr="008534A2">
              <w:t>2024год</w:t>
            </w:r>
          </w:p>
        </w:tc>
        <w:tc>
          <w:tcPr>
            <w:tcW w:w="1134" w:type="dxa"/>
            <w:vAlign w:val="center"/>
          </w:tcPr>
          <w:p w:rsidR="00342F5C" w:rsidRPr="008534A2" w:rsidRDefault="00342F5C" w:rsidP="00E43B41">
            <w:pPr>
              <w:pStyle w:val="ConsPlusNormal"/>
              <w:ind w:left="-617" w:firstLine="617"/>
              <w:jc w:val="center"/>
            </w:pPr>
            <w:r>
              <w:t>2025</w:t>
            </w:r>
            <w:r w:rsidRPr="008534A2">
              <w:t>год</w:t>
            </w:r>
          </w:p>
        </w:tc>
      </w:tr>
      <w:tr w:rsidR="00342F5C" w:rsidRPr="008534A2">
        <w:trPr>
          <w:trHeight w:val="237"/>
        </w:trPr>
        <w:tc>
          <w:tcPr>
            <w:tcW w:w="614" w:type="dxa"/>
            <w:vMerge/>
          </w:tcPr>
          <w:p w:rsidR="00342F5C" w:rsidRPr="008534A2" w:rsidRDefault="00342F5C" w:rsidP="00E43B41">
            <w:pPr>
              <w:pStyle w:val="ConsPlusNormal"/>
              <w:jc w:val="both"/>
            </w:pPr>
          </w:p>
        </w:tc>
        <w:tc>
          <w:tcPr>
            <w:tcW w:w="2976" w:type="dxa"/>
            <w:vMerge/>
          </w:tcPr>
          <w:p w:rsidR="00342F5C" w:rsidRPr="008534A2" w:rsidRDefault="00342F5C" w:rsidP="00E43B41">
            <w:pPr>
              <w:pStyle w:val="ConsPlusNormal"/>
            </w:pPr>
          </w:p>
        </w:tc>
        <w:tc>
          <w:tcPr>
            <w:tcW w:w="4820" w:type="dxa"/>
          </w:tcPr>
          <w:p w:rsidR="00342F5C" w:rsidRPr="008534A2" w:rsidRDefault="00342F5C" w:rsidP="00E43B41">
            <w:pPr>
              <w:pStyle w:val="ConsPlusNormal"/>
            </w:pPr>
            <w:r w:rsidRPr="008534A2">
              <w:t xml:space="preserve">Всего  по муниципальной программе </w:t>
            </w:r>
            <w:hyperlink w:anchor="P1209" w:history="1">
              <w:r w:rsidRPr="008534A2">
                <w:t>(1)</w:t>
              </w:r>
            </w:hyperlink>
            <w:r w:rsidRPr="008534A2">
              <w:t xml:space="preserve"> + </w:t>
            </w:r>
            <w:hyperlink w:anchor="P1214" w:history="1">
              <w:r w:rsidRPr="008534A2">
                <w:t>(2)</w:t>
              </w:r>
            </w:hyperlink>
            <w:r w:rsidRPr="008534A2">
              <w:t xml:space="preserve"> + </w:t>
            </w:r>
            <w:hyperlink w:anchor="P1219" w:history="1">
              <w:r w:rsidRPr="008534A2">
                <w:t>(3)</w:t>
              </w:r>
            </w:hyperlink>
            <w:r w:rsidRPr="008534A2">
              <w:t xml:space="preserve"> + </w:t>
            </w:r>
            <w:hyperlink w:anchor="P1224" w:history="1">
              <w:r w:rsidRPr="008534A2">
                <w:t>(4)</w:t>
              </w:r>
            </w:hyperlink>
          </w:p>
        </w:tc>
        <w:tc>
          <w:tcPr>
            <w:tcW w:w="1417" w:type="dxa"/>
            <w:shd w:val="clear" w:color="auto" w:fill="auto"/>
          </w:tcPr>
          <w:p w:rsidR="00342F5C" w:rsidRPr="008534A2" w:rsidRDefault="00342F5C" w:rsidP="00E43B41">
            <w:pPr>
              <w:pStyle w:val="ConsPlusNormal"/>
              <w:jc w:val="center"/>
            </w:pPr>
            <w:r w:rsidRPr="008534A2">
              <w:t>0</w:t>
            </w:r>
          </w:p>
        </w:tc>
        <w:tc>
          <w:tcPr>
            <w:tcW w:w="1276" w:type="dxa"/>
          </w:tcPr>
          <w:p w:rsidR="00342F5C" w:rsidRPr="008534A2" w:rsidRDefault="00342F5C" w:rsidP="00E43B41">
            <w:pPr>
              <w:pStyle w:val="ConsPlusNormal"/>
              <w:jc w:val="center"/>
            </w:pPr>
            <w:r w:rsidRPr="008534A2">
              <w:t>0</w:t>
            </w:r>
          </w:p>
        </w:tc>
        <w:tc>
          <w:tcPr>
            <w:tcW w:w="1276" w:type="dxa"/>
          </w:tcPr>
          <w:p w:rsidR="00342F5C" w:rsidRPr="008534A2" w:rsidRDefault="00342F5C" w:rsidP="00E43B41">
            <w:pPr>
              <w:pStyle w:val="ConsPlusNormal"/>
              <w:jc w:val="center"/>
            </w:pPr>
            <w:r w:rsidRPr="008534A2">
              <w:t>0</w:t>
            </w:r>
          </w:p>
        </w:tc>
        <w:tc>
          <w:tcPr>
            <w:tcW w:w="1276" w:type="dxa"/>
          </w:tcPr>
          <w:p w:rsidR="00342F5C" w:rsidRPr="008534A2" w:rsidRDefault="00342F5C" w:rsidP="00E43B41">
            <w:pPr>
              <w:pStyle w:val="ConsPlusNormal"/>
              <w:jc w:val="center"/>
            </w:pPr>
            <w:r w:rsidRPr="008534A2">
              <w:t>0</w:t>
            </w:r>
          </w:p>
        </w:tc>
        <w:tc>
          <w:tcPr>
            <w:tcW w:w="1134" w:type="dxa"/>
          </w:tcPr>
          <w:p w:rsidR="00342F5C" w:rsidRPr="008534A2" w:rsidRDefault="00342F5C" w:rsidP="00E43B41">
            <w:pPr>
              <w:pStyle w:val="ConsPlusNormal"/>
              <w:jc w:val="center"/>
            </w:pPr>
            <w:r w:rsidRPr="008534A2">
              <w:t>0</w:t>
            </w:r>
          </w:p>
        </w:tc>
      </w:tr>
      <w:tr w:rsidR="00342F5C" w:rsidRPr="008534A2">
        <w:trPr>
          <w:trHeight w:val="237"/>
        </w:trPr>
        <w:tc>
          <w:tcPr>
            <w:tcW w:w="614" w:type="dxa"/>
            <w:vMerge/>
          </w:tcPr>
          <w:p w:rsidR="00342F5C" w:rsidRPr="008534A2" w:rsidRDefault="00342F5C" w:rsidP="00E43B41">
            <w:pPr>
              <w:pStyle w:val="ConsPlusNormal"/>
              <w:jc w:val="both"/>
            </w:pPr>
          </w:p>
        </w:tc>
        <w:tc>
          <w:tcPr>
            <w:tcW w:w="2976" w:type="dxa"/>
            <w:vMerge/>
          </w:tcPr>
          <w:p w:rsidR="00342F5C" w:rsidRPr="008534A2" w:rsidRDefault="00342F5C" w:rsidP="00E43B41">
            <w:pPr>
              <w:pStyle w:val="ConsPlusNormal"/>
            </w:pPr>
          </w:p>
        </w:tc>
        <w:tc>
          <w:tcPr>
            <w:tcW w:w="4820" w:type="dxa"/>
          </w:tcPr>
          <w:p w:rsidR="00342F5C" w:rsidRPr="008534A2" w:rsidRDefault="00342F5C" w:rsidP="00E43B41">
            <w:pPr>
              <w:pStyle w:val="ConsPlusNormal"/>
            </w:pPr>
            <w:r w:rsidRPr="008534A2">
              <w:t>(1) расходы бюджета ГО г. Бор (без учета передаваемых в бюджет ГО средств из областного и федерального бюджетов)</w:t>
            </w:r>
          </w:p>
        </w:tc>
        <w:tc>
          <w:tcPr>
            <w:tcW w:w="1417" w:type="dxa"/>
            <w:shd w:val="clear" w:color="auto" w:fill="auto"/>
          </w:tcPr>
          <w:p w:rsidR="00342F5C" w:rsidRPr="008534A2" w:rsidRDefault="00342F5C" w:rsidP="00E43B41">
            <w:pPr>
              <w:pStyle w:val="ConsPlusNormal"/>
              <w:jc w:val="center"/>
            </w:pPr>
            <w:r w:rsidRPr="008534A2">
              <w:t>0</w:t>
            </w:r>
          </w:p>
        </w:tc>
        <w:tc>
          <w:tcPr>
            <w:tcW w:w="1276" w:type="dxa"/>
          </w:tcPr>
          <w:p w:rsidR="00342F5C" w:rsidRPr="008534A2" w:rsidRDefault="00342F5C" w:rsidP="00E43B41">
            <w:pPr>
              <w:pStyle w:val="ConsPlusNormal"/>
              <w:jc w:val="center"/>
            </w:pPr>
            <w:r w:rsidRPr="008534A2">
              <w:t>0</w:t>
            </w:r>
          </w:p>
        </w:tc>
        <w:tc>
          <w:tcPr>
            <w:tcW w:w="1276" w:type="dxa"/>
          </w:tcPr>
          <w:p w:rsidR="00342F5C" w:rsidRPr="008534A2" w:rsidRDefault="00342F5C" w:rsidP="00E43B41">
            <w:pPr>
              <w:pStyle w:val="ConsPlusNormal"/>
              <w:jc w:val="center"/>
            </w:pPr>
            <w:r w:rsidRPr="008534A2">
              <w:t>0</w:t>
            </w:r>
          </w:p>
        </w:tc>
        <w:tc>
          <w:tcPr>
            <w:tcW w:w="1276" w:type="dxa"/>
          </w:tcPr>
          <w:p w:rsidR="00342F5C" w:rsidRPr="008534A2" w:rsidRDefault="00342F5C" w:rsidP="00E43B41">
            <w:pPr>
              <w:pStyle w:val="ConsPlusNormal"/>
              <w:jc w:val="center"/>
            </w:pPr>
            <w:r w:rsidRPr="008534A2">
              <w:t>0</w:t>
            </w:r>
          </w:p>
        </w:tc>
        <w:tc>
          <w:tcPr>
            <w:tcW w:w="1134" w:type="dxa"/>
          </w:tcPr>
          <w:p w:rsidR="00342F5C" w:rsidRPr="008534A2" w:rsidRDefault="00342F5C" w:rsidP="00E43B41">
            <w:pPr>
              <w:pStyle w:val="ConsPlusNormal"/>
              <w:jc w:val="center"/>
            </w:pPr>
            <w:r w:rsidRPr="008534A2">
              <w:t>0</w:t>
            </w:r>
          </w:p>
        </w:tc>
      </w:tr>
      <w:tr w:rsidR="00342F5C" w:rsidRPr="008534A2">
        <w:trPr>
          <w:trHeight w:val="237"/>
        </w:trPr>
        <w:tc>
          <w:tcPr>
            <w:tcW w:w="614" w:type="dxa"/>
            <w:vMerge/>
          </w:tcPr>
          <w:p w:rsidR="00342F5C" w:rsidRPr="008534A2" w:rsidRDefault="00342F5C" w:rsidP="00E43B41">
            <w:pPr>
              <w:pStyle w:val="ConsPlusNormal"/>
              <w:jc w:val="both"/>
            </w:pPr>
          </w:p>
        </w:tc>
        <w:tc>
          <w:tcPr>
            <w:tcW w:w="2976" w:type="dxa"/>
            <w:vMerge/>
          </w:tcPr>
          <w:p w:rsidR="00342F5C" w:rsidRPr="008534A2" w:rsidRDefault="00342F5C" w:rsidP="00E43B41">
            <w:pPr>
              <w:pStyle w:val="ConsPlusNormal"/>
            </w:pPr>
          </w:p>
        </w:tc>
        <w:tc>
          <w:tcPr>
            <w:tcW w:w="4820" w:type="dxa"/>
          </w:tcPr>
          <w:p w:rsidR="00342F5C" w:rsidRPr="008534A2" w:rsidRDefault="00342F5C" w:rsidP="00E43B41">
            <w:pPr>
              <w:pStyle w:val="ConsPlusNormal"/>
            </w:pPr>
            <w:r w:rsidRPr="008534A2">
              <w:t>(2) расходы за счет средств областного бюджета, передаваемых в бюджет ГО г. Бор</w:t>
            </w:r>
          </w:p>
        </w:tc>
        <w:tc>
          <w:tcPr>
            <w:tcW w:w="1417" w:type="dxa"/>
            <w:shd w:val="clear" w:color="auto" w:fill="auto"/>
          </w:tcPr>
          <w:p w:rsidR="00342F5C" w:rsidRPr="008534A2" w:rsidRDefault="00342F5C" w:rsidP="00E43B41">
            <w:pPr>
              <w:pStyle w:val="ConsPlusNormal"/>
              <w:jc w:val="center"/>
            </w:pPr>
            <w:r w:rsidRPr="008534A2">
              <w:t>0</w:t>
            </w:r>
          </w:p>
        </w:tc>
        <w:tc>
          <w:tcPr>
            <w:tcW w:w="1276" w:type="dxa"/>
          </w:tcPr>
          <w:p w:rsidR="00342F5C" w:rsidRPr="008534A2" w:rsidRDefault="00342F5C" w:rsidP="00E43B41">
            <w:pPr>
              <w:pStyle w:val="ConsPlusNormal"/>
              <w:jc w:val="center"/>
            </w:pPr>
            <w:r w:rsidRPr="008534A2">
              <w:t>0</w:t>
            </w:r>
          </w:p>
        </w:tc>
        <w:tc>
          <w:tcPr>
            <w:tcW w:w="1276" w:type="dxa"/>
          </w:tcPr>
          <w:p w:rsidR="00342F5C" w:rsidRPr="008534A2" w:rsidRDefault="00342F5C" w:rsidP="00E43B41">
            <w:pPr>
              <w:pStyle w:val="ConsPlusNormal"/>
              <w:jc w:val="center"/>
            </w:pPr>
            <w:r w:rsidRPr="008534A2">
              <w:t>0</w:t>
            </w:r>
          </w:p>
        </w:tc>
        <w:tc>
          <w:tcPr>
            <w:tcW w:w="1276" w:type="dxa"/>
          </w:tcPr>
          <w:p w:rsidR="00342F5C" w:rsidRPr="008534A2" w:rsidRDefault="00342F5C" w:rsidP="00E43B41">
            <w:pPr>
              <w:pStyle w:val="ConsPlusNormal"/>
              <w:jc w:val="center"/>
            </w:pPr>
            <w:r w:rsidRPr="008534A2">
              <w:t>0</w:t>
            </w:r>
          </w:p>
        </w:tc>
        <w:tc>
          <w:tcPr>
            <w:tcW w:w="1134" w:type="dxa"/>
          </w:tcPr>
          <w:p w:rsidR="00342F5C" w:rsidRPr="008534A2" w:rsidRDefault="00342F5C" w:rsidP="00E43B41">
            <w:pPr>
              <w:pStyle w:val="ConsPlusNormal"/>
              <w:jc w:val="center"/>
            </w:pPr>
            <w:r w:rsidRPr="008534A2">
              <w:t>0</w:t>
            </w:r>
          </w:p>
        </w:tc>
      </w:tr>
      <w:tr w:rsidR="00342F5C" w:rsidRPr="008534A2">
        <w:trPr>
          <w:trHeight w:val="237"/>
        </w:trPr>
        <w:tc>
          <w:tcPr>
            <w:tcW w:w="614" w:type="dxa"/>
            <w:vMerge/>
          </w:tcPr>
          <w:p w:rsidR="00342F5C" w:rsidRPr="008534A2" w:rsidRDefault="00342F5C" w:rsidP="00E43B41">
            <w:pPr>
              <w:pStyle w:val="ConsPlusNormal"/>
              <w:jc w:val="both"/>
            </w:pPr>
          </w:p>
        </w:tc>
        <w:tc>
          <w:tcPr>
            <w:tcW w:w="2976" w:type="dxa"/>
            <w:vMerge/>
          </w:tcPr>
          <w:p w:rsidR="00342F5C" w:rsidRPr="008534A2" w:rsidRDefault="00342F5C" w:rsidP="00E43B41">
            <w:pPr>
              <w:pStyle w:val="ConsPlusNormal"/>
            </w:pPr>
          </w:p>
        </w:tc>
        <w:tc>
          <w:tcPr>
            <w:tcW w:w="4820" w:type="dxa"/>
          </w:tcPr>
          <w:p w:rsidR="00342F5C" w:rsidRPr="008534A2" w:rsidRDefault="00342F5C" w:rsidP="00E43B41">
            <w:pPr>
              <w:pStyle w:val="ConsPlusNormal"/>
            </w:pPr>
            <w:r w:rsidRPr="008534A2">
              <w:t>(3) расходы за счет средств  федерального бюджета, передаваемых в бюджет ГО г. Бор</w:t>
            </w:r>
          </w:p>
        </w:tc>
        <w:tc>
          <w:tcPr>
            <w:tcW w:w="1417" w:type="dxa"/>
            <w:shd w:val="clear" w:color="auto" w:fill="auto"/>
          </w:tcPr>
          <w:p w:rsidR="00342F5C" w:rsidRPr="008534A2" w:rsidRDefault="00342F5C" w:rsidP="00E43B41">
            <w:pPr>
              <w:pStyle w:val="ConsPlusNormal"/>
              <w:jc w:val="center"/>
            </w:pPr>
            <w:r w:rsidRPr="008534A2">
              <w:t>0</w:t>
            </w:r>
          </w:p>
        </w:tc>
        <w:tc>
          <w:tcPr>
            <w:tcW w:w="1276" w:type="dxa"/>
          </w:tcPr>
          <w:p w:rsidR="00342F5C" w:rsidRPr="008534A2" w:rsidRDefault="00342F5C" w:rsidP="00E43B41">
            <w:pPr>
              <w:pStyle w:val="ConsPlusNormal"/>
              <w:jc w:val="center"/>
            </w:pPr>
            <w:r w:rsidRPr="008534A2">
              <w:t>0</w:t>
            </w:r>
          </w:p>
        </w:tc>
        <w:tc>
          <w:tcPr>
            <w:tcW w:w="1276" w:type="dxa"/>
          </w:tcPr>
          <w:p w:rsidR="00342F5C" w:rsidRPr="008534A2" w:rsidRDefault="00342F5C" w:rsidP="00E43B41">
            <w:pPr>
              <w:pStyle w:val="ConsPlusNormal"/>
              <w:jc w:val="center"/>
            </w:pPr>
            <w:r w:rsidRPr="008534A2">
              <w:t>0</w:t>
            </w:r>
          </w:p>
        </w:tc>
        <w:tc>
          <w:tcPr>
            <w:tcW w:w="1276" w:type="dxa"/>
          </w:tcPr>
          <w:p w:rsidR="00342F5C" w:rsidRPr="008534A2" w:rsidRDefault="00342F5C" w:rsidP="00E43B41">
            <w:pPr>
              <w:pStyle w:val="ConsPlusNormal"/>
              <w:jc w:val="center"/>
            </w:pPr>
            <w:r w:rsidRPr="008534A2">
              <w:t>0</w:t>
            </w:r>
          </w:p>
        </w:tc>
        <w:tc>
          <w:tcPr>
            <w:tcW w:w="1134" w:type="dxa"/>
          </w:tcPr>
          <w:p w:rsidR="00342F5C" w:rsidRPr="008534A2" w:rsidRDefault="00342F5C" w:rsidP="00E43B41">
            <w:pPr>
              <w:pStyle w:val="ConsPlusNormal"/>
              <w:jc w:val="center"/>
            </w:pPr>
            <w:r w:rsidRPr="008534A2">
              <w:t>0</w:t>
            </w:r>
          </w:p>
        </w:tc>
      </w:tr>
      <w:tr w:rsidR="00342F5C" w:rsidRPr="008534A2">
        <w:trPr>
          <w:trHeight w:val="237"/>
        </w:trPr>
        <w:tc>
          <w:tcPr>
            <w:tcW w:w="614" w:type="dxa"/>
            <w:vMerge/>
          </w:tcPr>
          <w:p w:rsidR="00342F5C" w:rsidRPr="008534A2" w:rsidRDefault="00342F5C" w:rsidP="00E43B41">
            <w:pPr>
              <w:pStyle w:val="ConsPlusNormal"/>
              <w:jc w:val="both"/>
            </w:pPr>
          </w:p>
        </w:tc>
        <w:tc>
          <w:tcPr>
            <w:tcW w:w="2976" w:type="dxa"/>
            <w:vMerge/>
          </w:tcPr>
          <w:p w:rsidR="00342F5C" w:rsidRPr="008534A2" w:rsidRDefault="00342F5C" w:rsidP="00E43B41">
            <w:pPr>
              <w:pStyle w:val="ConsPlusNormal"/>
            </w:pPr>
          </w:p>
        </w:tc>
        <w:tc>
          <w:tcPr>
            <w:tcW w:w="4820" w:type="dxa"/>
          </w:tcPr>
          <w:p w:rsidR="00342F5C" w:rsidRPr="008534A2" w:rsidRDefault="00342F5C" w:rsidP="00E43B41">
            <w:pPr>
              <w:pStyle w:val="ConsPlusNormal"/>
            </w:pPr>
            <w:r w:rsidRPr="008534A2">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417" w:type="dxa"/>
            <w:shd w:val="clear" w:color="auto" w:fill="auto"/>
          </w:tcPr>
          <w:p w:rsidR="00342F5C" w:rsidRPr="008534A2" w:rsidRDefault="00342F5C" w:rsidP="00E43B41">
            <w:pPr>
              <w:pStyle w:val="ConsPlusNormal"/>
              <w:jc w:val="center"/>
            </w:pPr>
            <w:r w:rsidRPr="008534A2">
              <w:t>0</w:t>
            </w:r>
          </w:p>
        </w:tc>
        <w:tc>
          <w:tcPr>
            <w:tcW w:w="1276" w:type="dxa"/>
          </w:tcPr>
          <w:p w:rsidR="00342F5C" w:rsidRPr="008534A2" w:rsidRDefault="00342F5C" w:rsidP="00E43B41">
            <w:pPr>
              <w:pStyle w:val="ConsPlusNormal"/>
              <w:jc w:val="center"/>
            </w:pPr>
            <w:r w:rsidRPr="008534A2">
              <w:t>0</w:t>
            </w:r>
          </w:p>
        </w:tc>
        <w:tc>
          <w:tcPr>
            <w:tcW w:w="1276" w:type="dxa"/>
          </w:tcPr>
          <w:p w:rsidR="00342F5C" w:rsidRPr="008534A2" w:rsidRDefault="00342F5C" w:rsidP="00E43B41">
            <w:pPr>
              <w:pStyle w:val="ConsPlusNormal"/>
              <w:jc w:val="center"/>
            </w:pPr>
            <w:r w:rsidRPr="008534A2">
              <w:t>0</w:t>
            </w:r>
          </w:p>
        </w:tc>
        <w:tc>
          <w:tcPr>
            <w:tcW w:w="1276" w:type="dxa"/>
          </w:tcPr>
          <w:p w:rsidR="00342F5C" w:rsidRPr="008534A2" w:rsidRDefault="00342F5C" w:rsidP="00E43B41">
            <w:pPr>
              <w:pStyle w:val="ConsPlusNormal"/>
              <w:jc w:val="center"/>
            </w:pPr>
            <w:r w:rsidRPr="008534A2">
              <w:t>0</w:t>
            </w:r>
          </w:p>
        </w:tc>
        <w:tc>
          <w:tcPr>
            <w:tcW w:w="1134" w:type="dxa"/>
          </w:tcPr>
          <w:p w:rsidR="00342F5C" w:rsidRPr="008534A2" w:rsidRDefault="00342F5C" w:rsidP="00E43B41">
            <w:pPr>
              <w:pStyle w:val="ConsPlusNormal"/>
              <w:jc w:val="center"/>
            </w:pPr>
            <w:r w:rsidRPr="008534A2">
              <w:t>0</w:t>
            </w:r>
          </w:p>
        </w:tc>
      </w:tr>
      <w:tr w:rsidR="00342F5C" w:rsidRPr="008534A2">
        <w:trPr>
          <w:trHeight w:val="1146"/>
        </w:trPr>
        <w:tc>
          <w:tcPr>
            <w:tcW w:w="614" w:type="dxa"/>
          </w:tcPr>
          <w:p w:rsidR="00342F5C" w:rsidRPr="008534A2" w:rsidRDefault="00342F5C" w:rsidP="00E43B41">
            <w:pPr>
              <w:pStyle w:val="ConsPlusNormal"/>
              <w:jc w:val="both"/>
            </w:pPr>
            <w:r w:rsidRPr="008534A2">
              <w:t>6.</w:t>
            </w:r>
          </w:p>
        </w:tc>
        <w:tc>
          <w:tcPr>
            <w:tcW w:w="2976" w:type="dxa"/>
          </w:tcPr>
          <w:p w:rsidR="00342F5C" w:rsidRPr="008534A2" w:rsidRDefault="00342F5C" w:rsidP="00E43B41">
            <w:pPr>
              <w:pStyle w:val="ConsPlusNormal"/>
            </w:pPr>
            <w:r w:rsidRPr="008534A2">
              <w:t>Индикаторы достижения цели и показатели непосредственных результатов Подпрограммы</w:t>
            </w:r>
          </w:p>
        </w:tc>
        <w:tc>
          <w:tcPr>
            <w:tcW w:w="11199" w:type="dxa"/>
            <w:gridSpan w:val="6"/>
          </w:tcPr>
          <w:p w:rsidR="00342F5C" w:rsidRPr="008534A2" w:rsidRDefault="00342F5C" w:rsidP="00E43B41">
            <w:pPr>
              <w:keepLines/>
              <w:autoSpaceDE w:val="0"/>
              <w:autoSpaceDN w:val="0"/>
              <w:adjustRightInd w:val="0"/>
              <w:jc w:val="both"/>
              <w:rPr>
                <w:bCs/>
              </w:rPr>
            </w:pPr>
            <w:r w:rsidRPr="008534A2">
              <w:rPr>
                <w:bCs/>
              </w:rPr>
              <w:t>Индикаторы цели:</w:t>
            </w:r>
          </w:p>
          <w:p w:rsidR="00342F5C" w:rsidRPr="008534A2" w:rsidRDefault="00342F5C" w:rsidP="00E43B41">
            <w:pPr>
              <w:widowControl w:val="0"/>
              <w:tabs>
                <w:tab w:val="right" w:pos="11831"/>
              </w:tabs>
              <w:jc w:val="both"/>
            </w:pPr>
            <w:r w:rsidRPr="008534A2">
              <w:t>1. Доля расходов местного бюджета, формируемых в рамках муниципальных программ, в общем объеме расходов местного бюджета</w:t>
            </w:r>
            <w:r w:rsidRPr="008534A2">
              <w:rPr>
                <w:bCs/>
              </w:rPr>
              <w:t xml:space="preserve"> составляет</w:t>
            </w:r>
            <w:r w:rsidRPr="008534A2">
              <w:t xml:space="preserve"> не менее 85%;</w:t>
            </w:r>
          </w:p>
          <w:p w:rsidR="00342F5C" w:rsidRPr="008534A2" w:rsidRDefault="00342F5C" w:rsidP="00E43B41">
            <w:r w:rsidRPr="008534A2">
              <w:t>2. Удельный вес муниципальных учреждений городского округа город Бор, выполнивших в полном объеме муниципальное задание, в общем количестве муниципальных учреждений городского округа город Бор, которым установлены муниципальные задания составляет не менее 98 %;</w:t>
            </w:r>
          </w:p>
          <w:p w:rsidR="00342F5C" w:rsidRPr="008534A2" w:rsidRDefault="00342F5C" w:rsidP="00E43B41">
            <w:r w:rsidRPr="008534A2">
              <w:t>3. Удельный вес муниципальных учреждений городского округа город Бор, для которых установлены количественно измеримые финансовые санкции (штрафы, изъятия) за нарушение условий выполнения муниципальных заданий, в общем количестве муниципальных учреждений городского округа город Бор, которым установлены муниципальные задания составляет не менее 97%;</w:t>
            </w:r>
          </w:p>
          <w:p w:rsidR="00342F5C" w:rsidRPr="008534A2" w:rsidRDefault="00342F5C" w:rsidP="00E43B41">
            <w:r w:rsidRPr="008534A2">
              <w:lastRenderedPageBreak/>
              <w:t>4. Удельный вес расходов на финансовое обеспечение оказания бюджетными и автономными учреждениями городского округа город Бор муниципальных услуг, рассчитанных исходя из нормативов финансовых затрат, в общем объеме расходов на предоставление субсидий на выполнение муниципальн</w:t>
            </w:r>
            <w:r w:rsidR="00966AA0">
              <w:t>ых  заданий составляет не менее</w:t>
            </w:r>
            <w:r w:rsidRPr="008534A2">
              <w:t xml:space="preserve"> 97 %;</w:t>
            </w:r>
          </w:p>
          <w:p w:rsidR="00342F5C" w:rsidRPr="008534A2" w:rsidRDefault="00342F5C" w:rsidP="00E43B41">
            <w:r w:rsidRPr="008534A2">
              <w:t>5. Удельный вес количества руководителей подразделений органов местного самоуправления городского округа город Бор, руководителей муниципальных учреждений городского округа город Бор, для которых оплата труда определяется с учетом результатов их профессиональной деятельности, в общем количестве руководителей подразделений органов местного самоуправления городского округа город Бор, руководителей муниципальных учреждений городского округа город Бор составляет 95 %;</w:t>
            </w:r>
          </w:p>
          <w:p w:rsidR="00342F5C" w:rsidRPr="008534A2" w:rsidRDefault="00342F5C" w:rsidP="00E43B41">
            <w:r w:rsidRPr="008534A2">
              <w:t>6</w:t>
            </w:r>
            <w:r w:rsidRPr="00D70CB3">
              <w:t xml:space="preserve">. </w:t>
            </w:r>
            <w:hyperlink r:id="rId28" w:history="1">
              <w:r w:rsidRPr="00D70CB3">
                <w:t>Прирост посещаемости сайта Департамента финансов в информационно-телекоммуникационной сети «Интернет» http://www.bor-fin.ru (по данным мониторинга посещаемости сайтов в информационно-телекоммуникационной сети «Интернет») к предыдущему году</w:t>
              </w:r>
            </w:hyperlink>
            <w:r w:rsidR="0075605F" w:rsidRPr="00D70CB3">
              <w:t xml:space="preserve"> составляет: в 2022г. -4 %, в 2023 – 2025 гг.– 3,5</w:t>
            </w:r>
            <w:r w:rsidRPr="00D70CB3">
              <w:t>%;</w:t>
            </w:r>
          </w:p>
          <w:p w:rsidR="00342F5C" w:rsidRPr="008534A2" w:rsidRDefault="00342F5C" w:rsidP="00E43B41">
            <w:pPr>
              <w:keepLines/>
              <w:autoSpaceDE w:val="0"/>
              <w:autoSpaceDN w:val="0"/>
              <w:adjustRightInd w:val="0"/>
              <w:jc w:val="both"/>
            </w:pPr>
            <w:r w:rsidRPr="008534A2">
              <w:t>Показатели непосредственных результатов:</w:t>
            </w:r>
          </w:p>
          <w:p w:rsidR="00342F5C" w:rsidRPr="008534A2" w:rsidRDefault="00342F5C" w:rsidP="00E43B41">
            <w:pPr>
              <w:keepLines/>
              <w:jc w:val="both"/>
            </w:pPr>
            <w:r w:rsidRPr="008534A2">
              <w:t>1. Бюджет городского округа город Бор сформирован в программном формате, с учетом планируемых результатов по муниципальным программам;</w:t>
            </w:r>
          </w:p>
          <w:p w:rsidR="00342F5C" w:rsidRPr="008534A2" w:rsidRDefault="00342F5C" w:rsidP="00E43B41">
            <w:pPr>
              <w:keepLines/>
              <w:jc w:val="both"/>
            </w:pPr>
            <w:r w:rsidRPr="008534A2">
              <w:t>2. Муниципальные программы городского округа город Бор утверждены и реализуются в соответствии с действующим законодательством;</w:t>
            </w:r>
          </w:p>
          <w:p w:rsidR="00342F5C" w:rsidRPr="008534A2" w:rsidRDefault="00342F5C" w:rsidP="00E43B41">
            <w:pPr>
              <w:keepLines/>
              <w:jc w:val="both"/>
            </w:pPr>
            <w:r w:rsidRPr="008534A2">
              <w:t>3.Предоставляемые муниципальные услуги соответствуют утвержденным: общероссийскому базовому (отраслевому) перечню (классификатору) государственных и муниципальных услуг, оказываемых физическим лицам, и работ, оказываемых и выполняемых государственными (муниципальными) учреждениями Нижегородской области и региональному перечню (классификатору) муниципальных услуг (работ);</w:t>
            </w:r>
          </w:p>
          <w:p w:rsidR="00342F5C" w:rsidRPr="008534A2" w:rsidRDefault="00342F5C" w:rsidP="00E43B41">
            <w:pPr>
              <w:keepLines/>
              <w:jc w:val="both"/>
            </w:pPr>
            <w:r w:rsidRPr="008534A2">
              <w:t>4. Обеспечение стабильного количества главных распорядителей средств бюджета, улучшивших качество финансового менеджмента;</w:t>
            </w:r>
          </w:p>
          <w:p w:rsidR="00342F5C" w:rsidRPr="008534A2" w:rsidRDefault="00342F5C" w:rsidP="00E43B41">
            <w:pPr>
              <w:widowControl w:val="0"/>
              <w:autoSpaceDE w:val="0"/>
              <w:autoSpaceDN w:val="0"/>
              <w:adjustRightInd w:val="0"/>
              <w:jc w:val="both"/>
            </w:pPr>
            <w:r w:rsidRPr="008534A2">
              <w:t>5. Обеспечение стабильного уровня соотношения количества руководителей подразделений органов местного самоуправления городского округа город Бор, руководителей муниципальных учреждений городского округа город Бор, для которых оплата труда определяется с учетом результатов их профессиональной деятельности, в общем количестве руководителей подразделений органов местного самоуправления городского округа город Бор, руководителей муниципальных учреждений городского округа город Бор;</w:t>
            </w:r>
          </w:p>
          <w:p w:rsidR="00342F5C" w:rsidRPr="008534A2" w:rsidRDefault="00342F5C" w:rsidP="00E43B41">
            <w:r w:rsidRPr="008534A2">
              <w:t>6. Информация о предоставляемых муниципальных услугах, формировании и исполнении бюджета доступна для всех граждан.</w:t>
            </w:r>
          </w:p>
        </w:tc>
      </w:tr>
    </w:tbl>
    <w:p w:rsidR="00B46C4D" w:rsidRPr="00D13DD0" w:rsidRDefault="00B46C4D" w:rsidP="00B46C4D">
      <w:pPr>
        <w:widowControl w:val="0"/>
        <w:autoSpaceDE w:val="0"/>
        <w:autoSpaceDN w:val="0"/>
        <w:adjustRightInd w:val="0"/>
        <w:jc w:val="center"/>
        <w:outlineLvl w:val="2"/>
      </w:pPr>
      <w:r w:rsidRPr="00D13DD0">
        <w:rPr>
          <w:b/>
        </w:rPr>
        <w:lastRenderedPageBreak/>
        <w:t xml:space="preserve">3.2.2 Характеристика текущего состояния </w:t>
      </w:r>
    </w:p>
    <w:p w:rsidR="00B46C4D" w:rsidRPr="00D13DD0" w:rsidRDefault="00B46C4D" w:rsidP="00B46C4D">
      <w:pPr>
        <w:widowControl w:val="0"/>
        <w:autoSpaceDE w:val="0"/>
        <w:autoSpaceDN w:val="0"/>
        <w:adjustRightInd w:val="0"/>
        <w:ind w:firstLine="540"/>
        <w:jc w:val="both"/>
      </w:pPr>
      <w:r w:rsidRPr="00D13DD0">
        <w:t>В городском округе город Бор продолжается активное реформирование сферы общественных финансов, осуществляемое в соответствии со стратегическими установками и процессами реформирования бюджетной сферы в целом в Российской Федерации.</w:t>
      </w:r>
    </w:p>
    <w:p w:rsidR="00B46C4D" w:rsidRPr="00D13DD0" w:rsidRDefault="00B46C4D" w:rsidP="00B46C4D">
      <w:pPr>
        <w:widowControl w:val="0"/>
        <w:autoSpaceDE w:val="0"/>
        <w:autoSpaceDN w:val="0"/>
        <w:adjustRightInd w:val="0"/>
        <w:ind w:firstLine="540"/>
        <w:jc w:val="both"/>
      </w:pPr>
      <w:r w:rsidRPr="00D13DD0">
        <w:t>В целях повышения результативности и эффективности использования средств, проводится работа по следующим направлениям:</w:t>
      </w:r>
    </w:p>
    <w:p w:rsidR="00B46C4D" w:rsidRPr="00D13DD0" w:rsidRDefault="00B46C4D" w:rsidP="00B46C4D">
      <w:pPr>
        <w:widowControl w:val="0"/>
        <w:autoSpaceDE w:val="0"/>
        <w:autoSpaceDN w:val="0"/>
        <w:adjustRightInd w:val="0"/>
        <w:ind w:firstLine="540"/>
        <w:jc w:val="both"/>
      </w:pPr>
      <w:r w:rsidRPr="00D13DD0">
        <w:t>-  в рамках совершенствования системы управления муниципальным долгом кредитные ресурсы привлекались в форме возобновляемых кредитных линий. Показатели муниципального долга и расходы на его обслуживание находятся в пределах ограничений, установленных бюджетным законодательством;</w:t>
      </w:r>
    </w:p>
    <w:p w:rsidR="00B46C4D" w:rsidRPr="00D13DD0" w:rsidRDefault="00B46C4D" w:rsidP="00B46C4D">
      <w:pPr>
        <w:widowControl w:val="0"/>
        <w:autoSpaceDE w:val="0"/>
        <w:autoSpaceDN w:val="0"/>
        <w:adjustRightInd w:val="0"/>
        <w:ind w:firstLine="540"/>
        <w:jc w:val="both"/>
      </w:pPr>
      <w:r w:rsidRPr="00D13DD0">
        <w:t>- осуществлен комплекс мероприятий по оптимизации и реструктуризации сети муниципальных учреждений в целях выявления и ликвидации неэффективных расходов;</w:t>
      </w:r>
    </w:p>
    <w:p w:rsidR="00B46C4D" w:rsidRPr="00D13DD0" w:rsidRDefault="00B46C4D" w:rsidP="00B46C4D">
      <w:pPr>
        <w:widowControl w:val="0"/>
        <w:autoSpaceDE w:val="0"/>
        <w:autoSpaceDN w:val="0"/>
        <w:adjustRightInd w:val="0"/>
        <w:ind w:firstLine="540"/>
        <w:jc w:val="both"/>
      </w:pPr>
      <w:r w:rsidRPr="00D13DD0">
        <w:t>- ежегодно разрабатываются муниципальные  задания в отношении муниципальных услуг, оказываемых муниципальными учреждениями городского округа город Бор;</w:t>
      </w:r>
    </w:p>
    <w:p w:rsidR="00B46C4D" w:rsidRPr="00D13DD0" w:rsidRDefault="00B46C4D" w:rsidP="00B46C4D">
      <w:pPr>
        <w:widowControl w:val="0"/>
        <w:autoSpaceDE w:val="0"/>
        <w:autoSpaceDN w:val="0"/>
        <w:adjustRightInd w:val="0"/>
        <w:ind w:firstLine="540"/>
        <w:jc w:val="both"/>
      </w:pPr>
      <w:r w:rsidRPr="00D13DD0">
        <w:t>- осуществлен комплекс мероприятий в целях более гибкого управления ликвидностью местного бюджета, в том числе за счет оперативного управления остатками на счете бюджета;</w:t>
      </w:r>
    </w:p>
    <w:p w:rsidR="00B46C4D" w:rsidRPr="00D13DD0" w:rsidRDefault="00B46C4D" w:rsidP="00B46C4D">
      <w:pPr>
        <w:widowControl w:val="0"/>
        <w:autoSpaceDE w:val="0"/>
        <w:autoSpaceDN w:val="0"/>
        <w:adjustRightInd w:val="0"/>
        <w:ind w:firstLine="540"/>
        <w:jc w:val="both"/>
      </w:pPr>
      <w:r w:rsidRPr="00D13DD0">
        <w:t>- с 2015 года бюджет городского округа  город Бор формируется и исполняется в программном формате;</w:t>
      </w:r>
    </w:p>
    <w:p w:rsidR="00B46C4D" w:rsidRPr="00D13DD0" w:rsidRDefault="00B46C4D" w:rsidP="00B46C4D">
      <w:pPr>
        <w:widowControl w:val="0"/>
        <w:autoSpaceDE w:val="0"/>
        <w:autoSpaceDN w:val="0"/>
        <w:adjustRightInd w:val="0"/>
        <w:ind w:firstLine="540"/>
        <w:jc w:val="both"/>
      </w:pPr>
      <w:r w:rsidRPr="00D13DD0">
        <w:t>- формируются и реализуются муниципальные программы, охватывающие все социально-значимые сферы;</w:t>
      </w:r>
    </w:p>
    <w:p w:rsidR="00B46C4D" w:rsidRPr="00D13DD0" w:rsidRDefault="00B46C4D" w:rsidP="00B46C4D">
      <w:pPr>
        <w:widowControl w:val="0"/>
        <w:autoSpaceDE w:val="0"/>
        <w:autoSpaceDN w:val="0"/>
        <w:adjustRightInd w:val="0"/>
        <w:ind w:firstLine="540"/>
        <w:jc w:val="both"/>
      </w:pPr>
      <w:r w:rsidRPr="00D13DD0">
        <w:t>- обеспечивается целевое направление финансовых ресурсов на ремонт и содержание автомобильных дорог за счет концентрации средств бюджета городского округа в дорожном фонде;</w:t>
      </w:r>
    </w:p>
    <w:p w:rsidR="00B46C4D" w:rsidRPr="00D13DD0" w:rsidRDefault="00B46C4D" w:rsidP="00B46C4D">
      <w:pPr>
        <w:widowControl w:val="0"/>
        <w:autoSpaceDE w:val="0"/>
        <w:autoSpaceDN w:val="0"/>
        <w:adjustRightInd w:val="0"/>
        <w:ind w:firstLine="540"/>
        <w:jc w:val="both"/>
      </w:pPr>
      <w:r w:rsidRPr="00D13DD0">
        <w:t>- обеспечивается финансовое просвещение и информирование населения.</w:t>
      </w:r>
    </w:p>
    <w:p w:rsidR="00B46C4D" w:rsidRPr="00D13DD0" w:rsidRDefault="00B46C4D" w:rsidP="00B46C4D">
      <w:pPr>
        <w:widowControl w:val="0"/>
        <w:autoSpaceDE w:val="0"/>
        <w:autoSpaceDN w:val="0"/>
        <w:adjustRightInd w:val="0"/>
        <w:ind w:firstLine="540"/>
        <w:jc w:val="both"/>
      </w:pPr>
      <w:r w:rsidRPr="00D13DD0">
        <w:t>Необходимость реализации основных стратегических целей и задач социально-экономического развития городского округа город Бор в условиях адаптации бюджетной системы к замедлению темпов роста экономики и бюджетных доходов требуют дальнейшего продолжения и углубления бюджетных реформ, достижения качественно нового уровня управления общественными финансами  городского округа город Бор:</w:t>
      </w:r>
    </w:p>
    <w:p w:rsidR="00B46C4D" w:rsidRPr="00D13DD0" w:rsidRDefault="00B46C4D" w:rsidP="00B46C4D">
      <w:pPr>
        <w:widowControl w:val="0"/>
        <w:autoSpaceDE w:val="0"/>
        <w:autoSpaceDN w:val="0"/>
        <w:adjustRightInd w:val="0"/>
        <w:ind w:firstLine="540"/>
        <w:jc w:val="both"/>
      </w:pPr>
      <w:r w:rsidRPr="00D13DD0">
        <w:t>- концентрации финансовых ресурсов на реализации приоритетных направлений, в том числе в рамках исполнения Указов Президента Российской Федерации и адресного решения социальных проблем;</w:t>
      </w:r>
    </w:p>
    <w:p w:rsidR="00B46C4D" w:rsidRPr="00D13DD0" w:rsidRDefault="00B46C4D" w:rsidP="00B46C4D">
      <w:pPr>
        <w:widowControl w:val="0"/>
        <w:autoSpaceDE w:val="0"/>
        <w:autoSpaceDN w:val="0"/>
        <w:adjustRightInd w:val="0"/>
        <w:ind w:firstLine="540"/>
        <w:jc w:val="both"/>
      </w:pPr>
      <w:r w:rsidRPr="00D13DD0">
        <w:t>- повышения эффективности осуществления закупок товаров, работ, услуг для нужд городского округа город Бор;</w:t>
      </w:r>
    </w:p>
    <w:p w:rsidR="00B46C4D" w:rsidRPr="00D13DD0" w:rsidRDefault="00B46C4D" w:rsidP="00B46C4D">
      <w:pPr>
        <w:widowControl w:val="0"/>
        <w:autoSpaceDE w:val="0"/>
        <w:autoSpaceDN w:val="0"/>
        <w:adjustRightInd w:val="0"/>
        <w:ind w:firstLine="540"/>
        <w:jc w:val="both"/>
      </w:pPr>
      <w:r w:rsidRPr="00D13DD0">
        <w:t>- усиления финансовой дисциплины;</w:t>
      </w:r>
    </w:p>
    <w:p w:rsidR="00B46C4D" w:rsidRPr="00D13DD0" w:rsidRDefault="00B46C4D" w:rsidP="00B46C4D">
      <w:pPr>
        <w:widowControl w:val="0"/>
        <w:autoSpaceDE w:val="0"/>
        <w:autoSpaceDN w:val="0"/>
        <w:adjustRightInd w:val="0"/>
        <w:ind w:firstLine="540"/>
        <w:jc w:val="both"/>
      </w:pPr>
      <w:r w:rsidRPr="00D13DD0">
        <w:t>- реализации принципов открытости и прозрачности управления муниципальными финансами.</w:t>
      </w:r>
    </w:p>
    <w:p w:rsidR="00B46C4D" w:rsidRPr="00D13DD0" w:rsidRDefault="00B46C4D" w:rsidP="00B46C4D">
      <w:pPr>
        <w:widowControl w:val="0"/>
        <w:autoSpaceDE w:val="0"/>
        <w:autoSpaceDN w:val="0"/>
        <w:adjustRightInd w:val="0"/>
        <w:ind w:firstLine="540"/>
        <w:jc w:val="both"/>
      </w:pPr>
      <w:r w:rsidRPr="00D13DD0">
        <w:t>В настоящее время в сфере управления муниципальными финансами городского округа город Бор сохраняется ряд проблем, на решение которых направлена настоящая Подпрограмма, в том числе:</w:t>
      </w:r>
    </w:p>
    <w:p w:rsidR="00B46C4D" w:rsidRPr="00D13DD0" w:rsidRDefault="00B46C4D" w:rsidP="00B46C4D">
      <w:pPr>
        <w:widowControl w:val="0"/>
        <w:autoSpaceDE w:val="0"/>
        <w:autoSpaceDN w:val="0"/>
        <w:adjustRightInd w:val="0"/>
        <w:ind w:firstLine="540"/>
        <w:jc w:val="both"/>
      </w:pPr>
      <w:r w:rsidRPr="00D13DD0">
        <w:t>- слабая взаимосвязь между стратегическим планированием социально-экономического развития области и бюджетным планированием;</w:t>
      </w:r>
    </w:p>
    <w:p w:rsidR="00B46C4D" w:rsidRPr="00D13DD0" w:rsidRDefault="00B46C4D" w:rsidP="00B46C4D">
      <w:pPr>
        <w:widowControl w:val="0"/>
        <w:autoSpaceDE w:val="0"/>
        <w:autoSpaceDN w:val="0"/>
        <w:adjustRightInd w:val="0"/>
        <w:ind w:firstLine="540"/>
        <w:jc w:val="both"/>
      </w:pPr>
      <w:r w:rsidRPr="00D13DD0">
        <w:t>- недостаточное качество оказания муниципальных услуг, необходимость совершенствования механизма муниципальных заданий муниципальным учреждениям;</w:t>
      </w:r>
    </w:p>
    <w:p w:rsidR="00B46C4D" w:rsidRPr="00D13DD0" w:rsidRDefault="00B46C4D" w:rsidP="00B46C4D">
      <w:pPr>
        <w:widowControl w:val="0"/>
        <w:autoSpaceDE w:val="0"/>
        <w:autoSpaceDN w:val="0"/>
        <w:adjustRightInd w:val="0"/>
        <w:ind w:firstLine="540"/>
        <w:jc w:val="both"/>
      </w:pPr>
      <w:r w:rsidRPr="00D13DD0">
        <w:lastRenderedPageBreak/>
        <w:t>- недостаточная мотивация органов местного самоуправления городского округа город Бор к оптимизации бюджетных расходов;</w:t>
      </w:r>
    </w:p>
    <w:p w:rsidR="00B46C4D" w:rsidRPr="00D13DD0" w:rsidRDefault="00B46C4D" w:rsidP="00B46C4D">
      <w:pPr>
        <w:widowControl w:val="0"/>
        <w:autoSpaceDE w:val="0"/>
        <w:autoSpaceDN w:val="0"/>
        <w:adjustRightInd w:val="0"/>
        <w:ind w:firstLine="540"/>
        <w:jc w:val="both"/>
      </w:pPr>
      <w:r w:rsidRPr="00D13DD0">
        <w:t>- необходимость более эффективного применения современных информационных технологий в сфере управления общественными финансами;</w:t>
      </w:r>
    </w:p>
    <w:p w:rsidR="00B46C4D" w:rsidRPr="00D13DD0" w:rsidRDefault="00B46C4D" w:rsidP="00B46C4D">
      <w:pPr>
        <w:widowControl w:val="0"/>
        <w:autoSpaceDE w:val="0"/>
        <w:autoSpaceDN w:val="0"/>
        <w:adjustRightInd w:val="0"/>
        <w:ind w:firstLine="540"/>
        <w:jc w:val="both"/>
      </w:pPr>
      <w:r w:rsidRPr="00D13DD0">
        <w:t>- невысокий уровень участия населения в обсуждении целей и результатов использования бюджетных средств;</w:t>
      </w:r>
    </w:p>
    <w:p w:rsidR="00B46C4D" w:rsidRPr="00D13DD0" w:rsidRDefault="00B46C4D" w:rsidP="00B46C4D">
      <w:pPr>
        <w:widowControl w:val="0"/>
        <w:autoSpaceDE w:val="0"/>
        <w:autoSpaceDN w:val="0"/>
        <w:adjustRightInd w:val="0"/>
        <w:ind w:firstLine="540"/>
        <w:jc w:val="both"/>
      </w:pPr>
      <w:r w:rsidRPr="00D13DD0">
        <w:t>- невысокий уровень финансовой грамотности населения, обуславливающий дополнительную нагрузку на бюджет и снижение темпов экономического роста.</w:t>
      </w:r>
    </w:p>
    <w:p w:rsidR="00B46C4D" w:rsidRPr="00D13DD0" w:rsidRDefault="00B46C4D" w:rsidP="00B46C4D">
      <w:pPr>
        <w:widowControl w:val="0"/>
        <w:autoSpaceDE w:val="0"/>
        <w:autoSpaceDN w:val="0"/>
        <w:adjustRightInd w:val="0"/>
        <w:ind w:firstLine="540"/>
        <w:jc w:val="both"/>
      </w:pPr>
      <w:r w:rsidRPr="00D13DD0">
        <w:t>Применение программно-целевого подхода к решению данных проблем позволит обеспечить достижение установленных Подпрограммой целевых индикаторов и решения поставленных задач в оптимальные сроки. В результате реализации комплекса мероприятий, предусмотренных Подпрограммой, прогнозируются повышение эффективности бюджетных расходов, усиление направленности бюджетных расходов на реализацию целей и задач, определенных муниципальными программами городского округа город Бор.</w:t>
      </w:r>
    </w:p>
    <w:p w:rsidR="00B46C4D" w:rsidRPr="00D13DD0" w:rsidRDefault="00B46C4D" w:rsidP="00B46C4D">
      <w:pPr>
        <w:widowControl w:val="0"/>
        <w:autoSpaceDE w:val="0"/>
        <w:autoSpaceDN w:val="0"/>
        <w:adjustRightInd w:val="0"/>
        <w:jc w:val="center"/>
        <w:rPr>
          <w:b/>
        </w:rPr>
      </w:pPr>
      <w:bookmarkStart w:id="9" w:name="Par1052"/>
      <w:bookmarkEnd w:id="9"/>
      <w:r w:rsidRPr="00D13DD0">
        <w:rPr>
          <w:b/>
        </w:rPr>
        <w:t>3.2.3 Цели, задачи подпрограммы</w:t>
      </w:r>
    </w:p>
    <w:p w:rsidR="00B46C4D" w:rsidRPr="00D13DD0" w:rsidRDefault="00B46C4D" w:rsidP="00B46C4D">
      <w:pPr>
        <w:widowControl w:val="0"/>
        <w:autoSpaceDE w:val="0"/>
        <w:autoSpaceDN w:val="0"/>
        <w:adjustRightInd w:val="0"/>
        <w:ind w:firstLine="540"/>
        <w:jc w:val="both"/>
      </w:pPr>
      <w:r w:rsidRPr="00D13DD0">
        <w:t>Целью Подпрограммы является повышение эффективности расходования бюджетных средств, сокращение неэффективных расходов, выявление и использование резервов для достижения планируемых результатов, содействие формированию финансово грамотного поведения граждан.</w:t>
      </w:r>
    </w:p>
    <w:p w:rsidR="00B46C4D" w:rsidRPr="00D13DD0" w:rsidRDefault="00B46C4D" w:rsidP="00B46C4D">
      <w:pPr>
        <w:widowControl w:val="0"/>
        <w:autoSpaceDE w:val="0"/>
        <w:autoSpaceDN w:val="0"/>
        <w:adjustRightInd w:val="0"/>
        <w:ind w:firstLine="540"/>
        <w:jc w:val="both"/>
      </w:pPr>
      <w:r w:rsidRPr="00D13DD0">
        <w:t>Для достижения заявленной цели предполагается обеспечить решение следующих основных задач:</w:t>
      </w:r>
    </w:p>
    <w:p w:rsidR="00B46C4D" w:rsidRPr="00D13DD0" w:rsidRDefault="00B46C4D" w:rsidP="00B46C4D">
      <w:pPr>
        <w:widowControl w:val="0"/>
        <w:autoSpaceDE w:val="0"/>
        <w:autoSpaceDN w:val="0"/>
        <w:adjustRightInd w:val="0"/>
        <w:ind w:firstLine="540"/>
        <w:jc w:val="both"/>
      </w:pPr>
      <w:r w:rsidRPr="00D13DD0">
        <w:t>1. Повышение качества бюджетного планирования на основе муниц</w:t>
      </w:r>
      <w:r w:rsidRPr="00D13DD0">
        <w:t>и</w:t>
      </w:r>
      <w:r w:rsidRPr="00D13DD0">
        <w:t>пальных программ городского округа исходя из планируемых и достигаемых р</w:t>
      </w:r>
      <w:r w:rsidRPr="00D13DD0">
        <w:t>е</w:t>
      </w:r>
      <w:r w:rsidRPr="00D13DD0">
        <w:t>зультатов.</w:t>
      </w:r>
    </w:p>
    <w:p w:rsidR="00B46C4D" w:rsidRPr="00D13DD0" w:rsidRDefault="00B46C4D" w:rsidP="00B46C4D">
      <w:pPr>
        <w:widowControl w:val="0"/>
        <w:autoSpaceDE w:val="0"/>
        <w:autoSpaceDN w:val="0"/>
        <w:adjustRightInd w:val="0"/>
        <w:ind w:firstLine="540"/>
        <w:jc w:val="both"/>
      </w:pPr>
      <w:r w:rsidRPr="00D13DD0">
        <w:t>2. Увязка муниципальных заданий на оказание муниципальных услуг с целями муниципальных программ, усиление контроля и ответственности за в</w:t>
      </w:r>
      <w:r w:rsidRPr="00D13DD0">
        <w:t>ы</w:t>
      </w:r>
      <w:r w:rsidRPr="00D13DD0">
        <w:t>полнение муниципальных заданий.</w:t>
      </w:r>
    </w:p>
    <w:p w:rsidR="00B46C4D" w:rsidRPr="00D13DD0" w:rsidRDefault="00B46C4D" w:rsidP="00B46C4D">
      <w:pPr>
        <w:widowControl w:val="0"/>
        <w:autoSpaceDE w:val="0"/>
        <w:autoSpaceDN w:val="0"/>
        <w:adjustRightInd w:val="0"/>
        <w:ind w:firstLine="540"/>
        <w:jc w:val="both"/>
      </w:pPr>
      <w:r w:rsidRPr="00D13DD0">
        <w:t>3. Повышение качества финансового менеджмента в органах местного самоуправления городского округа и муниципальных учреждениях.</w:t>
      </w:r>
    </w:p>
    <w:p w:rsidR="00B46C4D" w:rsidRPr="00D13DD0" w:rsidRDefault="00B46C4D" w:rsidP="00B46C4D">
      <w:pPr>
        <w:widowControl w:val="0"/>
        <w:autoSpaceDE w:val="0"/>
        <w:autoSpaceDN w:val="0"/>
        <w:adjustRightInd w:val="0"/>
        <w:ind w:firstLine="540"/>
        <w:jc w:val="both"/>
      </w:pPr>
      <w:r w:rsidRPr="00D13DD0">
        <w:t>4. Внедрение системы эффективного контракта для руководителей по</w:t>
      </w:r>
      <w:r w:rsidRPr="00D13DD0">
        <w:t>д</w:t>
      </w:r>
      <w:r w:rsidRPr="00D13DD0">
        <w:t>разделений органов местного самоуправления и руководителей муниципальных учреждений горо</w:t>
      </w:r>
      <w:r w:rsidRPr="00D13DD0">
        <w:t>д</w:t>
      </w:r>
      <w:r w:rsidRPr="00D13DD0">
        <w:t>ского округа город Бор.</w:t>
      </w:r>
    </w:p>
    <w:p w:rsidR="00B46C4D" w:rsidRPr="00D13DD0" w:rsidRDefault="00B46C4D" w:rsidP="00B46C4D">
      <w:pPr>
        <w:widowControl w:val="0"/>
        <w:autoSpaceDE w:val="0"/>
        <w:autoSpaceDN w:val="0"/>
        <w:adjustRightInd w:val="0"/>
        <w:ind w:firstLine="540"/>
        <w:jc w:val="both"/>
      </w:pPr>
      <w:r w:rsidRPr="00D13DD0">
        <w:t xml:space="preserve">5. Обеспечение доступности и открытости </w:t>
      </w:r>
      <w:r w:rsidRPr="00D13DD0">
        <w:rPr>
          <w:bCs/>
        </w:rPr>
        <w:t xml:space="preserve">информации о бюджетном процессе в </w:t>
      </w:r>
      <w:r w:rsidRPr="00D13DD0">
        <w:t>городском округе город Бор.</w:t>
      </w:r>
    </w:p>
    <w:p w:rsidR="00B46C4D" w:rsidRPr="00990A90" w:rsidRDefault="00B46C4D" w:rsidP="00B46C4D">
      <w:pPr>
        <w:widowControl w:val="0"/>
        <w:autoSpaceDE w:val="0"/>
        <w:autoSpaceDN w:val="0"/>
        <w:adjustRightInd w:val="0"/>
        <w:ind w:firstLine="540"/>
        <w:jc w:val="both"/>
      </w:pPr>
    </w:p>
    <w:p w:rsidR="00B46C4D" w:rsidRPr="00D13DD0" w:rsidRDefault="00B46C4D" w:rsidP="00B46C4D">
      <w:pPr>
        <w:widowControl w:val="0"/>
        <w:autoSpaceDE w:val="0"/>
        <w:autoSpaceDN w:val="0"/>
        <w:adjustRightInd w:val="0"/>
        <w:ind w:firstLine="540"/>
        <w:jc w:val="center"/>
      </w:pPr>
      <w:r w:rsidRPr="00D13DD0">
        <w:rPr>
          <w:b/>
        </w:rPr>
        <w:t>3.2.4. Этапы и сроки реализации Подпрограммы</w:t>
      </w:r>
    </w:p>
    <w:p w:rsidR="00B46C4D" w:rsidRPr="00D13DD0" w:rsidRDefault="00D13DD0" w:rsidP="00B46C4D">
      <w:pPr>
        <w:widowControl w:val="0"/>
        <w:autoSpaceDE w:val="0"/>
        <w:autoSpaceDN w:val="0"/>
        <w:adjustRightInd w:val="0"/>
        <w:ind w:firstLine="540"/>
        <w:jc w:val="both"/>
      </w:pPr>
      <w:r w:rsidRPr="00D13DD0">
        <w:t>Подпрограмма реализуется в 2022</w:t>
      </w:r>
      <w:r w:rsidR="00B46C4D" w:rsidRPr="00D13DD0">
        <w:t xml:space="preserve"> - 20</w:t>
      </w:r>
      <w:r w:rsidRPr="00D13DD0">
        <w:t>25</w:t>
      </w:r>
      <w:r w:rsidR="00B46C4D" w:rsidRPr="00D13DD0">
        <w:t xml:space="preserve"> годах без разделения на этапы, так как большинство мероприятий Подпрограммы реализуются ежегодно с установленной периодичностью.</w:t>
      </w:r>
    </w:p>
    <w:p w:rsidR="00B46C4D" w:rsidRPr="00990A90" w:rsidRDefault="00B46C4D" w:rsidP="00B46C4D">
      <w:pPr>
        <w:widowControl w:val="0"/>
        <w:autoSpaceDE w:val="0"/>
        <w:autoSpaceDN w:val="0"/>
        <w:adjustRightInd w:val="0"/>
        <w:jc w:val="center"/>
        <w:rPr>
          <w:b/>
        </w:rPr>
        <w:sectPr w:rsidR="00B46C4D" w:rsidRPr="00990A90" w:rsidSect="006413B2">
          <w:pgSz w:w="16838" w:h="11905" w:orient="landscape"/>
          <w:pgMar w:top="851" w:right="1258" w:bottom="1701" w:left="1134" w:header="720" w:footer="720" w:gutter="0"/>
          <w:cols w:space="720"/>
          <w:noEndnote/>
          <w:titlePg/>
          <w:docGrid w:linePitch="326"/>
        </w:sectPr>
      </w:pPr>
      <w:bookmarkStart w:id="10" w:name="Par1068"/>
      <w:bookmarkEnd w:id="10"/>
    </w:p>
    <w:p w:rsidR="00B46C4D" w:rsidRPr="00D93B1E" w:rsidRDefault="00B46C4D" w:rsidP="00B46C4D">
      <w:pPr>
        <w:widowControl w:val="0"/>
        <w:autoSpaceDE w:val="0"/>
        <w:autoSpaceDN w:val="0"/>
        <w:adjustRightInd w:val="0"/>
        <w:jc w:val="center"/>
        <w:rPr>
          <w:b/>
        </w:rPr>
      </w:pPr>
      <w:r w:rsidRPr="00D93B1E">
        <w:rPr>
          <w:b/>
        </w:rPr>
        <w:lastRenderedPageBreak/>
        <w:t xml:space="preserve">3.3 Подпрограмма 3 </w:t>
      </w:r>
      <w:r w:rsidRPr="00D93B1E">
        <w:rPr>
          <w:b/>
          <w:bCs/>
        </w:rPr>
        <w:t>«</w:t>
      </w:r>
      <w:r w:rsidRPr="00D93B1E">
        <w:rPr>
          <w:b/>
        </w:rPr>
        <w:t xml:space="preserve">Обеспечение и осуществление финансового контроля </w:t>
      </w:r>
    </w:p>
    <w:p w:rsidR="00B46C4D" w:rsidRPr="00D93B1E" w:rsidRDefault="00B46C4D" w:rsidP="00B46C4D">
      <w:pPr>
        <w:widowControl w:val="0"/>
        <w:autoSpaceDE w:val="0"/>
        <w:autoSpaceDN w:val="0"/>
        <w:adjustRightInd w:val="0"/>
        <w:jc w:val="center"/>
        <w:rPr>
          <w:b/>
        </w:rPr>
      </w:pPr>
      <w:r w:rsidRPr="00D93B1E">
        <w:rPr>
          <w:b/>
        </w:rPr>
        <w:t>в городском округе город Бор</w:t>
      </w:r>
      <w:r w:rsidRPr="00D93B1E">
        <w:rPr>
          <w:b/>
          <w:bCs/>
        </w:rPr>
        <w:t>»</w:t>
      </w:r>
      <w:r w:rsidRPr="00D93B1E">
        <w:rPr>
          <w:b/>
        </w:rPr>
        <w:t xml:space="preserve"> </w:t>
      </w:r>
      <w:r w:rsidRPr="00D93B1E">
        <w:t>(далее - Подпрограмма)</w:t>
      </w:r>
    </w:p>
    <w:p w:rsidR="00B46C4D" w:rsidRPr="00D93B1E" w:rsidRDefault="00B46C4D" w:rsidP="00B46C4D">
      <w:pPr>
        <w:widowControl w:val="0"/>
        <w:autoSpaceDE w:val="0"/>
        <w:autoSpaceDN w:val="0"/>
        <w:adjustRightInd w:val="0"/>
        <w:jc w:val="center"/>
        <w:outlineLvl w:val="2"/>
        <w:rPr>
          <w:b/>
        </w:rPr>
      </w:pPr>
    </w:p>
    <w:p w:rsidR="00B46C4D" w:rsidRPr="00D93B1E" w:rsidRDefault="00B46C4D" w:rsidP="00B46C4D">
      <w:pPr>
        <w:widowControl w:val="0"/>
        <w:autoSpaceDE w:val="0"/>
        <w:autoSpaceDN w:val="0"/>
        <w:adjustRightInd w:val="0"/>
        <w:jc w:val="center"/>
        <w:outlineLvl w:val="2"/>
        <w:rPr>
          <w:b/>
        </w:rPr>
      </w:pPr>
      <w:r w:rsidRPr="00D93B1E">
        <w:rPr>
          <w:b/>
        </w:rPr>
        <w:t>3.3.1 Паспорт Подпрограммы</w:t>
      </w:r>
    </w:p>
    <w:p w:rsidR="00B46C4D" w:rsidRPr="00990A90" w:rsidRDefault="00B46C4D" w:rsidP="00B46C4D">
      <w:pPr>
        <w:widowControl w:val="0"/>
        <w:autoSpaceDE w:val="0"/>
        <w:autoSpaceDN w:val="0"/>
        <w:adjustRightInd w:val="0"/>
        <w:jc w:val="center"/>
        <w:outlineLvl w:val="2"/>
        <w:rPr>
          <w:b/>
        </w:rPr>
      </w:pPr>
    </w:p>
    <w:tbl>
      <w:tblPr>
        <w:tblW w:w="15016"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1"/>
        <w:gridCol w:w="2369"/>
        <w:gridCol w:w="5382"/>
        <w:gridCol w:w="1417"/>
        <w:gridCol w:w="1276"/>
        <w:gridCol w:w="1276"/>
        <w:gridCol w:w="1275"/>
        <w:gridCol w:w="1250"/>
      </w:tblGrid>
      <w:tr w:rsidR="00B46C4D" w:rsidRPr="00D93B1E">
        <w:trPr>
          <w:trHeight w:val="144"/>
        </w:trPr>
        <w:tc>
          <w:tcPr>
            <w:tcW w:w="771" w:type="dxa"/>
          </w:tcPr>
          <w:p w:rsidR="00B46C4D" w:rsidRPr="00D93B1E" w:rsidRDefault="00B46C4D" w:rsidP="00E43B41">
            <w:pPr>
              <w:pStyle w:val="ConsPlusNormal"/>
              <w:jc w:val="both"/>
              <w:rPr>
                <w:rFonts w:eastAsia="Calibri"/>
                <w:color w:val="000000"/>
              </w:rPr>
            </w:pPr>
            <w:r w:rsidRPr="00D93B1E">
              <w:rPr>
                <w:rFonts w:eastAsia="Calibri"/>
                <w:color w:val="000000"/>
              </w:rPr>
              <w:t>№ п/п</w:t>
            </w:r>
          </w:p>
        </w:tc>
        <w:tc>
          <w:tcPr>
            <w:tcW w:w="2369" w:type="dxa"/>
          </w:tcPr>
          <w:p w:rsidR="00B46C4D" w:rsidRPr="00D93B1E" w:rsidRDefault="00B46C4D" w:rsidP="00E43B41">
            <w:pPr>
              <w:pStyle w:val="ConsPlusNormal"/>
              <w:rPr>
                <w:rFonts w:eastAsia="Calibri"/>
                <w:color w:val="000000"/>
              </w:rPr>
            </w:pPr>
            <w:r w:rsidRPr="00D93B1E">
              <w:rPr>
                <w:rFonts w:eastAsia="Calibri"/>
                <w:color w:val="000000"/>
              </w:rPr>
              <w:t>Ответственный исполнитель Программы</w:t>
            </w:r>
          </w:p>
        </w:tc>
        <w:tc>
          <w:tcPr>
            <w:tcW w:w="11876" w:type="dxa"/>
            <w:gridSpan w:val="6"/>
          </w:tcPr>
          <w:p w:rsidR="00B46C4D" w:rsidRPr="00D93B1E" w:rsidRDefault="00B46C4D" w:rsidP="00E43B41">
            <w:pPr>
              <w:pStyle w:val="ConsPlusNormal"/>
              <w:ind w:left="-304" w:firstLine="304"/>
              <w:rPr>
                <w:rFonts w:eastAsia="Calibri"/>
                <w:color w:val="000000"/>
              </w:rPr>
            </w:pPr>
            <w:r w:rsidRPr="00D93B1E">
              <w:rPr>
                <w:rFonts w:eastAsia="Calibri"/>
                <w:color w:val="000000"/>
              </w:rPr>
              <w:t>Департамент финансов</w:t>
            </w:r>
          </w:p>
        </w:tc>
      </w:tr>
      <w:tr w:rsidR="00B46C4D" w:rsidRPr="00D93B1E">
        <w:trPr>
          <w:trHeight w:val="1002"/>
        </w:trPr>
        <w:tc>
          <w:tcPr>
            <w:tcW w:w="771" w:type="dxa"/>
          </w:tcPr>
          <w:p w:rsidR="00B46C4D" w:rsidRPr="00D93B1E" w:rsidRDefault="00B46C4D" w:rsidP="00E43B41">
            <w:pPr>
              <w:pStyle w:val="ConsPlusNormal"/>
              <w:jc w:val="both"/>
              <w:rPr>
                <w:rFonts w:eastAsia="Calibri"/>
                <w:color w:val="000000"/>
              </w:rPr>
            </w:pPr>
            <w:r w:rsidRPr="00D93B1E">
              <w:rPr>
                <w:rFonts w:eastAsia="Calibri"/>
                <w:color w:val="000000"/>
              </w:rPr>
              <w:t>1.</w:t>
            </w:r>
          </w:p>
        </w:tc>
        <w:tc>
          <w:tcPr>
            <w:tcW w:w="2369" w:type="dxa"/>
          </w:tcPr>
          <w:p w:rsidR="00B46C4D" w:rsidRPr="00D93B1E" w:rsidRDefault="00B46C4D" w:rsidP="00E43B41">
            <w:pPr>
              <w:pStyle w:val="ConsPlusNormal"/>
              <w:rPr>
                <w:rFonts w:eastAsia="Calibri"/>
                <w:color w:val="000000"/>
              </w:rPr>
            </w:pPr>
            <w:r w:rsidRPr="00D93B1E">
              <w:rPr>
                <w:rFonts w:eastAsia="Calibri"/>
                <w:color w:val="000000"/>
              </w:rPr>
              <w:t>Соисполнители Подпрограммы</w:t>
            </w:r>
          </w:p>
        </w:tc>
        <w:tc>
          <w:tcPr>
            <w:tcW w:w="11876" w:type="dxa"/>
            <w:gridSpan w:val="6"/>
          </w:tcPr>
          <w:p w:rsidR="00B46C4D" w:rsidRPr="00D93B1E" w:rsidRDefault="00B46C4D" w:rsidP="00E43B41">
            <w:pPr>
              <w:rPr>
                <w:color w:val="000000"/>
              </w:rPr>
            </w:pPr>
            <w:r w:rsidRPr="00D93B1E">
              <w:rPr>
                <w:color w:val="000000"/>
              </w:rPr>
              <w:t>Администрация городского округа г. Бор,</w:t>
            </w:r>
          </w:p>
          <w:p w:rsidR="00B46C4D" w:rsidRPr="00D93B1E" w:rsidRDefault="00B46C4D" w:rsidP="00E43B41">
            <w:pPr>
              <w:rPr>
                <w:color w:val="000000"/>
              </w:rPr>
            </w:pPr>
            <w:r w:rsidRPr="00D93B1E">
              <w:rPr>
                <w:color w:val="000000"/>
              </w:rPr>
              <w:t>самостоятельные отраслевые (функциональные) структурные подразделения и территориальные органы администрации городского округа город Бор,</w:t>
            </w:r>
          </w:p>
          <w:p w:rsidR="00B46C4D" w:rsidRPr="00D93B1E" w:rsidRDefault="00B46C4D" w:rsidP="00E43B41">
            <w:pPr>
              <w:rPr>
                <w:color w:val="000000"/>
              </w:rPr>
            </w:pPr>
            <w:r w:rsidRPr="00D93B1E">
              <w:rPr>
                <w:color w:val="000000"/>
              </w:rPr>
              <w:t>муниципальные казенные учреждения городского округа город Бор.</w:t>
            </w:r>
          </w:p>
        </w:tc>
      </w:tr>
      <w:tr w:rsidR="00B46C4D" w:rsidRPr="00D93B1E">
        <w:trPr>
          <w:trHeight w:val="144"/>
        </w:trPr>
        <w:tc>
          <w:tcPr>
            <w:tcW w:w="771" w:type="dxa"/>
          </w:tcPr>
          <w:p w:rsidR="00B46C4D" w:rsidRPr="00D93B1E" w:rsidRDefault="00B46C4D" w:rsidP="00E43B41">
            <w:pPr>
              <w:pStyle w:val="ConsPlusNormal"/>
              <w:jc w:val="both"/>
              <w:rPr>
                <w:rFonts w:eastAsia="Calibri"/>
                <w:color w:val="000000"/>
              </w:rPr>
            </w:pPr>
            <w:r w:rsidRPr="00D93B1E">
              <w:rPr>
                <w:rFonts w:eastAsia="Calibri"/>
                <w:color w:val="000000"/>
                <w:lang w:val="en-US"/>
              </w:rPr>
              <w:t>2</w:t>
            </w:r>
            <w:r w:rsidRPr="00D93B1E">
              <w:rPr>
                <w:rFonts w:eastAsia="Calibri"/>
                <w:color w:val="000000"/>
              </w:rPr>
              <w:t>.</w:t>
            </w:r>
          </w:p>
        </w:tc>
        <w:tc>
          <w:tcPr>
            <w:tcW w:w="2369" w:type="dxa"/>
          </w:tcPr>
          <w:p w:rsidR="00B46C4D" w:rsidRPr="00D93B1E" w:rsidRDefault="00B46C4D" w:rsidP="00E43B41">
            <w:pPr>
              <w:pStyle w:val="ConsPlusNormal"/>
              <w:rPr>
                <w:rFonts w:eastAsia="Calibri"/>
                <w:color w:val="000000"/>
              </w:rPr>
            </w:pPr>
            <w:r w:rsidRPr="00D93B1E">
              <w:rPr>
                <w:rFonts w:eastAsia="Calibri"/>
                <w:color w:val="000000"/>
              </w:rPr>
              <w:t>Цели Подпрограммы</w:t>
            </w:r>
          </w:p>
        </w:tc>
        <w:tc>
          <w:tcPr>
            <w:tcW w:w="11876" w:type="dxa"/>
            <w:gridSpan w:val="6"/>
          </w:tcPr>
          <w:p w:rsidR="00B46C4D" w:rsidRPr="00D93B1E" w:rsidRDefault="00B46C4D" w:rsidP="00E43B41">
            <w:pPr>
              <w:autoSpaceDE w:val="0"/>
              <w:autoSpaceDN w:val="0"/>
              <w:adjustRightInd w:val="0"/>
              <w:jc w:val="both"/>
              <w:outlineLvl w:val="0"/>
              <w:rPr>
                <w:bCs/>
              </w:rPr>
            </w:pPr>
            <w:r w:rsidRPr="00D93B1E">
              <w:rPr>
                <w:color w:val="000000"/>
              </w:rPr>
              <w:t>Повышение качества финансового контроля</w:t>
            </w:r>
            <w:r w:rsidRPr="00D93B1E">
              <w:rPr>
                <w:bCs/>
              </w:rPr>
              <w:t xml:space="preserve"> и внутреннего финансового аудита.</w:t>
            </w:r>
          </w:p>
        </w:tc>
      </w:tr>
      <w:tr w:rsidR="00B46C4D" w:rsidRPr="00D93B1E">
        <w:trPr>
          <w:trHeight w:val="144"/>
        </w:trPr>
        <w:tc>
          <w:tcPr>
            <w:tcW w:w="771" w:type="dxa"/>
          </w:tcPr>
          <w:p w:rsidR="00B46C4D" w:rsidRPr="00D93B1E" w:rsidRDefault="00B46C4D" w:rsidP="00E43B41">
            <w:pPr>
              <w:pStyle w:val="ConsPlusNormal"/>
              <w:jc w:val="both"/>
              <w:rPr>
                <w:rFonts w:eastAsia="Calibri"/>
                <w:color w:val="000000"/>
                <w:lang w:val="en-US"/>
              </w:rPr>
            </w:pPr>
            <w:r w:rsidRPr="00D93B1E">
              <w:rPr>
                <w:rFonts w:eastAsia="Calibri"/>
                <w:color w:val="000000"/>
                <w:lang w:val="en-US"/>
              </w:rPr>
              <w:t>3.</w:t>
            </w:r>
          </w:p>
        </w:tc>
        <w:tc>
          <w:tcPr>
            <w:tcW w:w="2369" w:type="dxa"/>
          </w:tcPr>
          <w:p w:rsidR="00B46C4D" w:rsidRPr="00D93B1E" w:rsidRDefault="00B46C4D" w:rsidP="00E43B41">
            <w:pPr>
              <w:pStyle w:val="ConsPlusNormal"/>
              <w:rPr>
                <w:rFonts w:eastAsia="Calibri"/>
                <w:color w:val="000000"/>
              </w:rPr>
            </w:pPr>
            <w:r w:rsidRPr="00D93B1E">
              <w:rPr>
                <w:rFonts w:eastAsia="Calibri"/>
                <w:color w:val="000000"/>
              </w:rPr>
              <w:t>Задачи Подпрограммы</w:t>
            </w:r>
          </w:p>
        </w:tc>
        <w:tc>
          <w:tcPr>
            <w:tcW w:w="11876" w:type="dxa"/>
            <w:gridSpan w:val="6"/>
          </w:tcPr>
          <w:p w:rsidR="00B46C4D" w:rsidRPr="00D93B1E" w:rsidRDefault="00B46C4D" w:rsidP="00E43B41">
            <w:pPr>
              <w:autoSpaceDE w:val="0"/>
              <w:autoSpaceDN w:val="0"/>
              <w:adjustRightInd w:val="0"/>
              <w:jc w:val="both"/>
              <w:rPr>
                <w:color w:val="000000"/>
              </w:rPr>
            </w:pPr>
            <w:r w:rsidRPr="00D93B1E">
              <w:t>1.Совершенствование, повышение эффективности и усиление внутреннего муниципального финансового контроля и контроля в сфере закупок</w:t>
            </w:r>
            <w:r w:rsidRPr="00D93B1E">
              <w:rPr>
                <w:color w:val="000000"/>
              </w:rPr>
              <w:t>, применение мер ответственности за нарушения бюджетного законодател</w:t>
            </w:r>
            <w:r w:rsidRPr="00D93B1E">
              <w:rPr>
                <w:color w:val="000000"/>
              </w:rPr>
              <w:t>ь</w:t>
            </w:r>
            <w:r w:rsidRPr="00D93B1E">
              <w:rPr>
                <w:color w:val="000000"/>
              </w:rPr>
              <w:t>ства и законодательства о контрактной системе.</w:t>
            </w:r>
          </w:p>
          <w:p w:rsidR="00B46C4D" w:rsidRPr="00D93B1E" w:rsidRDefault="00B46C4D" w:rsidP="00E43B41">
            <w:pPr>
              <w:autoSpaceDE w:val="0"/>
              <w:autoSpaceDN w:val="0"/>
              <w:adjustRightInd w:val="0"/>
              <w:jc w:val="both"/>
            </w:pPr>
            <w:r w:rsidRPr="00D93B1E">
              <w:rPr>
                <w:color w:val="000000"/>
              </w:rPr>
              <w:t>2. Развитие эффективной системы внутреннего финансового аудита.</w:t>
            </w:r>
          </w:p>
          <w:p w:rsidR="00B46C4D" w:rsidRPr="00D93B1E" w:rsidRDefault="00B46C4D" w:rsidP="00E43B41">
            <w:pPr>
              <w:autoSpaceDE w:val="0"/>
              <w:autoSpaceDN w:val="0"/>
              <w:adjustRightInd w:val="0"/>
              <w:rPr>
                <w:color w:val="000000"/>
              </w:rPr>
            </w:pPr>
            <w:r w:rsidRPr="00D93B1E">
              <w:rPr>
                <w:color w:val="000000"/>
              </w:rPr>
              <w:t>3. Развитие эффективной системы ведомственного контроля, повышение уровня его организации и качества контрольных мероприятий.</w:t>
            </w:r>
          </w:p>
        </w:tc>
      </w:tr>
      <w:tr w:rsidR="00B46C4D" w:rsidRPr="00D93B1E">
        <w:trPr>
          <w:trHeight w:val="979"/>
        </w:trPr>
        <w:tc>
          <w:tcPr>
            <w:tcW w:w="771" w:type="dxa"/>
          </w:tcPr>
          <w:p w:rsidR="00B46C4D" w:rsidRPr="00D93B1E" w:rsidRDefault="00B46C4D" w:rsidP="00E43B41">
            <w:pPr>
              <w:pStyle w:val="ConsPlusNormal"/>
              <w:jc w:val="both"/>
              <w:rPr>
                <w:rFonts w:eastAsia="Calibri"/>
                <w:color w:val="000000"/>
              </w:rPr>
            </w:pPr>
            <w:r w:rsidRPr="00D93B1E">
              <w:rPr>
                <w:rFonts w:eastAsia="Calibri"/>
                <w:color w:val="000000"/>
                <w:lang w:val="en-US"/>
              </w:rPr>
              <w:t>4</w:t>
            </w:r>
            <w:r w:rsidRPr="00D93B1E">
              <w:rPr>
                <w:rFonts w:eastAsia="Calibri"/>
                <w:color w:val="000000"/>
              </w:rPr>
              <w:t>.</w:t>
            </w:r>
          </w:p>
        </w:tc>
        <w:tc>
          <w:tcPr>
            <w:tcW w:w="2369" w:type="dxa"/>
          </w:tcPr>
          <w:p w:rsidR="00B46C4D" w:rsidRPr="00D93B1E" w:rsidRDefault="00B46C4D" w:rsidP="00E43B41">
            <w:pPr>
              <w:pStyle w:val="ConsPlusNormal"/>
              <w:rPr>
                <w:rFonts w:eastAsia="Calibri"/>
                <w:color w:val="000000"/>
              </w:rPr>
            </w:pPr>
            <w:r w:rsidRPr="00D93B1E">
              <w:rPr>
                <w:rFonts w:eastAsia="Calibri"/>
                <w:color w:val="000000"/>
              </w:rPr>
              <w:t>Этапы и сроки реализации Подпрограммы</w:t>
            </w:r>
          </w:p>
        </w:tc>
        <w:tc>
          <w:tcPr>
            <w:tcW w:w="11876" w:type="dxa"/>
            <w:gridSpan w:val="6"/>
          </w:tcPr>
          <w:p w:rsidR="00B46C4D" w:rsidRPr="00D93B1E" w:rsidRDefault="00B46C4D" w:rsidP="00E43B41">
            <w:pPr>
              <w:pStyle w:val="ConsPlusNormal"/>
              <w:rPr>
                <w:rFonts w:eastAsia="Calibri"/>
                <w:color w:val="000000"/>
              </w:rPr>
            </w:pPr>
            <w:r w:rsidRPr="00D93B1E">
              <w:rPr>
                <w:rFonts w:eastAsia="Calibri"/>
                <w:color w:val="000000"/>
              </w:rPr>
              <w:t>202</w:t>
            </w:r>
            <w:r w:rsidR="00D93B1E">
              <w:rPr>
                <w:rFonts w:eastAsia="Calibri"/>
                <w:color w:val="000000"/>
              </w:rPr>
              <w:t>2</w:t>
            </w:r>
            <w:r w:rsidRPr="00D93B1E">
              <w:rPr>
                <w:rFonts w:eastAsia="Calibri"/>
                <w:color w:val="000000"/>
              </w:rPr>
              <w:t xml:space="preserve"> - 202</w:t>
            </w:r>
            <w:r w:rsidR="00D93B1E">
              <w:rPr>
                <w:rFonts w:eastAsia="Calibri"/>
                <w:color w:val="000000"/>
              </w:rPr>
              <w:t>5</w:t>
            </w:r>
            <w:r w:rsidRPr="00D93B1E">
              <w:rPr>
                <w:rFonts w:eastAsia="Calibri"/>
                <w:color w:val="000000"/>
              </w:rPr>
              <w:t xml:space="preserve"> годы, без разделения на этапы</w:t>
            </w:r>
          </w:p>
        </w:tc>
      </w:tr>
      <w:tr w:rsidR="00B46C4D" w:rsidRPr="00D93B1E">
        <w:trPr>
          <w:trHeight w:val="623"/>
        </w:trPr>
        <w:tc>
          <w:tcPr>
            <w:tcW w:w="771" w:type="dxa"/>
            <w:vMerge w:val="restart"/>
          </w:tcPr>
          <w:p w:rsidR="00B46C4D" w:rsidRPr="00D93B1E" w:rsidRDefault="00B46C4D" w:rsidP="00E43B41">
            <w:pPr>
              <w:pStyle w:val="ConsPlusNormal"/>
              <w:jc w:val="both"/>
              <w:rPr>
                <w:rFonts w:eastAsia="Calibri"/>
                <w:color w:val="000000"/>
              </w:rPr>
            </w:pPr>
            <w:r w:rsidRPr="00D93B1E">
              <w:rPr>
                <w:rFonts w:eastAsia="Calibri"/>
                <w:color w:val="000000"/>
                <w:lang w:val="en-US"/>
              </w:rPr>
              <w:t>5</w:t>
            </w:r>
            <w:r w:rsidRPr="00D93B1E">
              <w:rPr>
                <w:rFonts w:eastAsia="Calibri"/>
                <w:color w:val="000000"/>
              </w:rPr>
              <w:t>.</w:t>
            </w:r>
          </w:p>
        </w:tc>
        <w:tc>
          <w:tcPr>
            <w:tcW w:w="2369" w:type="dxa"/>
            <w:vMerge w:val="restart"/>
          </w:tcPr>
          <w:p w:rsidR="00B46C4D" w:rsidRPr="00D93B1E" w:rsidRDefault="00B46C4D" w:rsidP="00E43B41">
            <w:pPr>
              <w:pStyle w:val="ConsPlusNormal"/>
              <w:rPr>
                <w:rFonts w:eastAsia="Calibri"/>
                <w:color w:val="000000"/>
              </w:rPr>
            </w:pPr>
            <w:r w:rsidRPr="00D93B1E">
              <w:rPr>
                <w:rFonts w:eastAsia="Calibri"/>
                <w:color w:val="000000"/>
              </w:rPr>
              <w:t xml:space="preserve">Объемы финансирования Подпрограммы в разрезе источников и сроков реализации </w:t>
            </w:r>
          </w:p>
        </w:tc>
        <w:tc>
          <w:tcPr>
            <w:tcW w:w="5382" w:type="dxa"/>
            <w:vMerge w:val="restart"/>
          </w:tcPr>
          <w:p w:rsidR="00B46C4D" w:rsidRPr="00D93B1E" w:rsidRDefault="00B46C4D" w:rsidP="00E43B41">
            <w:pPr>
              <w:pStyle w:val="ConsPlusNormal"/>
              <w:rPr>
                <w:rFonts w:eastAsia="Calibri"/>
                <w:color w:val="000000"/>
              </w:rPr>
            </w:pPr>
            <w:r w:rsidRPr="00D93B1E">
              <w:rPr>
                <w:rFonts w:eastAsia="Calibri"/>
                <w:color w:val="000000"/>
              </w:rPr>
              <w:t>Источники финансирования программы</w:t>
            </w:r>
          </w:p>
        </w:tc>
        <w:tc>
          <w:tcPr>
            <w:tcW w:w="1417" w:type="dxa"/>
            <w:vMerge w:val="restart"/>
          </w:tcPr>
          <w:p w:rsidR="00B46C4D" w:rsidRPr="00D93B1E" w:rsidRDefault="00B46C4D" w:rsidP="00E43B41">
            <w:pPr>
              <w:pStyle w:val="ConsPlusNormal"/>
              <w:jc w:val="center"/>
              <w:rPr>
                <w:rFonts w:eastAsia="Calibri"/>
                <w:color w:val="000000"/>
              </w:rPr>
            </w:pPr>
            <w:r w:rsidRPr="00D93B1E">
              <w:rPr>
                <w:rFonts w:eastAsia="Calibri"/>
                <w:color w:val="000000"/>
              </w:rPr>
              <w:t>Всего,</w:t>
            </w:r>
          </w:p>
          <w:p w:rsidR="00B46C4D" w:rsidRPr="00D93B1E" w:rsidRDefault="00B46C4D" w:rsidP="00E43B41">
            <w:pPr>
              <w:pStyle w:val="ConsPlusNormal"/>
              <w:jc w:val="center"/>
              <w:rPr>
                <w:rFonts w:eastAsia="Calibri"/>
                <w:color w:val="000000"/>
              </w:rPr>
            </w:pPr>
            <w:r w:rsidRPr="00D93B1E">
              <w:rPr>
                <w:rFonts w:eastAsia="Calibri"/>
                <w:color w:val="000000"/>
              </w:rPr>
              <w:t>в тыс. руб.</w:t>
            </w:r>
          </w:p>
        </w:tc>
        <w:tc>
          <w:tcPr>
            <w:tcW w:w="5077" w:type="dxa"/>
            <w:gridSpan w:val="4"/>
          </w:tcPr>
          <w:p w:rsidR="00B46C4D" w:rsidRPr="00D93B1E" w:rsidRDefault="00B46C4D" w:rsidP="00E43B41">
            <w:pPr>
              <w:pStyle w:val="ConsPlusNormal"/>
              <w:jc w:val="center"/>
              <w:rPr>
                <w:rFonts w:eastAsia="Calibri"/>
                <w:color w:val="000000"/>
              </w:rPr>
            </w:pPr>
            <w:r w:rsidRPr="00D93B1E">
              <w:rPr>
                <w:rFonts w:eastAsia="Calibri"/>
                <w:color w:val="000000"/>
              </w:rPr>
              <w:t>В том числе  по годам реализации программы</w:t>
            </w:r>
          </w:p>
        </w:tc>
      </w:tr>
      <w:tr w:rsidR="00D93B1E" w:rsidRPr="00D93B1E">
        <w:trPr>
          <w:trHeight w:val="238"/>
        </w:trPr>
        <w:tc>
          <w:tcPr>
            <w:tcW w:w="771" w:type="dxa"/>
            <w:vMerge/>
          </w:tcPr>
          <w:p w:rsidR="00D93B1E" w:rsidRPr="00D93B1E" w:rsidRDefault="00D93B1E" w:rsidP="00E43B41">
            <w:pPr>
              <w:pStyle w:val="ConsPlusNormal"/>
              <w:jc w:val="both"/>
              <w:rPr>
                <w:rFonts w:eastAsia="Calibri"/>
                <w:color w:val="000000"/>
              </w:rPr>
            </w:pPr>
          </w:p>
        </w:tc>
        <w:tc>
          <w:tcPr>
            <w:tcW w:w="2369" w:type="dxa"/>
            <w:vMerge/>
          </w:tcPr>
          <w:p w:rsidR="00D93B1E" w:rsidRPr="00D93B1E" w:rsidRDefault="00D93B1E" w:rsidP="00E43B41">
            <w:pPr>
              <w:pStyle w:val="ConsPlusNormal"/>
              <w:rPr>
                <w:rFonts w:eastAsia="Calibri"/>
                <w:color w:val="000000"/>
              </w:rPr>
            </w:pPr>
          </w:p>
        </w:tc>
        <w:tc>
          <w:tcPr>
            <w:tcW w:w="5382" w:type="dxa"/>
            <w:vMerge/>
          </w:tcPr>
          <w:p w:rsidR="00D93B1E" w:rsidRPr="00D93B1E" w:rsidRDefault="00D93B1E" w:rsidP="00E43B41">
            <w:pPr>
              <w:pStyle w:val="ConsPlusNormal"/>
              <w:rPr>
                <w:rFonts w:eastAsia="Calibri"/>
                <w:color w:val="000000"/>
              </w:rPr>
            </w:pPr>
          </w:p>
        </w:tc>
        <w:tc>
          <w:tcPr>
            <w:tcW w:w="1417" w:type="dxa"/>
            <w:vMerge/>
            <w:shd w:val="clear" w:color="auto" w:fill="auto"/>
          </w:tcPr>
          <w:p w:rsidR="00D93B1E" w:rsidRPr="00D93B1E" w:rsidRDefault="00D93B1E" w:rsidP="00E43B41">
            <w:pPr>
              <w:pStyle w:val="ConsPlusNormal"/>
              <w:jc w:val="center"/>
              <w:rPr>
                <w:rFonts w:eastAsia="Calibri"/>
                <w:color w:val="000000"/>
              </w:rPr>
            </w:pPr>
          </w:p>
        </w:tc>
        <w:tc>
          <w:tcPr>
            <w:tcW w:w="1276" w:type="dxa"/>
          </w:tcPr>
          <w:p w:rsidR="00D93B1E" w:rsidRPr="00D93B1E" w:rsidRDefault="00D93B1E" w:rsidP="00D93B1E">
            <w:pPr>
              <w:pStyle w:val="ConsPlusNormal"/>
              <w:ind w:left="-617" w:firstLine="617"/>
              <w:jc w:val="center"/>
              <w:rPr>
                <w:rFonts w:eastAsia="Calibri"/>
                <w:color w:val="000000"/>
              </w:rPr>
            </w:pPr>
            <w:r w:rsidRPr="00D93B1E">
              <w:rPr>
                <w:rFonts w:eastAsia="Calibri"/>
                <w:color w:val="000000"/>
              </w:rPr>
              <w:t>2022год</w:t>
            </w:r>
          </w:p>
        </w:tc>
        <w:tc>
          <w:tcPr>
            <w:tcW w:w="1276" w:type="dxa"/>
          </w:tcPr>
          <w:p w:rsidR="00D93B1E" w:rsidRPr="00D93B1E" w:rsidRDefault="00D93B1E" w:rsidP="00D93B1E">
            <w:pPr>
              <w:pStyle w:val="ConsPlusNormal"/>
              <w:ind w:left="-617" w:firstLine="617"/>
              <w:jc w:val="center"/>
              <w:rPr>
                <w:rFonts w:eastAsia="Calibri"/>
                <w:color w:val="000000"/>
              </w:rPr>
            </w:pPr>
            <w:r w:rsidRPr="00D93B1E">
              <w:rPr>
                <w:rFonts w:eastAsia="Calibri"/>
                <w:color w:val="000000"/>
              </w:rPr>
              <w:t>2023 год</w:t>
            </w:r>
          </w:p>
        </w:tc>
        <w:tc>
          <w:tcPr>
            <w:tcW w:w="1275" w:type="dxa"/>
          </w:tcPr>
          <w:p w:rsidR="00D93B1E" w:rsidRPr="00D93B1E" w:rsidRDefault="00D93B1E" w:rsidP="00D93B1E">
            <w:pPr>
              <w:pStyle w:val="ConsPlusNormal"/>
              <w:ind w:left="-617" w:firstLine="617"/>
              <w:jc w:val="center"/>
              <w:rPr>
                <w:rFonts w:eastAsia="Calibri"/>
                <w:color w:val="000000"/>
              </w:rPr>
            </w:pPr>
            <w:r w:rsidRPr="00D93B1E">
              <w:rPr>
                <w:rFonts w:eastAsia="Calibri"/>
                <w:color w:val="000000"/>
              </w:rPr>
              <w:t>202</w:t>
            </w:r>
            <w:r w:rsidRPr="00D93B1E">
              <w:rPr>
                <w:rFonts w:eastAsia="Calibri"/>
                <w:color w:val="000000"/>
                <w:lang w:val="en-US"/>
              </w:rPr>
              <w:t>4</w:t>
            </w:r>
            <w:r w:rsidRPr="00D93B1E">
              <w:rPr>
                <w:rFonts w:eastAsia="Calibri"/>
                <w:color w:val="000000"/>
              </w:rPr>
              <w:t xml:space="preserve"> год</w:t>
            </w:r>
          </w:p>
        </w:tc>
        <w:tc>
          <w:tcPr>
            <w:tcW w:w="1250" w:type="dxa"/>
          </w:tcPr>
          <w:p w:rsidR="00D93B1E" w:rsidRPr="00D93B1E" w:rsidRDefault="00D93B1E" w:rsidP="00D93B1E">
            <w:pPr>
              <w:pStyle w:val="ConsPlusNormal"/>
              <w:ind w:left="-617" w:firstLine="617"/>
              <w:jc w:val="center"/>
              <w:rPr>
                <w:rFonts w:eastAsia="Calibri"/>
                <w:color w:val="000000"/>
              </w:rPr>
            </w:pPr>
            <w:r w:rsidRPr="00D93B1E">
              <w:rPr>
                <w:rFonts w:eastAsia="Calibri"/>
                <w:color w:val="000000"/>
              </w:rPr>
              <w:t>202</w:t>
            </w:r>
            <w:r>
              <w:rPr>
                <w:rFonts w:eastAsia="Calibri"/>
                <w:color w:val="000000"/>
              </w:rPr>
              <w:t>5</w:t>
            </w:r>
            <w:r w:rsidRPr="00D93B1E">
              <w:rPr>
                <w:rFonts w:eastAsia="Calibri"/>
                <w:color w:val="000000"/>
              </w:rPr>
              <w:t xml:space="preserve"> год</w:t>
            </w:r>
          </w:p>
        </w:tc>
      </w:tr>
      <w:tr w:rsidR="00B46C4D" w:rsidRPr="00D93B1E">
        <w:trPr>
          <w:trHeight w:val="238"/>
        </w:trPr>
        <w:tc>
          <w:tcPr>
            <w:tcW w:w="771" w:type="dxa"/>
            <w:vMerge/>
          </w:tcPr>
          <w:p w:rsidR="00B46C4D" w:rsidRPr="00D93B1E" w:rsidRDefault="00B46C4D" w:rsidP="00E43B41">
            <w:pPr>
              <w:pStyle w:val="ConsPlusNormal"/>
              <w:jc w:val="both"/>
              <w:rPr>
                <w:rFonts w:eastAsia="Calibri"/>
                <w:color w:val="000000"/>
              </w:rPr>
            </w:pPr>
          </w:p>
        </w:tc>
        <w:tc>
          <w:tcPr>
            <w:tcW w:w="2369" w:type="dxa"/>
            <w:vMerge/>
          </w:tcPr>
          <w:p w:rsidR="00B46C4D" w:rsidRPr="00D93B1E" w:rsidRDefault="00B46C4D" w:rsidP="00E43B41">
            <w:pPr>
              <w:pStyle w:val="ConsPlusNormal"/>
              <w:rPr>
                <w:rFonts w:eastAsia="Calibri"/>
                <w:color w:val="000000"/>
              </w:rPr>
            </w:pPr>
          </w:p>
        </w:tc>
        <w:tc>
          <w:tcPr>
            <w:tcW w:w="5382" w:type="dxa"/>
          </w:tcPr>
          <w:p w:rsidR="00B46C4D" w:rsidRPr="00D93B1E" w:rsidRDefault="00B46C4D" w:rsidP="00E43B41">
            <w:pPr>
              <w:pStyle w:val="ConsPlusNormal"/>
              <w:rPr>
                <w:rFonts w:eastAsia="Calibri"/>
                <w:color w:val="000000"/>
              </w:rPr>
            </w:pPr>
            <w:r w:rsidRPr="00D93B1E">
              <w:rPr>
                <w:rFonts w:eastAsia="Calibri"/>
                <w:color w:val="000000"/>
              </w:rPr>
              <w:t xml:space="preserve">Всего  по муниципальной программе </w:t>
            </w:r>
            <w:hyperlink w:anchor="P1209" w:history="1">
              <w:r w:rsidRPr="00D93B1E">
                <w:rPr>
                  <w:rFonts w:eastAsia="Calibri"/>
                  <w:color w:val="000000"/>
                </w:rPr>
                <w:t>(1)</w:t>
              </w:r>
            </w:hyperlink>
            <w:r w:rsidRPr="00D93B1E">
              <w:rPr>
                <w:rFonts w:eastAsia="Calibri"/>
                <w:color w:val="000000"/>
              </w:rPr>
              <w:t xml:space="preserve"> + </w:t>
            </w:r>
            <w:hyperlink w:anchor="P1214" w:history="1">
              <w:r w:rsidRPr="00D93B1E">
                <w:rPr>
                  <w:rFonts w:eastAsia="Calibri"/>
                  <w:color w:val="000000"/>
                </w:rPr>
                <w:t>(2)</w:t>
              </w:r>
            </w:hyperlink>
            <w:r w:rsidRPr="00D93B1E">
              <w:rPr>
                <w:rFonts w:eastAsia="Calibri"/>
                <w:color w:val="000000"/>
              </w:rPr>
              <w:t xml:space="preserve"> + </w:t>
            </w:r>
            <w:hyperlink w:anchor="P1219" w:history="1">
              <w:r w:rsidRPr="00D93B1E">
                <w:rPr>
                  <w:rFonts w:eastAsia="Calibri"/>
                  <w:color w:val="000000"/>
                </w:rPr>
                <w:t>(3)</w:t>
              </w:r>
            </w:hyperlink>
            <w:r w:rsidRPr="00D93B1E">
              <w:rPr>
                <w:rFonts w:eastAsia="Calibri"/>
                <w:color w:val="000000"/>
              </w:rPr>
              <w:t xml:space="preserve"> </w:t>
            </w:r>
            <w:r w:rsidRPr="00D93B1E">
              <w:rPr>
                <w:rFonts w:eastAsia="Calibri"/>
                <w:color w:val="000000"/>
              </w:rPr>
              <w:lastRenderedPageBreak/>
              <w:t xml:space="preserve">+ </w:t>
            </w:r>
            <w:hyperlink w:anchor="P1224" w:history="1">
              <w:r w:rsidRPr="00D93B1E">
                <w:rPr>
                  <w:rFonts w:eastAsia="Calibri"/>
                  <w:color w:val="000000"/>
                </w:rPr>
                <w:t>(4)</w:t>
              </w:r>
            </w:hyperlink>
          </w:p>
        </w:tc>
        <w:tc>
          <w:tcPr>
            <w:tcW w:w="1417" w:type="dxa"/>
            <w:shd w:val="clear" w:color="auto" w:fill="auto"/>
          </w:tcPr>
          <w:p w:rsidR="00B46C4D" w:rsidRPr="00D93B1E" w:rsidRDefault="00B46C4D" w:rsidP="00E43B41">
            <w:pPr>
              <w:pStyle w:val="ConsPlusNormal"/>
              <w:jc w:val="center"/>
              <w:rPr>
                <w:rFonts w:eastAsia="Calibri"/>
                <w:color w:val="000000"/>
              </w:rPr>
            </w:pPr>
            <w:r w:rsidRPr="00D93B1E">
              <w:rPr>
                <w:rFonts w:eastAsia="Calibri"/>
                <w:color w:val="000000"/>
              </w:rPr>
              <w:lastRenderedPageBreak/>
              <w:t>0</w:t>
            </w:r>
          </w:p>
        </w:tc>
        <w:tc>
          <w:tcPr>
            <w:tcW w:w="1276" w:type="dxa"/>
          </w:tcPr>
          <w:p w:rsidR="00B46C4D" w:rsidRPr="00D93B1E" w:rsidRDefault="00B46C4D" w:rsidP="00E43B41">
            <w:pPr>
              <w:pStyle w:val="ConsPlusNormal"/>
              <w:jc w:val="center"/>
              <w:rPr>
                <w:rFonts w:eastAsia="Calibri"/>
                <w:color w:val="000000"/>
              </w:rPr>
            </w:pPr>
            <w:r w:rsidRPr="00D93B1E">
              <w:rPr>
                <w:rFonts w:eastAsia="Calibri"/>
                <w:color w:val="000000"/>
              </w:rPr>
              <w:t>0</w:t>
            </w:r>
          </w:p>
        </w:tc>
        <w:tc>
          <w:tcPr>
            <w:tcW w:w="1276" w:type="dxa"/>
          </w:tcPr>
          <w:p w:rsidR="00B46C4D" w:rsidRPr="00D93B1E" w:rsidRDefault="00B46C4D" w:rsidP="00E43B41">
            <w:pPr>
              <w:pStyle w:val="ConsPlusNormal"/>
              <w:jc w:val="center"/>
              <w:rPr>
                <w:rFonts w:eastAsia="Calibri"/>
                <w:color w:val="000000"/>
              </w:rPr>
            </w:pPr>
            <w:r w:rsidRPr="00D93B1E">
              <w:rPr>
                <w:rFonts w:eastAsia="Calibri"/>
                <w:color w:val="000000"/>
              </w:rPr>
              <w:t>0</w:t>
            </w:r>
          </w:p>
        </w:tc>
        <w:tc>
          <w:tcPr>
            <w:tcW w:w="1275" w:type="dxa"/>
          </w:tcPr>
          <w:p w:rsidR="00B46C4D" w:rsidRPr="00D93B1E" w:rsidRDefault="00B46C4D" w:rsidP="00E43B41">
            <w:pPr>
              <w:pStyle w:val="ConsPlusNormal"/>
              <w:jc w:val="center"/>
              <w:rPr>
                <w:rFonts w:eastAsia="Calibri"/>
                <w:color w:val="000000"/>
              </w:rPr>
            </w:pPr>
            <w:r w:rsidRPr="00D93B1E">
              <w:rPr>
                <w:rFonts w:eastAsia="Calibri"/>
                <w:color w:val="000000"/>
              </w:rPr>
              <w:t>0</w:t>
            </w:r>
          </w:p>
        </w:tc>
        <w:tc>
          <w:tcPr>
            <w:tcW w:w="1250" w:type="dxa"/>
          </w:tcPr>
          <w:p w:rsidR="00B46C4D" w:rsidRPr="00D93B1E" w:rsidRDefault="00B46C4D" w:rsidP="00E43B41">
            <w:pPr>
              <w:pStyle w:val="ConsPlusNormal"/>
              <w:jc w:val="center"/>
              <w:rPr>
                <w:rFonts w:eastAsia="Calibri"/>
                <w:color w:val="000000"/>
              </w:rPr>
            </w:pPr>
            <w:r w:rsidRPr="00D93B1E">
              <w:rPr>
                <w:rFonts w:eastAsia="Calibri"/>
                <w:color w:val="000000"/>
              </w:rPr>
              <w:t>0</w:t>
            </w:r>
          </w:p>
        </w:tc>
      </w:tr>
      <w:tr w:rsidR="00B46C4D" w:rsidRPr="00D93B1E">
        <w:trPr>
          <w:trHeight w:val="238"/>
        </w:trPr>
        <w:tc>
          <w:tcPr>
            <w:tcW w:w="771" w:type="dxa"/>
            <w:vMerge/>
          </w:tcPr>
          <w:p w:rsidR="00B46C4D" w:rsidRPr="00D93B1E" w:rsidRDefault="00B46C4D" w:rsidP="00E43B41">
            <w:pPr>
              <w:pStyle w:val="ConsPlusNormal"/>
              <w:jc w:val="both"/>
              <w:rPr>
                <w:rFonts w:eastAsia="Calibri"/>
                <w:color w:val="000000"/>
              </w:rPr>
            </w:pPr>
          </w:p>
        </w:tc>
        <w:tc>
          <w:tcPr>
            <w:tcW w:w="2369" w:type="dxa"/>
            <w:vMerge/>
          </w:tcPr>
          <w:p w:rsidR="00B46C4D" w:rsidRPr="00D93B1E" w:rsidRDefault="00B46C4D" w:rsidP="00E43B41">
            <w:pPr>
              <w:pStyle w:val="ConsPlusNormal"/>
              <w:rPr>
                <w:rFonts w:eastAsia="Calibri"/>
                <w:color w:val="000000"/>
              </w:rPr>
            </w:pPr>
          </w:p>
        </w:tc>
        <w:tc>
          <w:tcPr>
            <w:tcW w:w="5382" w:type="dxa"/>
          </w:tcPr>
          <w:p w:rsidR="00B46C4D" w:rsidRPr="00D93B1E" w:rsidRDefault="00B46C4D" w:rsidP="00E43B41">
            <w:pPr>
              <w:pStyle w:val="ConsPlusNormal"/>
              <w:rPr>
                <w:rFonts w:eastAsia="Calibri"/>
                <w:color w:val="000000"/>
              </w:rPr>
            </w:pPr>
            <w:r w:rsidRPr="00D93B1E">
              <w:rPr>
                <w:rFonts w:eastAsia="Calibri"/>
                <w:color w:val="000000"/>
              </w:rPr>
              <w:t>(1) расходы бюджета ГО г. Бор (без учета передаваемых в бюджет ГО  средств из областного и федерального бюджетов)</w:t>
            </w:r>
          </w:p>
        </w:tc>
        <w:tc>
          <w:tcPr>
            <w:tcW w:w="1417" w:type="dxa"/>
            <w:shd w:val="clear" w:color="auto" w:fill="auto"/>
          </w:tcPr>
          <w:p w:rsidR="00B46C4D" w:rsidRPr="00D93B1E" w:rsidRDefault="00B46C4D" w:rsidP="00E43B41">
            <w:pPr>
              <w:pStyle w:val="ConsPlusNormal"/>
              <w:jc w:val="center"/>
              <w:rPr>
                <w:rFonts w:eastAsia="Calibri"/>
                <w:color w:val="000000"/>
              </w:rPr>
            </w:pPr>
            <w:r w:rsidRPr="00D93B1E">
              <w:rPr>
                <w:rFonts w:eastAsia="Calibri"/>
                <w:color w:val="000000"/>
              </w:rPr>
              <w:t>0</w:t>
            </w:r>
          </w:p>
        </w:tc>
        <w:tc>
          <w:tcPr>
            <w:tcW w:w="1276" w:type="dxa"/>
          </w:tcPr>
          <w:p w:rsidR="00B46C4D" w:rsidRPr="00D93B1E" w:rsidRDefault="00B46C4D" w:rsidP="00E43B41">
            <w:pPr>
              <w:pStyle w:val="ConsPlusNormal"/>
              <w:jc w:val="center"/>
              <w:rPr>
                <w:rFonts w:eastAsia="Calibri"/>
                <w:color w:val="000000"/>
              </w:rPr>
            </w:pPr>
            <w:r w:rsidRPr="00D93B1E">
              <w:rPr>
                <w:rFonts w:eastAsia="Calibri"/>
                <w:color w:val="000000"/>
              </w:rPr>
              <w:t>0</w:t>
            </w:r>
          </w:p>
        </w:tc>
        <w:tc>
          <w:tcPr>
            <w:tcW w:w="1276" w:type="dxa"/>
          </w:tcPr>
          <w:p w:rsidR="00B46C4D" w:rsidRPr="00D93B1E" w:rsidRDefault="00B46C4D" w:rsidP="00E43B41">
            <w:pPr>
              <w:pStyle w:val="ConsPlusNormal"/>
              <w:jc w:val="center"/>
              <w:rPr>
                <w:rFonts w:eastAsia="Calibri"/>
                <w:color w:val="000000"/>
              </w:rPr>
            </w:pPr>
            <w:r w:rsidRPr="00D93B1E">
              <w:rPr>
                <w:rFonts w:eastAsia="Calibri"/>
                <w:color w:val="000000"/>
              </w:rPr>
              <w:t>0</w:t>
            </w:r>
          </w:p>
        </w:tc>
        <w:tc>
          <w:tcPr>
            <w:tcW w:w="1275" w:type="dxa"/>
          </w:tcPr>
          <w:p w:rsidR="00B46C4D" w:rsidRPr="00D93B1E" w:rsidRDefault="00B46C4D" w:rsidP="00E43B41">
            <w:pPr>
              <w:pStyle w:val="ConsPlusNormal"/>
              <w:jc w:val="center"/>
              <w:rPr>
                <w:rFonts w:eastAsia="Calibri"/>
                <w:color w:val="000000"/>
              </w:rPr>
            </w:pPr>
            <w:r w:rsidRPr="00D93B1E">
              <w:rPr>
                <w:rFonts w:eastAsia="Calibri"/>
                <w:color w:val="000000"/>
              </w:rPr>
              <w:t>0</w:t>
            </w:r>
          </w:p>
        </w:tc>
        <w:tc>
          <w:tcPr>
            <w:tcW w:w="1250" w:type="dxa"/>
          </w:tcPr>
          <w:p w:rsidR="00B46C4D" w:rsidRPr="00D93B1E" w:rsidRDefault="00B46C4D" w:rsidP="00E43B41">
            <w:pPr>
              <w:pStyle w:val="ConsPlusNormal"/>
              <w:jc w:val="center"/>
              <w:rPr>
                <w:rFonts w:eastAsia="Calibri"/>
                <w:color w:val="000000"/>
              </w:rPr>
            </w:pPr>
            <w:r w:rsidRPr="00D93B1E">
              <w:rPr>
                <w:rFonts w:eastAsia="Calibri"/>
                <w:color w:val="000000"/>
              </w:rPr>
              <w:t>0</w:t>
            </w:r>
          </w:p>
        </w:tc>
      </w:tr>
      <w:tr w:rsidR="00B46C4D" w:rsidRPr="00D93B1E">
        <w:trPr>
          <w:trHeight w:val="238"/>
        </w:trPr>
        <w:tc>
          <w:tcPr>
            <w:tcW w:w="771" w:type="dxa"/>
            <w:vMerge/>
          </w:tcPr>
          <w:p w:rsidR="00B46C4D" w:rsidRPr="00D93B1E" w:rsidRDefault="00B46C4D" w:rsidP="00E43B41">
            <w:pPr>
              <w:pStyle w:val="ConsPlusNormal"/>
              <w:jc w:val="both"/>
              <w:rPr>
                <w:rFonts w:eastAsia="Calibri"/>
                <w:color w:val="000000"/>
              </w:rPr>
            </w:pPr>
          </w:p>
        </w:tc>
        <w:tc>
          <w:tcPr>
            <w:tcW w:w="2369" w:type="dxa"/>
            <w:vMerge/>
          </w:tcPr>
          <w:p w:rsidR="00B46C4D" w:rsidRPr="00D93B1E" w:rsidRDefault="00B46C4D" w:rsidP="00E43B41">
            <w:pPr>
              <w:pStyle w:val="ConsPlusNormal"/>
              <w:rPr>
                <w:rFonts w:eastAsia="Calibri"/>
                <w:color w:val="000000"/>
              </w:rPr>
            </w:pPr>
          </w:p>
        </w:tc>
        <w:tc>
          <w:tcPr>
            <w:tcW w:w="5382" w:type="dxa"/>
          </w:tcPr>
          <w:p w:rsidR="00B46C4D" w:rsidRPr="00D93B1E" w:rsidRDefault="00B46C4D" w:rsidP="00E43B41">
            <w:pPr>
              <w:pStyle w:val="ConsPlusNormal"/>
              <w:rPr>
                <w:rFonts w:eastAsia="Calibri"/>
                <w:color w:val="000000"/>
              </w:rPr>
            </w:pPr>
            <w:r w:rsidRPr="00D93B1E">
              <w:rPr>
                <w:rFonts w:eastAsia="Calibri"/>
                <w:color w:val="000000"/>
              </w:rPr>
              <w:t>(2) расходы за счет средств областного бюджета, передаваемых в бюджет ГО г. Бор</w:t>
            </w:r>
          </w:p>
        </w:tc>
        <w:tc>
          <w:tcPr>
            <w:tcW w:w="1417" w:type="dxa"/>
            <w:shd w:val="clear" w:color="auto" w:fill="auto"/>
          </w:tcPr>
          <w:p w:rsidR="00B46C4D" w:rsidRPr="00D93B1E" w:rsidRDefault="00B46C4D" w:rsidP="00E43B41">
            <w:pPr>
              <w:pStyle w:val="ConsPlusNormal"/>
              <w:jc w:val="center"/>
              <w:rPr>
                <w:rFonts w:eastAsia="Calibri"/>
                <w:color w:val="000000"/>
              </w:rPr>
            </w:pPr>
            <w:r w:rsidRPr="00D93B1E">
              <w:rPr>
                <w:rFonts w:eastAsia="Calibri"/>
                <w:color w:val="000000"/>
              </w:rPr>
              <w:t>0</w:t>
            </w:r>
          </w:p>
        </w:tc>
        <w:tc>
          <w:tcPr>
            <w:tcW w:w="1276" w:type="dxa"/>
          </w:tcPr>
          <w:p w:rsidR="00B46C4D" w:rsidRPr="00D93B1E" w:rsidRDefault="00B46C4D" w:rsidP="00E43B41">
            <w:pPr>
              <w:pStyle w:val="ConsPlusNormal"/>
              <w:jc w:val="center"/>
              <w:rPr>
                <w:rFonts w:eastAsia="Calibri"/>
                <w:color w:val="000000"/>
              </w:rPr>
            </w:pPr>
            <w:r w:rsidRPr="00D93B1E">
              <w:rPr>
                <w:rFonts w:eastAsia="Calibri"/>
                <w:color w:val="000000"/>
              </w:rPr>
              <w:t>0</w:t>
            </w:r>
          </w:p>
        </w:tc>
        <w:tc>
          <w:tcPr>
            <w:tcW w:w="1276" w:type="dxa"/>
          </w:tcPr>
          <w:p w:rsidR="00B46C4D" w:rsidRPr="00D93B1E" w:rsidRDefault="00B46C4D" w:rsidP="00E43B41">
            <w:pPr>
              <w:pStyle w:val="ConsPlusNormal"/>
              <w:jc w:val="center"/>
              <w:rPr>
                <w:rFonts w:eastAsia="Calibri"/>
                <w:color w:val="000000"/>
              </w:rPr>
            </w:pPr>
            <w:r w:rsidRPr="00D93B1E">
              <w:rPr>
                <w:rFonts w:eastAsia="Calibri"/>
                <w:color w:val="000000"/>
              </w:rPr>
              <w:t>0</w:t>
            </w:r>
          </w:p>
        </w:tc>
        <w:tc>
          <w:tcPr>
            <w:tcW w:w="1275" w:type="dxa"/>
          </w:tcPr>
          <w:p w:rsidR="00B46C4D" w:rsidRPr="00D93B1E" w:rsidRDefault="00B46C4D" w:rsidP="00E43B41">
            <w:pPr>
              <w:pStyle w:val="ConsPlusNormal"/>
              <w:jc w:val="center"/>
              <w:rPr>
                <w:rFonts w:eastAsia="Calibri"/>
                <w:color w:val="000000"/>
              </w:rPr>
            </w:pPr>
            <w:r w:rsidRPr="00D93B1E">
              <w:rPr>
                <w:rFonts w:eastAsia="Calibri"/>
                <w:color w:val="000000"/>
              </w:rPr>
              <w:t>0</w:t>
            </w:r>
          </w:p>
        </w:tc>
        <w:tc>
          <w:tcPr>
            <w:tcW w:w="1250" w:type="dxa"/>
          </w:tcPr>
          <w:p w:rsidR="00B46C4D" w:rsidRPr="00D93B1E" w:rsidRDefault="00B46C4D" w:rsidP="00E43B41">
            <w:pPr>
              <w:pStyle w:val="ConsPlusNormal"/>
              <w:jc w:val="center"/>
              <w:rPr>
                <w:rFonts w:eastAsia="Calibri"/>
                <w:color w:val="000000"/>
              </w:rPr>
            </w:pPr>
            <w:r w:rsidRPr="00D93B1E">
              <w:rPr>
                <w:rFonts w:eastAsia="Calibri"/>
                <w:color w:val="000000"/>
              </w:rPr>
              <w:t>0</w:t>
            </w:r>
          </w:p>
        </w:tc>
      </w:tr>
      <w:tr w:rsidR="00B46C4D" w:rsidRPr="00D93B1E">
        <w:trPr>
          <w:trHeight w:val="238"/>
        </w:trPr>
        <w:tc>
          <w:tcPr>
            <w:tcW w:w="771" w:type="dxa"/>
            <w:vMerge/>
          </w:tcPr>
          <w:p w:rsidR="00B46C4D" w:rsidRPr="00D93B1E" w:rsidRDefault="00B46C4D" w:rsidP="00E43B41">
            <w:pPr>
              <w:pStyle w:val="ConsPlusNormal"/>
              <w:jc w:val="both"/>
              <w:rPr>
                <w:rFonts w:eastAsia="Calibri"/>
                <w:color w:val="000000"/>
              </w:rPr>
            </w:pPr>
          </w:p>
        </w:tc>
        <w:tc>
          <w:tcPr>
            <w:tcW w:w="2369" w:type="dxa"/>
            <w:vMerge/>
          </w:tcPr>
          <w:p w:rsidR="00B46C4D" w:rsidRPr="00D93B1E" w:rsidRDefault="00B46C4D" w:rsidP="00E43B41">
            <w:pPr>
              <w:pStyle w:val="ConsPlusNormal"/>
              <w:rPr>
                <w:rFonts w:eastAsia="Calibri"/>
                <w:color w:val="000000"/>
              </w:rPr>
            </w:pPr>
          </w:p>
        </w:tc>
        <w:tc>
          <w:tcPr>
            <w:tcW w:w="5382" w:type="dxa"/>
          </w:tcPr>
          <w:p w:rsidR="00B46C4D" w:rsidRPr="00D93B1E" w:rsidRDefault="00B46C4D" w:rsidP="00E43B41">
            <w:pPr>
              <w:pStyle w:val="ConsPlusNormal"/>
              <w:rPr>
                <w:rFonts w:eastAsia="Calibri"/>
                <w:color w:val="000000"/>
              </w:rPr>
            </w:pPr>
            <w:r w:rsidRPr="00D93B1E">
              <w:rPr>
                <w:rFonts w:eastAsia="Calibri"/>
                <w:color w:val="000000"/>
              </w:rPr>
              <w:t>(3) расходы за счет средств  федерального бюджета, передаваемых в бюджет ГО г. Бор</w:t>
            </w:r>
          </w:p>
        </w:tc>
        <w:tc>
          <w:tcPr>
            <w:tcW w:w="1417" w:type="dxa"/>
            <w:shd w:val="clear" w:color="auto" w:fill="auto"/>
          </w:tcPr>
          <w:p w:rsidR="00B46C4D" w:rsidRPr="00D93B1E" w:rsidRDefault="00B46C4D" w:rsidP="00E43B41">
            <w:pPr>
              <w:pStyle w:val="ConsPlusNormal"/>
              <w:jc w:val="center"/>
              <w:rPr>
                <w:rFonts w:eastAsia="Calibri"/>
                <w:color w:val="000000"/>
              </w:rPr>
            </w:pPr>
            <w:r w:rsidRPr="00D93B1E">
              <w:rPr>
                <w:rFonts w:eastAsia="Calibri"/>
                <w:color w:val="000000"/>
              </w:rPr>
              <w:t>0</w:t>
            </w:r>
          </w:p>
        </w:tc>
        <w:tc>
          <w:tcPr>
            <w:tcW w:w="1276" w:type="dxa"/>
          </w:tcPr>
          <w:p w:rsidR="00B46C4D" w:rsidRPr="00D93B1E" w:rsidRDefault="00B46C4D" w:rsidP="00E43B41">
            <w:pPr>
              <w:pStyle w:val="ConsPlusNormal"/>
              <w:jc w:val="center"/>
              <w:rPr>
                <w:rFonts w:eastAsia="Calibri"/>
                <w:color w:val="000000"/>
              </w:rPr>
            </w:pPr>
            <w:r w:rsidRPr="00D93B1E">
              <w:rPr>
                <w:rFonts w:eastAsia="Calibri"/>
                <w:color w:val="000000"/>
              </w:rPr>
              <w:t>0</w:t>
            </w:r>
          </w:p>
        </w:tc>
        <w:tc>
          <w:tcPr>
            <w:tcW w:w="1276" w:type="dxa"/>
          </w:tcPr>
          <w:p w:rsidR="00B46C4D" w:rsidRPr="00D93B1E" w:rsidRDefault="00B46C4D" w:rsidP="00E43B41">
            <w:pPr>
              <w:pStyle w:val="ConsPlusNormal"/>
              <w:jc w:val="center"/>
              <w:rPr>
                <w:rFonts w:eastAsia="Calibri"/>
                <w:color w:val="000000"/>
              </w:rPr>
            </w:pPr>
            <w:r w:rsidRPr="00D93B1E">
              <w:rPr>
                <w:rFonts w:eastAsia="Calibri"/>
                <w:color w:val="000000"/>
              </w:rPr>
              <w:t>0</w:t>
            </w:r>
          </w:p>
        </w:tc>
        <w:tc>
          <w:tcPr>
            <w:tcW w:w="1275" w:type="dxa"/>
          </w:tcPr>
          <w:p w:rsidR="00B46C4D" w:rsidRPr="00D93B1E" w:rsidRDefault="00B46C4D" w:rsidP="00E43B41">
            <w:pPr>
              <w:pStyle w:val="ConsPlusNormal"/>
              <w:jc w:val="center"/>
              <w:rPr>
                <w:rFonts w:eastAsia="Calibri"/>
                <w:color w:val="000000"/>
              </w:rPr>
            </w:pPr>
            <w:r w:rsidRPr="00D93B1E">
              <w:rPr>
                <w:rFonts w:eastAsia="Calibri"/>
                <w:color w:val="000000"/>
              </w:rPr>
              <w:t>0</w:t>
            </w:r>
          </w:p>
        </w:tc>
        <w:tc>
          <w:tcPr>
            <w:tcW w:w="1250" w:type="dxa"/>
          </w:tcPr>
          <w:p w:rsidR="00B46C4D" w:rsidRPr="00D93B1E" w:rsidRDefault="00B46C4D" w:rsidP="00E43B41">
            <w:pPr>
              <w:pStyle w:val="ConsPlusNormal"/>
              <w:jc w:val="center"/>
              <w:rPr>
                <w:rFonts w:eastAsia="Calibri"/>
                <w:color w:val="000000"/>
              </w:rPr>
            </w:pPr>
            <w:r w:rsidRPr="00D93B1E">
              <w:rPr>
                <w:rFonts w:eastAsia="Calibri"/>
                <w:color w:val="000000"/>
              </w:rPr>
              <w:t>0</w:t>
            </w:r>
          </w:p>
        </w:tc>
      </w:tr>
      <w:tr w:rsidR="00B46C4D" w:rsidRPr="00D93B1E">
        <w:trPr>
          <w:trHeight w:val="238"/>
        </w:trPr>
        <w:tc>
          <w:tcPr>
            <w:tcW w:w="771" w:type="dxa"/>
            <w:vMerge/>
          </w:tcPr>
          <w:p w:rsidR="00B46C4D" w:rsidRPr="00D93B1E" w:rsidRDefault="00B46C4D" w:rsidP="00E43B41">
            <w:pPr>
              <w:pStyle w:val="ConsPlusNormal"/>
              <w:jc w:val="both"/>
              <w:rPr>
                <w:rFonts w:eastAsia="Calibri"/>
                <w:color w:val="000000"/>
              </w:rPr>
            </w:pPr>
          </w:p>
        </w:tc>
        <w:tc>
          <w:tcPr>
            <w:tcW w:w="2369" w:type="dxa"/>
            <w:vMerge/>
          </w:tcPr>
          <w:p w:rsidR="00B46C4D" w:rsidRPr="00D93B1E" w:rsidRDefault="00B46C4D" w:rsidP="00E43B41">
            <w:pPr>
              <w:pStyle w:val="ConsPlusNormal"/>
              <w:rPr>
                <w:rFonts w:eastAsia="Calibri"/>
                <w:color w:val="000000"/>
              </w:rPr>
            </w:pPr>
          </w:p>
        </w:tc>
        <w:tc>
          <w:tcPr>
            <w:tcW w:w="5382" w:type="dxa"/>
          </w:tcPr>
          <w:p w:rsidR="00B46C4D" w:rsidRPr="00D93B1E" w:rsidRDefault="00B46C4D" w:rsidP="00E43B41">
            <w:pPr>
              <w:pStyle w:val="ConsPlusNormal"/>
              <w:rPr>
                <w:rFonts w:eastAsia="Calibri"/>
                <w:color w:val="000000"/>
              </w:rPr>
            </w:pPr>
            <w:r w:rsidRPr="00D93B1E">
              <w:rPr>
                <w:rFonts w:eastAsia="Calibri"/>
                <w:color w:val="000000"/>
              </w:rPr>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417" w:type="dxa"/>
            <w:shd w:val="clear" w:color="auto" w:fill="auto"/>
          </w:tcPr>
          <w:p w:rsidR="00B46C4D" w:rsidRPr="00D93B1E" w:rsidRDefault="00B46C4D" w:rsidP="00E43B41">
            <w:pPr>
              <w:pStyle w:val="ConsPlusNormal"/>
              <w:jc w:val="center"/>
              <w:rPr>
                <w:rFonts w:eastAsia="Calibri"/>
                <w:color w:val="000000"/>
              </w:rPr>
            </w:pPr>
            <w:r w:rsidRPr="00D93B1E">
              <w:rPr>
                <w:rFonts w:eastAsia="Calibri"/>
                <w:color w:val="000000"/>
              </w:rPr>
              <w:t>0</w:t>
            </w:r>
          </w:p>
        </w:tc>
        <w:tc>
          <w:tcPr>
            <w:tcW w:w="1276" w:type="dxa"/>
          </w:tcPr>
          <w:p w:rsidR="00B46C4D" w:rsidRPr="00D93B1E" w:rsidRDefault="00B46C4D" w:rsidP="00E43B41">
            <w:pPr>
              <w:pStyle w:val="ConsPlusNormal"/>
              <w:jc w:val="center"/>
              <w:rPr>
                <w:rFonts w:eastAsia="Calibri"/>
                <w:color w:val="000000"/>
              </w:rPr>
            </w:pPr>
            <w:r w:rsidRPr="00D93B1E">
              <w:rPr>
                <w:rFonts w:eastAsia="Calibri"/>
                <w:color w:val="000000"/>
              </w:rPr>
              <w:t>0</w:t>
            </w:r>
          </w:p>
        </w:tc>
        <w:tc>
          <w:tcPr>
            <w:tcW w:w="1276" w:type="dxa"/>
          </w:tcPr>
          <w:p w:rsidR="00B46C4D" w:rsidRPr="00D93B1E" w:rsidRDefault="00B46C4D" w:rsidP="00E43B41">
            <w:pPr>
              <w:pStyle w:val="ConsPlusNormal"/>
              <w:jc w:val="center"/>
              <w:rPr>
                <w:rFonts w:eastAsia="Calibri"/>
                <w:color w:val="000000"/>
              </w:rPr>
            </w:pPr>
            <w:r w:rsidRPr="00D93B1E">
              <w:rPr>
                <w:rFonts w:eastAsia="Calibri"/>
                <w:color w:val="000000"/>
              </w:rPr>
              <w:t>0</w:t>
            </w:r>
          </w:p>
        </w:tc>
        <w:tc>
          <w:tcPr>
            <w:tcW w:w="1275" w:type="dxa"/>
          </w:tcPr>
          <w:p w:rsidR="00B46C4D" w:rsidRPr="00D93B1E" w:rsidRDefault="00B46C4D" w:rsidP="00E43B41">
            <w:pPr>
              <w:pStyle w:val="ConsPlusNormal"/>
              <w:jc w:val="center"/>
              <w:rPr>
                <w:rFonts w:eastAsia="Calibri"/>
                <w:color w:val="000000"/>
              </w:rPr>
            </w:pPr>
            <w:r w:rsidRPr="00D93B1E">
              <w:rPr>
                <w:rFonts w:eastAsia="Calibri"/>
                <w:color w:val="000000"/>
              </w:rPr>
              <w:t>0</w:t>
            </w:r>
          </w:p>
        </w:tc>
        <w:tc>
          <w:tcPr>
            <w:tcW w:w="1250" w:type="dxa"/>
          </w:tcPr>
          <w:p w:rsidR="00B46C4D" w:rsidRPr="00D93B1E" w:rsidRDefault="00B46C4D" w:rsidP="00E43B41">
            <w:pPr>
              <w:pStyle w:val="ConsPlusNormal"/>
              <w:jc w:val="center"/>
              <w:rPr>
                <w:rFonts w:eastAsia="Calibri"/>
                <w:color w:val="000000"/>
              </w:rPr>
            </w:pPr>
            <w:r w:rsidRPr="00D93B1E">
              <w:rPr>
                <w:rFonts w:eastAsia="Calibri"/>
                <w:color w:val="000000"/>
              </w:rPr>
              <w:t>0</w:t>
            </w:r>
          </w:p>
        </w:tc>
      </w:tr>
      <w:tr w:rsidR="00B46C4D" w:rsidRPr="00D93B1E">
        <w:trPr>
          <w:trHeight w:val="2434"/>
        </w:trPr>
        <w:tc>
          <w:tcPr>
            <w:tcW w:w="771" w:type="dxa"/>
          </w:tcPr>
          <w:p w:rsidR="00B46C4D" w:rsidRPr="00D93B1E" w:rsidRDefault="00B46C4D" w:rsidP="00E43B41">
            <w:pPr>
              <w:pStyle w:val="ConsPlusNormal"/>
              <w:jc w:val="both"/>
              <w:rPr>
                <w:rFonts w:eastAsia="Calibri"/>
                <w:color w:val="000000"/>
              </w:rPr>
            </w:pPr>
            <w:r w:rsidRPr="00D93B1E">
              <w:rPr>
                <w:rFonts w:eastAsia="Calibri"/>
                <w:color w:val="000000"/>
                <w:lang w:val="en-US"/>
              </w:rPr>
              <w:t>6</w:t>
            </w:r>
            <w:r w:rsidRPr="00D93B1E">
              <w:rPr>
                <w:rFonts w:eastAsia="Calibri"/>
                <w:color w:val="000000"/>
              </w:rPr>
              <w:t>.</w:t>
            </w:r>
          </w:p>
        </w:tc>
        <w:tc>
          <w:tcPr>
            <w:tcW w:w="2369" w:type="dxa"/>
          </w:tcPr>
          <w:p w:rsidR="00B46C4D" w:rsidRPr="00D93B1E" w:rsidRDefault="00B46C4D" w:rsidP="00E43B41">
            <w:pPr>
              <w:pStyle w:val="ConsPlusNormal"/>
              <w:rPr>
                <w:rFonts w:eastAsia="Calibri"/>
                <w:color w:val="000000"/>
              </w:rPr>
            </w:pPr>
            <w:r w:rsidRPr="00D93B1E">
              <w:rPr>
                <w:rFonts w:eastAsia="Calibri"/>
                <w:color w:val="000000"/>
              </w:rPr>
              <w:t>Индикаторы достижения цели и показатели непосредственных результатов Подпрограммы</w:t>
            </w:r>
          </w:p>
        </w:tc>
        <w:tc>
          <w:tcPr>
            <w:tcW w:w="11876" w:type="dxa"/>
            <w:gridSpan w:val="6"/>
          </w:tcPr>
          <w:p w:rsidR="00B46C4D" w:rsidRPr="00D93B1E" w:rsidRDefault="00B46C4D" w:rsidP="00E43B41">
            <w:pPr>
              <w:autoSpaceDE w:val="0"/>
              <w:autoSpaceDN w:val="0"/>
              <w:adjustRightInd w:val="0"/>
              <w:jc w:val="both"/>
              <w:rPr>
                <w:color w:val="000000"/>
              </w:rPr>
            </w:pPr>
            <w:r w:rsidRPr="00D93B1E">
              <w:rPr>
                <w:color w:val="000000"/>
              </w:rPr>
              <w:t>Индикаторы цели:</w:t>
            </w:r>
          </w:p>
          <w:p w:rsidR="00B46C4D" w:rsidRPr="00D93B1E" w:rsidRDefault="00B46C4D" w:rsidP="00E43B41">
            <w:pPr>
              <w:widowControl w:val="0"/>
              <w:autoSpaceDE w:val="0"/>
              <w:autoSpaceDN w:val="0"/>
              <w:adjustRightInd w:val="0"/>
              <w:rPr>
                <w:color w:val="000000"/>
              </w:rPr>
            </w:pPr>
            <w:r w:rsidRPr="00D93B1E">
              <w:rPr>
                <w:color w:val="000000"/>
              </w:rPr>
              <w:t>1.Отношение количества проведенных контрольных мероприятий к количеству контрольных мероприятий, предусмотренных планом контрольных  мероприятий  на соответствующий финансовый год – 100%;</w:t>
            </w:r>
          </w:p>
          <w:p w:rsidR="00B46C4D" w:rsidRPr="00D93B1E" w:rsidRDefault="00B46C4D" w:rsidP="00E43B41">
            <w:pPr>
              <w:widowControl w:val="0"/>
              <w:autoSpaceDE w:val="0"/>
              <w:autoSpaceDN w:val="0"/>
              <w:adjustRightInd w:val="0"/>
              <w:rPr>
                <w:color w:val="000000"/>
              </w:rPr>
            </w:pPr>
            <w:r w:rsidRPr="00D93B1E">
              <w:rPr>
                <w:color w:val="000000"/>
              </w:rPr>
              <w:t>2. Отношение количества исполненных предписаний (представлений), вынесенных  по результатам проведенных  контрольных мероприятий, к общему количеству предписаний (представлений), вынесенных  по результатам проведенных  контрольных мероприятий  в соответствующем финансовом году</w:t>
            </w:r>
            <w:r w:rsidRPr="00D93B1E">
              <w:t xml:space="preserve"> с наступившим сроком их исполнения</w:t>
            </w:r>
            <w:r w:rsidRPr="00D93B1E">
              <w:rPr>
                <w:color w:val="000000"/>
              </w:rPr>
              <w:t xml:space="preserve"> - не менее 90%.</w:t>
            </w:r>
          </w:p>
          <w:p w:rsidR="00B46C4D" w:rsidRPr="00D93B1E" w:rsidRDefault="00B46C4D" w:rsidP="00E43B41">
            <w:pPr>
              <w:widowControl w:val="0"/>
              <w:autoSpaceDE w:val="0"/>
              <w:autoSpaceDN w:val="0"/>
              <w:adjustRightInd w:val="0"/>
              <w:rPr>
                <w:color w:val="000000"/>
              </w:rPr>
            </w:pPr>
            <w:r w:rsidRPr="00D93B1E">
              <w:rPr>
                <w:color w:val="000000"/>
              </w:rPr>
              <w:t>Показатели непосредственных результатов:</w:t>
            </w:r>
          </w:p>
          <w:p w:rsidR="00B46C4D" w:rsidRPr="00D93B1E" w:rsidRDefault="00B46C4D" w:rsidP="00E43B41">
            <w:pPr>
              <w:rPr>
                <w:color w:val="000000"/>
              </w:rPr>
            </w:pPr>
            <w:r w:rsidRPr="00D93B1E">
              <w:rPr>
                <w:color w:val="000000"/>
              </w:rPr>
              <w:t>1. В полном объеме выполнен Департаментом финансов план контрольных  мероприятий;</w:t>
            </w:r>
          </w:p>
          <w:p w:rsidR="00B46C4D" w:rsidRPr="00D93B1E" w:rsidRDefault="00B46C4D" w:rsidP="00E43B41">
            <w:pPr>
              <w:rPr>
                <w:color w:val="000000"/>
              </w:rPr>
            </w:pPr>
            <w:r w:rsidRPr="00D93B1E">
              <w:rPr>
                <w:color w:val="000000"/>
              </w:rPr>
              <w:t>2. Проведение анализа деятельности функциональных отраслевых, территориальных структурных подразделений администрации городского округа г. Бор по осуществлению ведомственного контроля в сфере закупок;</w:t>
            </w:r>
          </w:p>
          <w:p w:rsidR="00B46C4D" w:rsidRPr="00D93B1E" w:rsidRDefault="00B46C4D" w:rsidP="00E43B41">
            <w:pPr>
              <w:rPr>
                <w:color w:val="000000"/>
              </w:rPr>
            </w:pPr>
            <w:r w:rsidRPr="00D93B1E">
              <w:rPr>
                <w:color w:val="000000"/>
              </w:rPr>
              <w:t>3.</w:t>
            </w:r>
            <w:r w:rsidRPr="00D93B1E">
              <w:t>Проведение анализа деятельности главных администраторов средств местного бюджета по осуществлению контроля за деятельностью муниципальных автономных, бюджетных и казенных учреждений городского округа город Бор Нижегородской области (контроль учредителя).</w:t>
            </w:r>
          </w:p>
        </w:tc>
      </w:tr>
    </w:tbl>
    <w:p w:rsidR="00B46C4D" w:rsidRPr="00990A90" w:rsidRDefault="00B46C4D" w:rsidP="00B46C4D">
      <w:pPr>
        <w:widowControl w:val="0"/>
        <w:autoSpaceDE w:val="0"/>
        <w:autoSpaceDN w:val="0"/>
        <w:adjustRightInd w:val="0"/>
        <w:jc w:val="center"/>
        <w:outlineLvl w:val="2"/>
        <w:rPr>
          <w:b/>
        </w:rPr>
      </w:pPr>
    </w:p>
    <w:p w:rsidR="00B46C4D" w:rsidRPr="00637646" w:rsidRDefault="00B46C4D" w:rsidP="00B46C4D">
      <w:pPr>
        <w:pStyle w:val="ConsPlusNormal"/>
        <w:ind w:firstLine="540"/>
        <w:jc w:val="center"/>
        <w:rPr>
          <w:b/>
        </w:rPr>
      </w:pPr>
      <w:r w:rsidRPr="00637646">
        <w:rPr>
          <w:b/>
        </w:rPr>
        <w:t>3.3.2 Характеристика текущего состояния</w:t>
      </w:r>
    </w:p>
    <w:p w:rsidR="00B46C4D" w:rsidRPr="00637646" w:rsidRDefault="00B46C4D" w:rsidP="00B46C4D">
      <w:pPr>
        <w:autoSpaceDE w:val="0"/>
        <w:autoSpaceDN w:val="0"/>
        <w:adjustRightInd w:val="0"/>
        <w:ind w:firstLine="540"/>
        <w:jc w:val="both"/>
      </w:pPr>
    </w:p>
    <w:p w:rsidR="00B46C4D" w:rsidRPr="00637646" w:rsidRDefault="00B46C4D" w:rsidP="00B46C4D">
      <w:pPr>
        <w:autoSpaceDE w:val="0"/>
        <w:autoSpaceDN w:val="0"/>
        <w:adjustRightInd w:val="0"/>
        <w:ind w:firstLine="540"/>
        <w:jc w:val="both"/>
      </w:pPr>
      <w:r w:rsidRPr="00637646">
        <w:lastRenderedPageBreak/>
        <w:t>Муниципальный финансовый контроль является одним из элементов бюджетного процесса и важной функцией муниципального управления, содействует успешной реализации муниципальной финансовой политики, соблюдению законности, целесообразности и эффективности использования бюджетных средств.</w:t>
      </w:r>
    </w:p>
    <w:p w:rsidR="00B46C4D" w:rsidRPr="00637646" w:rsidRDefault="00B46C4D" w:rsidP="00B46C4D">
      <w:pPr>
        <w:autoSpaceDE w:val="0"/>
        <w:autoSpaceDN w:val="0"/>
        <w:adjustRightInd w:val="0"/>
        <w:ind w:firstLine="540"/>
        <w:jc w:val="both"/>
      </w:pPr>
      <w:r w:rsidRPr="00637646">
        <w:t xml:space="preserve">В городском округе город Бор уполномоченным органом по осуществлению внутреннего муниципального  финансового контроля является Департамент финансов, который осуществляет свою деятельность в соответствии с Бюджетным </w:t>
      </w:r>
      <w:hyperlink r:id="rId29" w:history="1">
        <w:r w:rsidRPr="00637646">
          <w:t>кодексом</w:t>
        </w:r>
      </w:hyperlink>
      <w:r w:rsidRPr="00637646">
        <w:t xml:space="preserve"> Российской Федерации, </w:t>
      </w:r>
      <w:hyperlink r:id="rId30" w:history="1">
        <w:r w:rsidRPr="00637646">
          <w:t>Положением</w:t>
        </w:r>
      </w:hyperlink>
      <w:r w:rsidRPr="00637646">
        <w:t xml:space="preserve"> о Департаменте финансов, утвержденным решением Совета депутатов городского округа г. Бор от 10.12.2010 № 87, и федеральными стандартами внутреннего государственного (муниципального) контроля, утвержденными нормативными правовыми актами Правительства Российской Федерации.</w:t>
      </w:r>
    </w:p>
    <w:p w:rsidR="00B46C4D" w:rsidRPr="00637646" w:rsidRDefault="00B46C4D" w:rsidP="00B46C4D">
      <w:pPr>
        <w:autoSpaceDE w:val="0"/>
        <w:autoSpaceDN w:val="0"/>
        <w:adjustRightInd w:val="0"/>
        <w:ind w:firstLine="540"/>
        <w:jc w:val="both"/>
      </w:pPr>
      <w:r w:rsidRPr="00637646">
        <w:t>Департаментом финансов осуществляется контроль в сфере закупок на основании пункта 3 части 1, части 5, части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от 05.04.2013 № 44-ФЗ).</w:t>
      </w:r>
    </w:p>
    <w:p w:rsidR="00B46C4D" w:rsidRPr="00637646" w:rsidRDefault="00B46C4D" w:rsidP="00B46C4D">
      <w:pPr>
        <w:autoSpaceDE w:val="0"/>
        <w:autoSpaceDN w:val="0"/>
        <w:adjustRightInd w:val="0"/>
        <w:ind w:firstLine="540"/>
        <w:jc w:val="both"/>
      </w:pPr>
      <w:r w:rsidRPr="00637646">
        <w:t>К полномочиям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(далее - главные администраторы бюджетных средств),  а также распорядителей бюджетных средств, получателей бюджетных средств, администраторов доходов бюджета, администраторов источников финансирования дефицита бюджета (далее - администраторы бюджетных средств) в соответствии со статье 160.2-1 Бюджетного кодекса Российской Федерации отнесены полномочия по осуществлению внутреннего финансового аудита, который осуществляется в целях:</w:t>
      </w:r>
    </w:p>
    <w:p w:rsidR="00B46C4D" w:rsidRPr="00637646" w:rsidRDefault="00B46C4D" w:rsidP="00B46C4D">
      <w:pPr>
        <w:autoSpaceDE w:val="0"/>
        <w:autoSpaceDN w:val="0"/>
        <w:adjustRightInd w:val="0"/>
        <w:ind w:firstLine="540"/>
        <w:jc w:val="both"/>
      </w:pPr>
      <w:r w:rsidRPr="00637646">
        <w:t>-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B46C4D" w:rsidRPr="00637646" w:rsidRDefault="00B46C4D" w:rsidP="00B46C4D">
      <w:pPr>
        <w:autoSpaceDE w:val="0"/>
        <w:autoSpaceDN w:val="0"/>
        <w:adjustRightInd w:val="0"/>
        <w:ind w:firstLine="540"/>
        <w:jc w:val="both"/>
      </w:pPr>
      <w:r w:rsidRPr="00637646">
        <w:t>-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w:t>
      </w:r>
    </w:p>
    <w:p w:rsidR="00B46C4D" w:rsidRPr="00637646" w:rsidRDefault="00B46C4D" w:rsidP="00B46C4D">
      <w:pPr>
        <w:autoSpaceDE w:val="0"/>
        <w:autoSpaceDN w:val="0"/>
        <w:adjustRightInd w:val="0"/>
        <w:ind w:firstLine="540"/>
        <w:jc w:val="both"/>
      </w:pPr>
      <w:r w:rsidRPr="00637646">
        <w:t>-  повышения качества финансового менеджмента.</w:t>
      </w:r>
    </w:p>
    <w:p w:rsidR="00B46C4D" w:rsidRPr="00637646" w:rsidRDefault="00B46C4D" w:rsidP="00B46C4D">
      <w:pPr>
        <w:autoSpaceDE w:val="0"/>
        <w:autoSpaceDN w:val="0"/>
        <w:adjustRightInd w:val="0"/>
        <w:ind w:firstLine="540"/>
        <w:jc w:val="both"/>
      </w:pPr>
      <w:r w:rsidRPr="00637646">
        <w:t>В соответствии с пунктом 5 статьи 160.2-1 Бюджетного кодекса Российской Федерации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B46C4D" w:rsidRPr="00637646" w:rsidRDefault="00B46C4D" w:rsidP="00B46C4D">
      <w:pPr>
        <w:autoSpaceDE w:val="0"/>
        <w:autoSpaceDN w:val="0"/>
        <w:adjustRightInd w:val="0"/>
        <w:ind w:firstLine="540"/>
        <w:jc w:val="both"/>
      </w:pPr>
      <w:r w:rsidRPr="00637646">
        <w:t xml:space="preserve"> Анализ осуществления главными администраторами бюджетных средств внутреннего финансового аудита в целях подготовки предложений по совершенствованию осуществления указанными главными администраторами бюджетных средств внутреннего финансового аудита проводит Федеральное казначейство.</w:t>
      </w:r>
    </w:p>
    <w:p w:rsidR="00B46C4D" w:rsidRPr="00637646" w:rsidRDefault="00B46C4D" w:rsidP="00B46C4D">
      <w:pPr>
        <w:autoSpaceDE w:val="0"/>
        <w:autoSpaceDN w:val="0"/>
        <w:adjustRightInd w:val="0"/>
        <w:ind w:firstLine="540"/>
        <w:jc w:val="both"/>
      </w:pPr>
      <w:r w:rsidRPr="00637646">
        <w:t xml:space="preserve">На основании статьи 100 Федерального закона от 05.04.2013 № 44-ФЗ муниципальные органы городского округа город Бор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w:t>
      </w:r>
      <w:hyperlink r:id="rId31" w:history="1">
        <w:r w:rsidRPr="00637646">
          <w:t>Постановлением</w:t>
        </w:r>
      </w:hyperlink>
      <w:r w:rsidRPr="00637646">
        <w:t xml:space="preserve"> администрации городского округа г. </w:t>
      </w:r>
      <w:r w:rsidRPr="00637646">
        <w:lastRenderedPageBreak/>
        <w:t>Бор от 26.06.2015 № 3159 утвержден порядок осуществления ведомственного контроля в сфере закупок товаров, работ, услуг для обеспечения муниципальных нужд городского округа город Бор Нижегородской области.</w:t>
      </w:r>
    </w:p>
    <w:p w:rsidR="00B46C4D" w:rsidRPr="00637646" w:rsidRDefault="00B46C4D" w:rsidP="00B46C4D">
      <w:pPr>
        <w:autoSpaceDE w:val="0"/>
        <w:autoSpaceDN w:val="0"/>
        <w:adjustRightInd w:val="0"/>
        <w:ind w:firstLine="540"/>
        <w:jc w:val="both"/>
      </w:pPr>
      <w:r w:rsidRPr="00637646">
        <w:t xml:space="preserve">На основании </w:t>
      </w:r>
      <w:hyperlink r:id="rId32" w:history="1">
        <w:r w:rsidRPr="00637646">
          <w:t>пункта 5.1 статьи 32</w:t>
        </w:r>
      </w:hyperlink>
      <w:r w:rsidRPr="00637646">
        <w:t xml:space="preserve"> Федерального закона от 12 января 1996 года № 7-ФЗ "О некоммерческих организациях", </w:t>
      </w:r>
      <w:hyperlink r:id="rId33" w:history="1">
        <w:r w:rsidRPr="00637646">
          <w:t>части 3.23 статьи 2</w:t>
        </w:r>
      </w:hyperlink>
      <w:r w:rsidRPr="00637646">
        <w:t xml:space="preserve"> Федерального закона от 3 ноября 2006 года № 174-ФЗ "Об автономных учреждениях" осуществляется контроль за деятельностью муниципальных автономных, бюджетных и казенных учреждений (контроль учредителей). Постановлением администрации городского округа г. Бор от 25.10.2016 № 4980 утвержден порядок осуществления контроля за деятельностью муниципальных автономных, бюджетных и казенных учреждений городского округа город Бор Нижегородской области.</w:t>
      </w:r>
    </w:p>
    <w:p w:rsidR="00B46C4D" w:rsidRPr="00637646" w:rsidRDefault="00B46C4D" w:rsidP="00B46C4D">
      <w:pPr>
        <w:autoSpaceDE w:val="0"/>
        <w:autoSpaceDN w:val="0"/>
        <w:adjustRightInd w:val="0"/>
        <w:ind w:firstLine="540"/>
        <w:jc w:val="both"/>
      </w:pPr>
      <w:r w:rsidRPr="00637646">
        <w:t>В целях совершенствования контрольной деятельности в рамках  исполнения плана мероприятий по росту доходов, оптимизации расходов и совершенствованию долговой политики городского округа город Бор на 2020-2023 годы, утвержденного распоряжением администрации городского округа г. Бор от 13.07.2020 № 233 Департаментом финансов ежегодно проводятся анализы деятельности главных администраторов средств местного бюджета:</w:t>
      </w:r>
    </w:p>
    <w:p w:rsidR="00B46C4D" w:rsidRPr="00637646" w:rsidRDefault="00B46C4D" w:rsidP="00B46C4D">
      <w:pPr>
        <w:autoSpaceDE w:val="0"/>
        <w:autoSpaceDN w:val="0"/>
        <w:adjustRightInd w:val="0"/>
        <w:ind w:firstLine="540"/>
        <w:jc w:val="both"/>
      </w:pPr>
      <w:r w:rsidRPr="00637646">
        <w:t>- по осуществлению контроля за деятельностью муниципальных автономных, бюджетных и казенных учреждений городского округа г. Бор (контроль учредителя);</w:t>
      </w:r>
    </w:p>
    <w:p w:rsidR="00B46C4D" w:rsidRPr="00637646" w:rsidRDefault="00B46C4D" w:rsidP="00B46C4D">
      <w:pPr>
        <w:autoSpaceDE w:val="0"/>
        <w:autoSpaceDN w:val="0"/>
        <w:adjustRightInd w:val="0"/>
        <w:ind w:firstLine="540"/>
        <w:jc w:val="both"/>
      </w:pPr>
      <w:r w:rsidRPr="00637646">
        <w:t>- по осуществлению ведомственного контроля в сфере закупок.</w:t>
      </w:r>
    </w:p>
    <w:p w:rsidR="00B46C4D" w:rsidRPr="00637646" w:rsidRDefault="00B46C4D" w:rsidP="00B46C4D">
      <w:pPr>
        <w:autoSpaceDE w:val="0"/>
        <w:autoSpaceDN w:val="0"/>
        <w:adjustRightInd w:val="0"/>
        <w:ind w:firstLine="540"/>
        <w:jc w:val="both"/>
      </w:pPr>
      <w:r w:rsidRPr="00637646">
        <w:t>Приказами Департамента финансов утверждены:</w:t>
      </w:r>
    </w:p>
    <w:p w:rsidR="00B46C4D" w:rsidRPr="00637646" w:rsidRDefault="00B46C4D" w:rsidP="00B46C4D">
      <w:pPr>
        <w:autoSpaceDE w:val="0"/>
        <w:autoSpaceDN w:val="0"/>
        <w:adjustRightInd w:val="0"/>
        <w:ind w:firstLine="540"/>
        <w:jc w:val="both"/>
      </w:pPr>
      <w:r w:rsidRPr="00637646">
        <w:t>-</w:t>
      </w:r>
      <w:r w:rsidRPr="00637646">
        <w:rPr>
          <w:noProof/>
        </w:rPr>
        <w:t xml:space="preserve"> классификатор нарушений (рисков), выявляемых в ходе осуществления внутреннего муниципального финансового контроля и контроля в сфере закупок  в городском округе город Бор</w:t>
      </w:r>
      <w:r w:rsidRPr="00637646">
        <w:t>,</w:t>
      </w:r>
    </w:p>
    <w:p w:rsidR="00B46C4D" w:rsidRPr="00637646" w:rsidRDefault="00B46C4D" w:rsidP="00B46C4D">
      <w:pPr>
        <w:autoSpaceDE w:val="0"/>
        <w:autoSpaceDN w:val="0"/>
        <w:adjustRightInd w:val="0"/>
        <w:ind w:firstLine="540"/>
        <w:jc w:val="both"/>
      </w:pPr>
      <w:r w:rsidRPr="00637646">
        <w:t xml:space="preserve">- </w:t>
      </w:r>
      <w:r w:rsidRPr="00637646">
        <w:rPr>
          <w:spacing w:val="-5"/>
        </w:rPr>
        <w:t xml:space="preserve">порядок </w:t>
      </w:r>
      <w:r w:rsidRPr="00637646">
        <w:t>проведения анализа деятельности функциональных отраслевых, территориальных структурных подразделений администрации городского округа г. Бор по осуществлению ведомственного контроля в сфере закупок,</w:t>
      </w:r>
    </w:p>
    <w:p w:rsidR="00B46C4D" w:rsidRPr="00637646" w:rsidRDefault="00B46C4D" w:rsidP="00B46C4D">
      <w:pPr>
        <w:autoSpaceDE w:val="0"/>
        <w:autoSpaceDN w:val="0"/>
        <w:adjustRightInd w:val="0"/>
        <w:ind w:firstLine="540"/>
        <w:jc w:val="both"/>
      </w:pPr>
      <w:r w:rsidRPr="00637646">
        <w:t xml:space="preserve">- </w:t>
      </w:r>
      <w:r w:rsidRPr="00637646">
        <w:rPr>
          <w:spacing w:val="-5"/>
        </w:rPr>
        <w:t xml:space="preserve">порядок </w:t>
      </w:r>
      <w:r w:rsidRPr="00637646">
        <w:t>проведения анализа деятельности органов, осуществляющих функции и полномочия учредителя муниципальных учреждений городского округа г. Бор, по осуществлению контроля за деятельностью муниципальных автономных, бюджетных и казенных учреждений городского округа г. Бор (контроль учредителя),</w:t>
      </w:r>
    </w:p>
    <w:p w:rsidR="00B46C4D" w:rsidRPr="00637646" w:rsidRDefault="00B46C4D" w:rsidP="00B46C4D">
      <w:pPr>
        <w:autoSpaceDE w:val="0"/>
        <w:autoSpaceDN w:val="0"/>
        <w:adjustRightInd w:val="0"/>
        <w:ind w:firstLine="540"/>
        <w:jc w:val="both"/>
      </w:pPr>
      <w:r w:rsidRPr="00637646">
        <w:t>- формы документов внутреннего муниципального финансового контроля Департамента финансов.</w:t>
      </w:r>
    </w:p>
    <w:p w:rsidR="00B46C4D" w:rsidRPr="00637646" w:rsidRDefault="00B46C4D" w:rsidP="00B46C4D">
      <w:pPr>
        <w:autoSpaceDE w:val="0"/>
        <w:autoSpaceDN w:val="0"/>
        <w:adjustRightInd w:val="0"/>
        <w:ind w:firstLine="540"/>
        <w:jc w:val="both"/>
      </w:pPr>
      <w:r w:rsidRPr="00637646">
        <w:t xml:space="preserve">В настоящее время в сфере обеспечения и осуществления финансового контроля </w:t>
      </w:r>
      <w:r w:rsidRPr="00637646">
        <w:rPr>
          <w:color w:val="000000"/>
        </w:rPr>
        <w:t>и внутреннего финансового аудита</w:t>
      </w:r>
      <w:r w:rsidRPr="00637646">
        <w:t xml:space="preserve"> </w:t>
      </w:r>
      <w:r w:rsidRPr="00637646">
        <w:rPr>
          <w:color w:val="000000"/>
        </w:rPr>
        <w:t xml:space="preserve">в городском округе город Бор </w:t>
      </w:r>
      <w:r w:rsidRPr="00637646">
        <w:t>сохраняется ряд проблем, на решение которых направлена настоящая Подпрограмма, в том числе:</w:t>
      </w:r>
    </w:p>
    <w:p w:rsidR="00B46C4D" w:rsidRPr="00637646" w:rsidRDefault="00B46C4D" w:rsidP="00B46C4D">
      <w:pPr>
        <w:autoSpaceDE w:val="0"/>
        <w:autoSpaceDN w:val="0"/>
        <w:adjustRightInd w:val="0"/>
        <w:ind w:firstLine="540"/>
        <w:jc w:val="both"/>
      </w:pPr>
      <w:r w:rsidRPr="00637646">
        <w:t>- недостаточно полное исполнение объектами контроля представлений (предписаний), направленных по результатам проведенных контрольных мероприятий Департаментом финансов за соблюдением бюджетного законодательства и соблюдением законодательства о контрактной системе и недостаточно полное применение объектами контроля мер дисциплинарной ответственности за нарушения бюджетного законодательства и законодательства о контрактной системе;</w:t>
      </w:r>
    </w:p>
    <w:p w:rsidR="00B46C4D" w:rsidRPr="00637646" w:rsidRDefault="00B46C4D" w:rsidP="00B46C4D">
      <w:pPr>
        <w:autoSpaceDE w:val="0"/>
        <w:autoSpaceDN w:val="0"/>
        <w:adjustRightInd w:val="0"/>
        <w:ind w:firstLine="540"/>
        <w:jc w:val="both"/>
      </w:pPr>
      <w:r w:rsidRPr="00637646">
        <w:t>- недостаточность действенности и эффективности внутреннего финансового аудита;</w:t>
      </w:r>
    </w:p>
    <w:p w:rsidR="00B46C4D" w:rsidRPr="00637646" w:rsidRDefault="00B46C4D" w:rsidP="00B46C4D">
      <w:pPr>
        <w:autoSpaceDE w:val="0"/>
        <w:autoSpaceDN w:val="0"/>
        <w:adjustRightInd w:val="0"/>
        <w:ind w:firstLine="540"/>
        <w:jc w:val="both"/>
      </w:pPr>
      <w:r w:rsidRPr="00637646">
        <w:t>- не в полной мере обеспечен ведомственный контроль в сфере закупок;</w:t>
      </w:r>
    </w:p>
    <w:p w:rsidR="00B46C4D" w:rsidRPr="00637646" w:rsidRDefault="00B46C4D" w:rsidP="00B46C4D">
      <w:pPr>
        <w:autoSpaceDE w:val="0"/>
        <w:autoSpaceDN w:val="0"/>
        <w:adjustRightInd w:val="0"/>
        <w:ind w:firstLine="540"/>
        <w:jc w:val="both"/>
      </w:pPr>
      <w:r w:rsidRPr="00637646">
        <w:t>-не в полной мере  обеспечен контроль за деятельностью муниципальных учреждений, в том числе за выполнением ими муниципальных заданий на оказание муниципальных услуг (выполнение работ).</w:t>
      </w:r>
    </w:p>
    <w:p w:rsidR="00B46C4D" w:rsidRPr="00637646" w:rsidRDefault="00B46C4D" w:rsidP="00B46C4D">
      <w:pPr>
        <w:pStyle w:val="ConsPlusNormal"/>
        <w:widowControl/>
        <w:ind w:firstLine="900"/>
        <w:jc w:val="both"/>
        <w:outlineLvl w:val="1"/>
      </w:pPr>
      <w:r w:rsidRPr="00637646">
        <w:lastRenderedPageBreak/>
        <w:t>Предполагается обеспечить реализацию основных мероприятий:</w:t>
      </w:r>
    </w:p>
    <w:p w:rsidR="00B46C4D" w:rsidRPr="00637646" w:rsidRDefault="00B46C4D" w:rsidP="00B46C4D">
      <w:pPr>
        <w:pStyle w:val="ConsPlusNormal"/>
        <w:widowControl/>
        <w:ind w:firstLine="900"/>
        <w:jc w:val="both"/>
        <w:outlineLvl w:val="1"/>
        <w:rPr>
          <w:color w:val="000000"/>
        </w:rPr>
      </w:pPr>
      <w:r w:rsidRPr="00637646">
        <w:rPr>
          <w:color w:val="000000"/>
        </w:rPr>
        <w:t>1. Организация и осуществление полномочий по внутреннему муниципальному финансовому контролю, по контролю в сфере закупок  товаров, работ, услуг и внутреннему финансовому аудиту.</w:t>
      </w:r>
    </w:p>
    <w:p w:rsidR="00B46C4D" w:rsidRPr="00637646" w:rsidRDefault="00B46C4D" w:rsidP="00B46C4D">
      <w:pPr>
        <w:pStyle w:val="ConsPlusNormal"/>
        <w:widowControl/>
        <w:ind w:firstLine="900"/>
        <w:jc w:val="both"/>
        <w:outlineLvl w:val="1"/>
        <w:rPr>
          <w:color w:val="000000"/>
        </w:rPr>
      </w:pPr>
      <w:r w:rsidRPr="00637646">
        <w:rPr>
          <w:color w:val="000000"/>
        </w:rPr>
        <w:t>2.</w:t>
      </w:r>
      <w:r w:rsidRPr="00637646">
        <w:rPr>
          <w:rFonts w:eastAsia="Calibri"/>
          <w:color w:val="000000"/>
        </w:rPr>
        <w:t xml:space="preserve"> Повышение эффективности ведомственного контроля, в том числе  контроля в сфере закупок товаров, работ, услуг</w:t>
      </w:r>
      <w:r w:rsidRPr="00637646">
        <w:rPr>
          <w:color w:val="000000"/>
        </w:rPr>
        <w:t>.</w:t>
      </w:r>
    </w:p>
    <w:p w:rsidR="00B46C4D" w:rsidRPr="00637646" w:rsidRDefault="00B46C4D" w:rsidP="00B46C4D">
      <w:pPr>
        <w:autoSpaceDE w:val="0"/>
        <w:autoSpaceDN w:val="0"/>
        <w:adjustRightInd w:val="0"/>
        <w:ind w:firstLine="540"/>
        <w:jc w:val="both"/>
      </w:pPr>
      <w:r w:rsidRPr="00637646">
        <w:t>Осуществление мероприятий по организации и осуществлению полномочий по внутреннему муниципальному финансовому контролю, по организации и осуществлению полномочий по контролю в сфере закупок для обеспечения муниципальных нужд городского округа город Бор, по организации и осуществлению полномочий в рамках ведомственного контроля в сфере закупок, контроля за подведомственными муниципальными учреждениями,  а также осуществление главными администраторами бюджетных средств, администраторами бюджетных средств  мероприятий по организации и осуществлению полномочий по внутреннему финансовому аудиту позволят обеспечить достижение установленных Подпрограммой целевых индикаторов и решения поставленных задач в оптимальные сроки. В результате реализации комплекса мероприятий, предусмотренных Подпрограммой, прогнозируется повышение качества финансового контроля  и внутреннего финансового аудита.</w:t>
      </w:r>
    </w:p>
    <w:p w:rsidR="00B46C4D" w:rsidRPr="00637646" w:rsidRDefault="00B46C4D" w:rsidP="00B46C4D">
      <w:pPr>
        <w:autoSpaceDE w:val="0"/>
        <w:autoSpaceDN w:val="0"/>
        <w:adjustRightInd w:val="0"/>
        <w:ind w:firstLine="540"/>
        <w:jc w:val="both"/>
        <w:outlineLvl w:val="0"/>
      </w:pPr>
    </w:p>
    <w:p w:rsidR="00B46C4D" w:rsidRPr="00637646" w:rsidRDefault="00B46C4D" w:rsidP="00B46C4D">
      <w:pPr>
        <w:widowControl w:val="0"/>
        <w:autoSpaceDE w:val="0"/>
        <w:autoSpaceDN w:val="0"/>
        <w:adjustRightInd w:val="0"/>
        <w:jc w:val="center"/>
        <w:outlineLvl w:val="2"/>
        <w:rPr>
          <w:b/>
        </w:rPr>
      </w:pPr>
      <w:r w:rsidRPr="00637646">
        <w:rPr>
          <w:b/>
        </w:rPr>
        <w:t>3.3.3 Цели, задачи подпрограммы</w:t>
      </w:r>
    </w:p>
    <w:p w:rsidR="00B46C4D" w:rsidRPr="00637646" w:rsidRDefault="00B46C4D" w:rsidP="00B46C4D">
      <w:pPr>
        <w:autoSpaceDE w:val="0"/>
        <w:autoSpaceDN w:val="0"/>
        <w:adjustRightInd w:val="0"/>
        <w:ind w:firstLine="539"/>
        <w:jc w:val="both"/>
      </w:pPr>
      <w:r w:rsidRPr="00637646">
        <w:t>Приоритеты муниципальной бюджетной политики в сфере обеспечения и осуществления финансового контроля в городском округе город Бор определены основными направлениями бюджетной и налоговой политики в городском округе город Бор.</w:t>
      </w:r>
    </w:p>
    <w:p w:rsidR="00B46C4D" w:rsidRPr="00637646" w:rsidRDefault="00B46C4D" w:rsidP="00B46C4D">
      <w:pPr>
        <w:autoSpaceDE w:val="0"/>
        <w:autoSpaceDN w:val="0"/>
        <w:adjustRightInd w:val="0"/>
        <w:ind w:firstLine="539"/>
        <w:jc w:val="both"/>
      </w:pPr>
      <w:r w:rsidRPr="00637646">
        <w:t>Основными приоритетами муниципальной бюджетной политики в сфере финансового контроля являются:</w:t>
      </w:r>
    </w:p>
    <w:p w:rsidR="00B46C4D" w:rsidRPr="00637646" w:rsidRDefault="00B46C4D" w:rsidP="00B46C4D">
      <w:pPr>
        <w:pStyle w:val="ConsPlusNormal"/>
        <w:widowControl/>
        <w:spacing w:line="276" w:lineRule="auto"/>
        <w:ind w:firstLine="900"/>
        <w:jc w:val="both"/>
        <w:outlineLvl w:val="1"/>
      </w:pPr>
      <w:r w:rsidRPr="00637646">
        <w:t>-</w:t>
      </w:r>
      <w:r w:rsidRPr="00637646">
        <w:tab/>
        <w:t xml:space="preserve">совершенствование процедур муниципального финансового контроля и контроля в сфере закупок, направленных на оценку эффективности использования муниципальных ресурсов; </w:t>
      </w:r>
    </w:p>
    <w:p w:rsidR="00B46C4D" w:rsidRPr="00637646" w:rsidRDefault="00B46C4D" w:rsidP="00B46C4D">
      <w:pPr>
        <w:pStyle w:val="ConsPlusNormal"/>
        <w:widowControl/>
        <w:spacing w:line="276" w:lineRule="auto"/>
        <w:ind w:firstLine="900"/>
        <w:jc w:val="both"/>
        <w:outlineLvl w:val="1"/>
      </w:pPr>
      <w:r w:rsidRPr="00637646">
        <w:t>-</w:t>
      </w:r>
      <w:r w:rsidRPr="00637646">
        <w:tab/>
        <w:t>стандартизация контрольной деятельности, предусматривающую единые принципы, определения, основания проведения контрольных мероприятий, закрепляющую риск -ориентированные подходы к планированию контрольной деятельности, а также обеспечивающую исключение дублирования контрольных мероприятий;</w:t>
      </w:r>
    </w:p>
    <w:p w:rsidR="00B46C4D" w:rsidRPr="00637646" w:rsidRDefault="00B46C4D" w:rsidP="00B46C4D">
      <w:pPr>
        <w:pStyle w:val="ConsPlusNormal"/>
        <w:widowControl/>
        <w:spacing w:line="276" w:lineRule="auto"/>
        <w:ind w:firstLine="900"/>
        <w:jc w:val="both"/>
        <w:outlineLvl w:val="1"/>
      </w:pPr>
      <w:r w:rsidRPr="00637646">
        <w:t>-</w:t>
      </w:r>
      <w:r w:rsidRPr="00637646">
        <w:tab/>
        <w:t>построение системы контроля, основанной на непрерывном процессе управления рисками и направленной на предотвращение нарушений законодательства;</w:t>
      </w:r>
    </w:p>
    <w:p w:rsidR="00B46C4D" w:rsidRPr="00637646" w:rsidRDefault="00B46C4D" w:rsidP="00B46C4D">
      <w:pPr>
        <w:pStyle w:val="ConsPlusNormal"/>
        <w:widowControl/>
        <w:spacing w:line="276" w:lineRule="auto"/>
        <w:ind w:firstLine="900"/>
        <w:jc w:val="both"/>
        <w:outlineLvl w:val="1"/>
      </w:pPr>
      <w:r w:rsidRPr="00637646">
        <w:t>-</w:t>
      </w:r>
      <w:r w:rsidRPr="00637646">
        <w:tab/>
        <w:t>расширение сферы муниципального финансового контроля и контроля в сфере закупок, обеспечение контроля за соблюдением получателями средств из бюджета условий договоров (соглашений) о предоставлении средств из бюджета, муниципальных контрактов, а также договоров (соглашений), заключенных в целях исполнения указанных договоров (соглашений) и муниципальных контрактов;</w:t>
      </w:r>
    </w:p>
    <w:p w:rsidR="00B46C4D" w:rsidRPr="00637646" w:rsidRDefault="00B46C4D" w:rsidP="00B46C4D">
      <w:pPr>
        <w:pStyle w:val="ConsPlusNormal"/>
        <w:widowControl/>
        <w:spacing w:line="276" w:lineRule="auto"/>
        <w:ind w:firstLine="900"/>
        <w:jc w:val="both"/>
        <w:outlineLvl w:val="1"/>
      </w:pPr>
      <w:r w:rsidRPr="00637646">
        <w:t>-</w:t>
      </w:r>
      <w:r w:rsidRPr="00637646">
        <w:tab/>
        <w:t>повышение результативности использования бюджетных средств за счет обеспечения контроля за достижением показателей результативности при реализации муниципальных программ и выполнении муниципальных заданий;</w:t>
      </w:r>
    </w:p>
    <w:p w:rsidR="00B46C4D" w:rsidRPr="00637646" w:rsidRDefault="00B46C4D" w:rsidP="00B46C4D">
      <w:pPr>
        <w:pStyle w:val="ConsPlusNormal"/>
        <w:widowControl/>
        <w:spacing w:line="276" w:lineRule="auto"/>
        <w:ind w:firstLine="900"/>
        <w:jc w:val="both"/>
        <w:outlineLvl w:val="1"/>
      </w:pPr>
      <w:r w:rsidRPr="00637646">
        <w:lastRenderedPageBreak/>
        <w:t>-</w:t>
      </w:r>
      <w:r w:rsidRPr="00637646">
        <w:tab/>
        <w:t>совершенствование порядка реализации результатов муниципального финансового контроля и контроля в сфере закупок с целью пресечения и исключения негативных последствий нарушений законодательства, обеспечение применения ответственности за нарушения бюджетного законодательства и законодательства о контрактной системе;</w:t>
      </w:r>
    </w:p>
    <w:p w:rsidR="00B46C4D" w:rsidRPr="00637646" w:rsidRDefault="00B46C4D" w:rsidP="00B46C4D">
      <w:pPr>
        <w:pStyle w:val="ConsPlusNormal"/>
        <w:widowControl/>
        <w:spacing w:line="276" w:lineRule="auto"/>
        <w:ind w:firstLine="900"/>
        <w:jc w:val="both"/>
        <w:outlineLvl w:val="1"/>
      </w:pPr>
      <w:r w:rsidRPr="00637646">
        <w:t>-</w:t>
      </w:r>
      <w:r w:rsidRPr="00637646">
        <w:tab/>
        <w:t>проведение информационной работы по предупреждению нарушений бюджетного законодательства и законодательства о контрактной системе;</w:t>
      </w:r>
    </w:p>
    <w:p w:rsidR="00B46C4D" w:rsidRPr="00637646" w:rsidRDefault="00B46C4D" w:rsidP="00B46C4D">
      <w:pPr>
        <w:pStyle w:val="ConsPlusNormal"/>
        <w:widowControl/>
        <w:spacing w:line="276" w:lineRule="auto"/>
        <w:ind w:firstLine="900"/>
        <w:jc w:val="both"/>
        <w:outlineLvl w:val="1"/>
      </w:pPr>
      <w:r w:rsidRPr="00637646">
        <w:t>-</w:t>
      </w:r>
      <w:r w:rsidRPr="00637646">
        <w:tab/>
        <w:t>развитие и совершенствование ведомственного контроля, осуществляемого органами местного самоуправления городского округа город Бор в сфере закупок, за деятельностью муниципальных учреждений, внутреннего финансового аудита.</w:t>
      </w:r>
    </w:p>
    <w:p w:rsidR="00B46C4D" w:rsidRPr="00637646" w:rsidRDefault="00B46C4D" w:rsidP="00B46C4D">
      <w:pPr>
        <w:pStyle w:val="ConsPlusNormal"/>
        <w:widowControl/>
        <w:spacing w:line="276" w:lineRule="auto"/>
        <w:ind w:firstLine="900"/>
        <w:jc w:val="both"/>
        <w:outlineLvl w:val="1"/>
        <w:rPr>
          <w:bCs/>
        </w:rPr>
      </w:pPr>
      <w:r w:rsidRPr="00637646">
        <w:t>Целью Подпрограммы является п</w:t>
      </w:r>
      <w:r w:rsidRPr="00637646">
        <w:rPr>
          <w:color w:val="000000"/>
        </w:rPr>
        <w:t xml:space="preserve">овышение качества финансового контроля и </w:t>
      </w:r>
      <w:r w:rsidRPr="00637646">
        <w:rPr>
          <w:bCs/>
        </w:rPr>
        <w:t>внутреннего финансового аудита.</w:t>
      </w:r>
    </w:p>
    <w:p w:rsidR="00B46C4D" w:rsidRPr="00637646" w:rsidRDefault="00B46C4D" w:rsidP="00B46C4D">
      <w:pPr>
        <w:pStyle w:val="ConsPlusNormal"/>
        <w:widowControl/>
        <w:spacing w:line="276" w:lineRule="auto"/>
        <w:ind w:firstLine="900"/>
        <w:jc w:val="both"/>
        <w:outlineLvl w:val="1"/>
      </w:pPr>
      <w:r w:rsidRPr="00637646">
        <w:t>Для достижения заявленной цели предполагается обеспечить реализацию следующих задач:</w:t>
      </w:r>
    </w:p>
    <w:p w:rsidR="00B46C4D" w:rsidRPr="00637646" w:rsidRDefault="00B46C4D" w:rsidP="00B46C4D">
      <w:pPr>
        <w:pStyle w:val="ConsPlusNormal"/>
        <w:widowControl/>
        <w:spacing w:line="276" w:lineRule="auto"/>
        <w:ind w:firstLine="900"/>
        <w:jc w:val="both"/>
        <w:outlineLvl w:val="1"/>
        <w:rPr>
          <w:color w:val="000000"/>
        </w:rPr>
      </w:pPr>
      <w:r w:rsidRPr="00637646">
        <w:t>1. Совершенствование, повышение эффективности и усиление внутреннего муниципального финансового контроля и контроля в сфере закупок</w:t>
      </w:r>
      <w:r w:rsidRPr="00637646">
        <w:rPr>
          <w:color w:val="000000"/>
        </w:rPr>
        <w:t>, применение мер ответственности за нарушения бюджетного законодател</w:t>
      </w:r>
      <w:r w:rsidRPr="00637646">
        <w:rPr>
          <w:color w:val="000000"/>
        </w:rPr>
        <w:t>ь</w:t>
      </w:r>
      <w:r w:rsidRPr="00637646">
        <w:rPr>
          <w:color w:val="000000"/>
        </w:rPr>
        <w:t>ства и законодательства о контрактной системе.</w:t>
      </w:r>
    </w:p>
    <w:p w:rsidR="00B46C4D" w:rsidRPr="00637646" w:rsidRDefault="00B46C4D" w:rsidP="00B46C4D">
      <w:pPr>
        <w:pStyle w:val="ConsPlusNormal"/>
        <w:widowControl/>
        <w:spacing w:line="276" w:lineRule="auto"/>
        <w:ind w:firstLine="900"/>
        <w:jc w:val="both"/>
        <w:outlineLvl w:val="1"/>
        <w:rPr>
          <w:color w:val="000000"/>
        </w:rPr>
      </w:pPr>
      <w:r w:rsidRPr="00637646">
        <w:rPr>
          <w:color w:val="000000"/>
        </w:rPr>
        <w:t xml:space="preserve">Приоритетными мерами для реализации данной задачи станут:  </w:t>
      </w:r>
    </w:p>
    <w:p w:rsidR="00B46C4D" w:rsidRPr="00637646" w:rsidRDefault="00B46C4D" w:rsidP="00B46C4D">
      <w:pPr>
        <w:pStyle w:val="ConsPlusNormal"/>
        <w:widowControl/>
        <w:spacing w:line="276" w:lineRule="auto"/>
        <w:ind w:firstLine="900"/>
        <w:jc w:val="both"/>
        <w:outlineLvl w:val="1"/>
      </w:pPr>
      <w:r w:rsidRPr="00637646">
        <w:rPr>
          <w:color w:val="000000"/>
        </w:rPr>
        <w:t>- разработка ведомственных правовых актов (стандартов)</w:t>
      </w:r>
      <w:r w:rsidRPr="00637646">
        <w:t>, обеспечивающих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B46C4D" w:rsidRPr="00637646" w:rsidRDefault="00B46C4D" w:rsidP="00B46C4D">
      <w:pPr>
        <w:pStyle w:val="ConsPlusNormal"/>
        <w:widowControl/>
        <w:spacing w:line="276" w:lineRule="auto"/>
        <w:ind w:firstLine="900"/>
        <w:jc w:val="both"/>
        <w:outlineLvl w:val="1"/>
        <w:rPr>
          <w:noProof/>
        </w:rPr>
      </w:pPr>
      <w:r w:rsidRPr="00637646">
        <w:t xml:space="preserve">- актуализация </w:t>
      </w:r>
      <w:r w:rsidRPr="00637646">
        <w:rPr>
          <w:noProof/>
        </w:rPr>
        <w:t>классификатора нарушений (рисков), выявляемых в ходе осуществления внутреннего муниципального финансового контроля и контроля в сфере закупок  в городском округе город Бор;</w:t>
      </w:r>
    </w:p>
    <w:p w:rsidR="00B46C4D" w:rsidRPr="00637646" w:rsidRDefault="00B46C4D" w:rsidP="00B46C4D">
      <w:pPr>
        <w:pStyle w:val="ConsPlusNormal"/>
        <w:widowControl/>
        <w:spacing w:line="276" w:lineRule="auto"/>
        <w:ind w:firstLine="900"/>
        <w:jc w:val="both"/>
        <w:outlineLvl w:val="1"/>
        <w:rPr>
          <w:noProof/>
        </w:rPr>
      </w:pPr>
      <w:r w:rsidRPr="00637646">
        <w:rPr>
          <w:noProof/>
        </w:rPr>
        <w:t xml:space="preserve">-  организация и проведение Департаментом финансов контрольных мероприятий в рамках полномочий, установленных пунктом 1 статьи 269.2 Бюджетного кодекса Российской Федерации,  </w:t>
      </w:r>
    </w:p>
    <w:p w:rsidR="00B46C4D" w:rsidRPr="00637646" w:rsidRDefault="00B46C4D" w:rsidP="00B46C4D">
      <w:pPr>
        <w:pStyle w:val="ConsPlusNormal"/>
        <w:widowControl/>
        <w:spacing w:line="276" w:lineRule="auto"/>
        <w:ind w:firstLine="900"/>
        <w:jc w:val="both"/>
        <w:outlineLvl w:val="1"/>
        <w:rPr>
          <w:noProof/>
        </w:rPr>
      </w:pPr>
      <w:r w:rsidRPr="00637646">
        <w:rPr>
          <w:noProof/>
        </w:rPr>
        <w:t>- организация и проведение контроля в сфере закупок Департаментомфинансов в пределах установленных полномочий,</w:t>
      </w:r>
    </w:p>
    <w:p w:rsidR="00B46C4D" w:rsidRPr="00637646" w:rsidRDefault="00B46C4D" w:rsidP="00B46C4D">
      <w:pPr>
        <w:pStyle w:val="ConsPlusNormal"/>
        <w:widowControl/>
        <w:spacing w:line="276" w:lineRule="auto"/>
        <w:ind w:firstLine="900"/>
        <w:jc w:val="both"/>
        <w:outlineLvl w:val="1"/>
      </w:pPr>
      <w:r w:rsidRPr="00637646">
        <w:t>- направление объектам контроля представлений о выявленных нарушениях, предписаний об устранении нарушений;</w:t>
      </w:r>
    </w:p>
    <w:p w:rsidR="00B46C4D" w:rsidRPr="00637646" w:rsidRDefault="00B46C4D" w:rsidP="00B46C4D">
      <w:pPr>
        <w:pStyle w:val="ConsPlusNormal"/>
        <w:widowControl/>
        <w:ind w:firstLine="900"/>
        <w:jc w:val="both"/>
        <w:outlineLvl w:val="1"/>
      </w:pPr>
      <w:r w:rsidRPr="00637646">
        <w:t>- направление уведомлений о применении бюджетных мер принуждения;</w:t>
      </w:r>
    </w:p>
    <w:p w:rsidR="00B46C4D" w:rsidRPr="00637646" w:rsidRDefault="00B46C4D" w:rsidP="00B46C4D">
      <w:pPr>
        <w:pStyle w:val="ConsPlusNormal"/>
        <w:widowControl/>
        <w:ind w:firstLine="900"/>
        <w:jc w:val="both"/>
        <w:outlineLvl w:val="1"/>
      </w:pPr>
      <w:r w:rsidRPr="00637646">
        <w:t>- привлечение к административной ответственности лиц, допустивших нарушения в финансово-бюджетной сфере;</w:t>
      </w:r>
    </w:p>
    <w:p w:rsidR="00B46C4D" w:rsidRPr="00637646" w:rsidRDefault="00B46C4D" w:rsidP="00B46C4D">
      <w:pPr>
        <w:pStyle w:val="ConsPlusNormal"/>
        <w:widowControl/>
        <w:ind w:firstLine="900"/>
        <w:jc w:val="both"/>
        <w:outlineLvl w:val="1"/>
      </w:pPr>
      <w:r w:rsidRPr="00637646">
        <w:t>- организация контроля за исполнением вынесенных предписаний, представлений;</w:t>
      </w:r>
    </w:p>
    <w:p w:rsidR="00B46C4D" w:rsidRPr="00637646" w:rsidRDefault="00B46C4D" w:rsidP="00B46C4D">
      <w:pPr>
        <w:pStyle w:val="ConsPlusNormal"/>
        <w:widowControl/>
        <w:ind w:firstLine="900"/>
        <w:jc w:val="both"/>
        <w:outlineLvl w:val="1"/>
      </w:pPr>
      <w:r w:rsidRPr="00637646">
        <w:t>- информационное обеспечение контрольной деятельности Департамента финансов.</w:t>
      </w:r>
    </w:p>
    <w:p w:rsidR="00B46C4D" w:rsidRPr="00637646" w:rsidRDefault="00B46C4D" w:rsidP="00B46C4D">
      <w:pPr>
        <w:pStyle w:val="ConsPlusNormal"/>
        <w:widowControl/>
        <w:ind w:firstLine="900"/>
        <w:jc w:val="both"/>
        <w:outlineLvl w:val="1"/>
        <w:rPr>
          <w:bCs/>
        </w:rPr>
      </w:pPr>
      <w:r w:rsidRPr="00637646">
        <w:t>В результате реализации задачи  повысится качество нормативных правовых актов по вопросам контроля в финансово-бюджетной сфере и качество проведения Департаментом финансов контрольных мероприятий, направленных на обеспечение соблюдения бюджетного законодательства Российской Федерации и иных нормативных правовых актов, регулирующих бюджетные правоотношения; будет обеспечено качественное проведение и реализация контрольных мероприятий в сфере закупок;</w:t>
      </w:r>
      <w:r w:rsidRPr="00637646">
        <w:rPr>
          <w:noProof/>
        </w:rPr>
        <w:t xml:space="preserve"> повысится открытость и прозрачность контрольной деятельности Департамента финансов.</w:t>
      </w:r>
    </w:p>
    <w:p w:rsidR="00B46C4D" w:rsidRPr="00637646" w:rsidRDefault="00B46C4D" w:rsidP="00B46C4D">
      <w:pPr>
        <w:autoSpaceDE w:val="0"/>
        <w:autoSpaceDN w:val="0"/>
        <w:adjustRightInd w:val="0"/>
        <w:ind w:firstLine="539"/>
        <w:jc w:val="both"/>
        <w:rPr>
          <w:color w:val="000000"/>
        </w:rPr>
      </w:pPr>
      <w:r w:rsidRPr="00637646">
        <w:rPr>
          <w:color w:val="000000"/>
        </w:rPr>
        <w:lastRenderedPageBreak/>
        <w:t xml:space="preserve">2. Развитие системы внутреннего финансового аудита. </w:t>
      </w:r>
    </w:p>
    <w:p w:rsidR="00B46C4D" w:rsidRPr="00637646" w:rsidRDefault="00B46C4D" w:rsidP="00B46C4D">
      <w:pPr>
        <w:autoSpaceDE w:val="0"/>
        <w:autoSpaceDN w:val="0"/>
        <w:adjustRightInd w:val="0"/>
        <w:ind w:firstLine="539"/>
        <w:jc w:val="both"/>
        <w:rPr>
          <w:color w:val="000000"/>
        </w:rPr>
      </w:pPr>
      <w:r w:rsidRPr="00637646">
        <w:rPr>
          <w:color w:val="000000"/>
        </w:rPr>
        <w:t>Приоритетными мерами для реализации данной задачи станут осуществление главными администраторами и администраторами средств бюджета городского округа город Бор  внутреннего финансового аудита.</w:t>
      </w:r>
    </w:p>
    <w:p w:rsidR="00B46C4D" w:rsidRPr="00637646" w:rsidRDefault="00B46C4D" w:rsidP="00B46C4D">
      <w:pPr>
        <w:autoSpaceDE w:val="0"/>
        <w:autoSpaceDN w:val="0"/>
        <w:adjustRightInd w:val="0"/>
        <w:ind w:firstLine="539"/>
        <w:jc w:val="both"/>
      </w:pPr>
      <w:r w:rsidRPr="00637646">
        <w:t xml:space="preserve">В результате реализации задачи  будет осуществлено развитие </w:t>
      </w:r>
      <w:r w:rsidRPr="00637646">
        <w:rPr>
          <w:color w:val="000000"/>
        </w:rPr>
        <w:t>главными администраторами и администраторами бюджетных средств городского округа город Бор</w:t>
      </w:r>
      <w:r w:rsidRPr="00637646">
        <w:t xml:space="preserve"> системы внутреннего финансового аудита</w:t>
      </w:r>
      <w:r w:rsidRPr="00637646">
        <w:rPr>
          <w:color w:val="000000"/>
        </w:rPr>
        <w:t>.</w:t>
      </w:r>
    </w:p>
    <w:p w:rsidR="00B46C4D" w:rsidRPr="00637646" w:rsidRDefault="00B46C4D" w:rsidP="00B46C4D">
      <w:pPr>
        <w:autoSpaceDE w:val="0"/>
        <w:autoSpaceDN w:val="0"/>
        <w:adjustRightInd w:val="0"/>
        <w:ind w:firstLine="539"/>
        <w:jc w:val="both"/>
      </w:pPr>
      <w:r w:rsidRPr="00637646">
        <w:rPr>
          <w:color w:val="000000"/>
        </w:rPr>
        <w:t>3. Развитие эффективной системы ведомственного контроля, повышение уровня его организации и качества контрольных мероприятий.</w:t>
      </w:r>
    </w:p>
    <w:p w:rsidR="00B46C4D" w:rsidRPr="00637646" w:rsidRDefault="00B46C4D" w:rsidP="00B46C4D">
      <w:pPr>
        <w:autoSpaceDE w:val="0"/>
        <w:autoSpaceDN w:val="0"/>
        <w:adjustRightInd w:val="0"/>
        <w:ind w:firstLine="539"/>
        <w:jc w:val="both"/>
        <w:rPr>
          <w:color w:val="000000"/>
        </w:rPr>
      </w:pPr>
      <w:r w:rsidRPr="00637646">
        <w:rPr>
          <w:color w:val="000000"/>
        </w:rPr>
        <w:t xml:space="preserve">Приоритетными мерами для реализации данной задачи станут осуществление  </w:t>
      </w:r>
      <w:r w:rsidRPr="00637646">
        <w:t>администрацией городского округа город Бор Нижегородской области, самостоятельными отраслевыми (функциональными) структурными подразделениями, территориальными органами администрации городского округа г. Бор, обладающими правами юридического лица ведомственного контроля в сфере закупок для обеспечения муниципальных нужд городского округа город Бор, а также контроля за подведомственными учреждениями.</w:t>
      </w:r>
    </w:p>
    <w:p w:rsidR="00B46C4D" w:rsidRPr="00637646" w:rsidRDefault="00B46C4D" w:rsidP="00B46C4D">
      <w:pPr>
        <w:autoSpaceDE w:val="0"/>
        <w:autoSpaceDN w:val="0"/>
        <w:adjustRightInd w:val="0"/>
        <w:ind w:firstLine="539"/>
        <w:jc w:val="both"/>
      </w:pPr>
      <w:r w:rsidRPr="00637646">
        <w:t xml:space="preserve">В результате реализации задачи   будет повышена эффективность осуществления администрацией городского округа город Бор Нижегородской области, самостоятельными отраслевыми (функциональными) структурными подразделениями, территориальными органами администрации городского округа г. Бор, обладающими правами юридического лица контроля за подведомственными учреждениями, в том числе в рамках ведомственного контроля в  сфере закупок за подведомственными заказчиками. </w:t>
      </w:r>
    </w:p>
    <w:p w:rsidR="00B46C4D" w:rsidRPr="00637646" w:rsidRDefault="00B46C4D" w:rsidP="00B46C4D">
      <w:pPr>
        <w:widowControl w:val="0"/>
        <w:autoSpaceDE w:val="0"/>
        <w:autoSpaceDN w:val="0"/>
        <w:adjustRightInd w:val="0"/>
        <w:ind w:firstLine="540"/>
        <w:jc w:val="both"/>
        <w:rPr>
          <w:bCs/>
        </w:rPr>
      </w:pPr>
    </w:p>
    <w:p w:rsidR="00B46C4D" w:rsidRPr="00637646" w:rsidRDefault="00B46C4D" w:rsidP="00B46C4D">
      <w:pPr>
        <w:widowControl w:val="0"/>
        <w:autoSpaceDE w:val="0"/>
        <w:autoSpaceDN w:val="0"/>
        <w:adjustRightInd w:val="0"/>
        <w:ind w:firstLine="540"/>
        <w:jc w:val="center"/>
      </w:pPr>
      <w:r w:rsidRPr="00637646">
        <w:rPr>
          <w:b/>
        </w:rPr>
        <w:t>3.3.4. Этапы и сроки реализации Подпрограммы</w:t>
      </w:r>
    </w:p>
    <w:p w:rsidR="00B46C4D" w:rsidRPr="00637646" w:rsidRDefault="00B46C4D" w:rsidP="00B46C4D">
      <w:pPr>
        <w:widowControl w:val="0"/>
        <w:autoSpaceDE w:val="0"/>
        <w:autoSpaceDN w:val="0"/>
        <w:adjustRightInd w:val="0"/>
        <w:ind w:firstLine="540"/>
        <w:jc w:val="both"/>
      </w:pPr>
      <w:r w:rsidRPr="00637646">
        <w:t>Подпрограмма реализуется в 202</w:t>
      </w:r>
      <w:r w:rsidR="00637646" w:rsidRPr="00637646">
        <w:t>2</w:t>
      </w:r>
      <w:r w:rsidRPr="00637646">
        <w:t xml:space="preserve"> - 202</w:t>
      </w:r>
      <w:r w:rsidR="00637646" w:rsidRPr="00637646">
        <w:t>5</w:t>
      </w:r>
      <w:r w:rsidRPr="00637646">
        <w:t xml:space="preserve"> годах без разделения на этапы, так как большинство мероприятий Подпрограммы реализуются ежегодно с установленной периодичностью.</w:t>
      </w:r>
    </w:p>
    <w:p w:rsidR="00B46C4D" w:rsidRPr="00990A90" w:rsidRDefault="00B46C4D" w:rsidP="00B46C4D">
      <w:pPr>
        <w:widowControl w:val="0"/>
        <w:autoSpaceDE w:val="0"/>
        <w:autoSpaceDN w:val="0"/>
        <w:adjustRightInd w:val="0"/>
        <w:ind w:firstLine="540"/>
        <w:jc w:val="both"/>
        <w:rPr>
          <w:sz w:val="28"/>
          <w:szCs w:val="28"/>
        </w:rPr>
        <w:sectPr w:rsidR="00B46C4D" w:rsidRPr="00990A90" w:rsidSect="00C8514F">
          <w:pgSz w:w="16838" w:h="11905" w:orient="landscape"/>
          <w:pgMar w:top="851" w:right="1258" w:bottom="1701" w:left="1134" w:header="720" w:footer="720" w:gutter="0"/>
          <w:cols w:space="720"/>
          <w:noEndnote/>
          <w:titlePg/>
        </w:sectPr>
      </w:pPr>
    </w:p>
    <w:p w:rsidR="00B46C4D" w:rsidRPr="00780D06" w:rsidRDefault="00B46C4D" w:rsidP="00B46C4D">
      <w:pPr>
        <w:pStyle w:val="ac"/>
        <w:ind w:firstLine="300"/>
        <w:jc w:val="center"/>
        <w:rPr>
          <w:color w:val="auto"/>
        </w:rPr>
      </w:pPr>
      <w:bookmarkStart w:id="11" w:name="Par691"/>
      <w:bookmarkStart w:id="12" w:name="Par952"/>
      <w:bookmarkEnd w:id="11"/>
      <w:bookmarkEnd w:id="12"/>
      <w:r w:rsidRPr="00780D06">
        <w:rPr>
          <w:b/>
          <w:bCs/>
          <w:color w:val="auto"/>
        </w:rPr>
        <w:lastRenderedPageBreak/>
        <w:t>3.4. Подпрограмма 4 «Управление муниципальным долгом городского округа город Бор»</w:t>
      </w:r>
    </w:p>
    <w:p w:rsidR="00B46C4D" w:rsidRPr="00780D06" w:rsidRDefault="00B46C4D" w:rsidP="00B46C4D">
      <w:pPr>
        <w:pStyle w:val="ac"/>
        <w:ind w:firstLine="300"/>
        <w:jc w:val="center"/>
        <w:rPr>
          <w:color w:val="auto"/>
        </w:rPr>
      </w:pPr>
      <w:r w:rsidRPr="00780D06">
        <w:rPr>
          <w:color w:val="auto"/>
        </w:rPr>
        <w:t>(далее - Подпрограмма)</w:t>
      </w:r>
    </w:p>
    <w:p w:rsidR="00B46C4D" w:rsidRPr="00780D06" w:rsidRDefault="00B46C4D" w:rsidP="00B46C4D">
      <w:pPr>
        <w:pStyle w:val="ac"/>
        <w:ind w:firstLine="300"/>
        <w:jc w:val="center"/>
        <w:rPr>
          <w:b/>
          <w:color w:val="auto"/>
        </w:rPr>
      </w:pPr>
      <w:r w:rsidRPr="00780D06">
        <w:rPr>
          <w:b/>
          <w:color w:val="auto"/>
        </w:rPr>
        <w:t>3.4.1. Паспорт подпрограммы</w:t>
      </w:r>
    </w:p>
    <w:p w:rsidR="00B46C4D" w:rsidRPr="00780D06" w:rsidRDefault="00B46C4D" w:rsidP="00B46C4D">
      <w:pPr>
        <w:widowControl w:val="0"/>
        <w:autoSpaceDE w:val="0"/>
        <w:autoSpaceDN w:val="0"/>
        <w:adjustRightInd w:val="0"/>
        <w:jc w:val="center"/>
        <w:outlineLvl w:val="2"/>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61"/>
        <w:gridCol w:w="2663"/>
        <w:gridCol w:w="5175"/>
        <w:gridCol w:w="1379"/>
        <w:gridCol w:w="1206"/>
        <w:gridCol w:w="1324"/>
        <w:gridCol w:w="1321"/>
        <w:gridCol w:w="1321"/>
      </w:tblGrid>
      <w:tr w:rsidR="00B46C4D" w:rsidRPr="00780D06">
        <w:tc>
          <w:tcPr>
            <w:tcW w:w="251" w:type="pct"/>
          </w:tcPr>
          <w:p w:rsidR="00B46C4D" w:rsidRPr="00780D06" w:rsidRDefault="00B46C4D" w:rsidP="00E43B41">
            <w:pPr>
              <w:pStyle w:val="ConsPlusNormal"/>
              <w:jc w:val="both"/>
            </w:pPr>
            <w:r w:rsidRPr="00780D06">
              <w:t>№ п/п</w:t>
            </w:r>
          </w:p>
        </w:tc>
        <w:tc>
          <w:tcPr>
            <w:tcW w:w="879" w:type="pct"/>
          </w:tcPr>
          <w:p w:rsidR="00B46C4D" w:rsidRPr="00780D06" w:rsidRDefault="00B46C4D" w:rsidP="00E43B41">
            <w:pPr>
              <w:pStyle w:val="ConsPlusNormal"/>
            </w:pPr>
            <w:r w:rsidRPr="00780D06">
              <w:t>Ответственный исполнитель Программы</w:t>
            </w:r>
          </w:p>
        </w:tc>
        <w:tc>
          <w:tcPr>
            <w:tcW w:w="3870" w:type="pct"/>
            <w:gridSpan w:val="6"/>
          </w:tcPr>
          <w:p w:rsidR="00B46C4D" w:rsidRPr="00780D06" w:rsidRDefault="00B46C4D" w:rsidP="00E43B41">
            <w:pPr>
              <w:pStyle w:val="ConsPlusNormal"/>
              <w:ind w:left="-304" w:firstLine="304"/>
            </w:pPr>
            <w:r w:rsidRPr="00780D06">
              <w:t>Департамент финансов</w:t>
            </w:r>
          </w:p>
        </w:tc>
      </w:tr>
      <w:tr w:rsidR="00B46C4D" w:rsidRPr="00780D06">
        <w:tc>
          <w:tcPr>
            <w:tcW w:w="251" w:type="pct"/>
          </w:tcPr>
          <w:p w:rsidR="00B46C4D" w:rsidRPr="00780D06" w:rsidRDefault="00B46C4D" w:rsidP="00E43B41">
            <w:pPr>
              <w:pStyle w:val="ConsPlusNormal"/>
              <w:jc w:val="both"/>
            </w:pPr>
            <w:r w:rsidRPr="00780D06">
              <w:t>1.</w:t>
            </w:r>
          </w:p>
        </w:tc>
        <w:tc>
          <w:tcPr>
            <w:tcW w:w="879" w:type="pct"/>
          </w:tcPr>
          <w:p w:rsidR="00B46C4D" w:rsidRPr="00780D06" w:rsidRDefault="00B46C4D" w:rsidP="00E43B41">
            <w:pPr>
              <w:pStyle w:val="ConsPlusNormal"/>
            </w:pPr>
            <w:r w:rsidRPr="00780D06">
              <w:t>Соисполнители Подпрограммы</w:t>
            </w:r>
          </w:p>
        </w:tc>
        <w:tc>
          <w:tcPr>
            <w:tcW w:w="3870" w:type="pct"/>
            <w:gridSpan w:val="6"/>
          </w:tcPr>
          <w:p w:rsidR="00B46C4D" w:rsidRPr="00780D06" w:rsidRDefault="00B46C4D" w:rsidP="00E43B41">
            <w:pPr>
              <w:pStyle w:val="ConsPlusNormal"/>
            </w:pPr>
            <w:r w:rsidRPr="00780D06">
              <w:t>Соисполнители отсутствуют</w:t>
            </w:r>
          </w:p>
        </w:tc>
      </w:tr>
      <w:tr w:rsidR="00B46C4D" w:rsidRPr="00780D06">
        <w:tc>
          <w:tcPr>
            <w:tcW w:w="251" w:type="pct"/>
          </w:tcPr>
          <w:p w:rsidR="00B46C4D" w:rsidRPr="00780D06" w:rsidRDefault="00B46C4D" w:rsidP="00E43B41">
            <w:pPr>
              <w:pStyle w:val="ConsPlusNormal"/>
              <w:jc w:val="both"/>
            </w:pPr>
            <w:r w:rsidRPr="00780D06">
              <w:rPr>
                <w:lang w:val="en-US"/>
              </w:rPr>
              <w:t>2</w:t>
            </w:r>
            <w:r w:rsidRPr="00780D06">
              <w:t>.</w:t>
            </w:r>
          </w:p>
        </w:tc>
        <w:tc>
          <w:tcPr>
            <w:tcW w:w="879" w:type="pct"/>
          </w:tcPr>
          <w:p w:rsidR="00B46C4D" w:rsidRPr="00780D06" w:rsidRDefault="00B46C4D" w:rsidP="00E43B41">
            <w:pPr>
              <w:pStyle w:val="ConsPlusNormal"/>
            </w:pPr>
            <w:r w:rsidRPr="00780D06">
              <w:t>Цели Подпрограммы</w:t>
            </w:r>
          </w:p>
        </w:tc>
        <w:tc>
          <w:tcPr>
            <w:tcW w:w="3870" w:type="pct"/>
            <w:gridSpan w:val="6"/>
          </w:tcPr>
          <w:p w:rsidR="00B46C4D" w:rsidRPr="00780D06" w:rsidRDefault="00B46C4D" w:rsidP="00E43B41">
            <w:pPr>
              <w:pStyle w:val="ConsPlusNormal"/>
            </w:pPr>
            <w:r w:rsidRPr="00780D06">
              <w:t>Обеспечение выполнения принятых долговых обязательств городского округа город Бор в среднесрочной перспективе при наименьших затратах и разумной степени риска, которая будет способствовать поддержанию имиджа городского округа город Бор как надежного заемщика на финансовом рынке капитала.</w:t>
            </w:r>
          </w:p>
        </w:tc>
      </w:tr>
      <w:tr w:rsidR="00B46C4D" w:rsidRPr="00780D06">
        <w:tc>
          <w:tcPr>
            <w:tcW w:w="251" w:type="pct"/>
          </w:tcPr>
          <w:p w:rsidR="00B46C4D" w:rsidRPr="00780D06" w:rsidRDefault="00B46C4D" w:rsidP="00E43B41">
            <w:pPr>
              <w:pStyle w:val="ConsPlusNormal"/>
              <w:jc w:val="both"/>
            </w:pPr>
            <w:r w:rsidRPr="00780D06">
              <w:rPr>
                <w:lang w:val="en-US"/>
              </w:rPr>
              <w:t>3</w:t>
            </w:r>
            <w:r w:rsidRPr="00780D06">
              <w:t>.</w:t>
            </w:r>
          </w:p>
        </w:tc>
        <w:tc>
          <w:tcPr>
            <w:tcW w:w="879" w:type="pct"/>
          </w:tcPr>
          <w:p w:rsidR="00B46C4D" w:rsidRPr="00780D06" w:rsidRDefault="00B46C4D" w:rsidP="00E43B41">
            <w:pPr>
              <w:pStyle w:val="ConsPlusNormal"/>
            </w:pPr>
            <w:r w:rsidRPr="00780D06">
              <w:t>Задачи Подпрограммы</w:t>
            </w:r>
          </w:p>
        </w:tc>
        <w:tc>
          <w:tcPr>
            <w:tcW w:w="3870" w:type="pct"/>
            <w:gridSpan w:val="6"/>
          </w:tcPr>
          <w:p w:rsidR="00B46C4D" w:rsidRPr="00780D06" w:rsidRDefault="00B46C4D" w:rsidP="00E43B41">
            <w:pPr>
              <w:autoSpaceDE w:val="0"/>
              <w:autoSpaceDN w:val="0"/>
              <w:adjustRightInd w:val="0"/>
            </w:pPr>
            <w:r w:rsidRPr="00780D06">
              <w:t>1. Поддержание объема муниципального долга на экономически безопа</w:t>
            </w:r>
            <w:r w:rsidRPr="00780D06">
              <w:t>с</w:t>
            </w:r>
            <w:r w:rsidRPr="00780D06">
              <w:t>ном уровне.</w:t>
            </w:r>
          </w:p>
          <w:p w:rsidR="00B46C4D" w:rsidRPr="00780D06" w:rsidRDefault="00B46C4D" w:rsidP="00E43B41">
            <w:pPr>
              <w:autoSpaceDE w:val="0"/>
              <w:autoSpaceDN w:val="0"/>
              <w:adjustRightInd w:val="0"/>
            </w:pPr>
            <w:r w:rsidRPr="00780D06">
              <w:t>2. Повышение эффективности муниципальных заимствований городского округа.</w:t>
            </w:r>
          </w:p>
          <w:p w:rsidR="00B46C4D" w:rsidRPr="00780D06" w:rsidRDefault="00B46C4D" w:rsidP="00E43B41">
            <w:pPr>
              <w:autoSpaceDE w:val="0"/>
              <w:autoSpaceDN w:val="0"/>
              <w:adjustRightInd w:val="0"/>
            </w:pPr>
            <w:r w:rsidRPr="00780D06">
              <w:t>3. Оптимизация структуры долга с целью минимизации стоимости его о</w:t>
            </w:r>
            <w:r w:rsidRPr="00780D06">
              <w:t>б</w:t>
            </w:r>
            <w:r w:rsidRPr="00780D06">
              <w:t>служивания;</w:t>
            </w:r>
          </w:p>
          <w:p w:rsidR="00B46C4D" w:rsidRPr="00780D06" w:rsidRDefault="00B46C4D" w:rsidP="00E43B41">
            <w:pPr>
              <w:autoSpaceDE w:val="0"/>
              <w:autoSpaceDN w:val="0"/>
              <w:adjustRightInd w:val="0"/>
            </w:pPr>
            <w:r w:rsidRPr="00780D06">
              <w:t>4. Сокращение рисков, связанных с осуществлением заимствований;</w:t>
            </w:r>
          </w:p>
          <w:p w:rsidR="00B46C4D" w:rsidRPr="00780D06" w:rsidRDefault="00B46C4D" w:rsidP="00E43B41">
            <w:pPr>
              <w:autoSpaceDE w:val="0"/>
              <w:autoSpaceDN w:val="0"/>
              <w:adjustRightInd w:val="0"/>
            </w:pPr>
            <w:r w:rsidRPr="00780D06">
              <w:t>5. Обеспечение взаимосвязи принятия решения о заимствованиях с реальными потребн</w:t>
            </w:r>
            <w:r w:rsidRPr="00780D06">
              <w:t>о</w:t>
            </w:r>
            <w:r w:rsidRPr="00780D06">
              <w:t>стями местного бюджета в привлечении заемных средств;</w:t>
            </w:r>
          </w:p>
          <w:p w:rsidR="00B46C4D" w:rsidRPr="00780D06" w:rsidRDefault="00B46C4D" w:rsidP="00E43B41">
            <w:pPr>
              <w:autoSpaceDE w:val="0"/>
              <w:autoSpaceDN w:val="0"/>
              <w:adjustRightInd w:val="0"/>
            </w:pPr>
            <w:r w:rsidRPr="00780D06">
              <w:t>6. Развитие рыночных инструментов заимствований и инструментов упра</w:t>
            </w:r>
            <w:r w:rsidRPr="00780D06">
              <w:t>в</w:t>
            </w:r>
            <w:r w:rsidRPr="00780D06">
              <w:t>ления долгом;</w:t>
            </w:r>
          </w:p>
          <w:p w:rsidR="00B46C4D" w:rsidRPr="00780D06" w:rsidRDefault="00B46C4D" w:rsidP="00E43B41">
            <w:pPr>
              <w:autoSpaceDE w:val="0"/>
              <w:autoSpaceDN w:val="0"/>
              <w:adjustRightInd w:val="0"/>
            </w:pPr>
            <w:r w:rsidRPr="00780D06">
              <w:t>7. Обеспечение раскрытия информации о долге.</w:t>
            </w:r>
          </w:p>
        </w:tc>
      </w:tr>
      <w:tr w:rsidR="00B46C4D" w:rsidRPr="00780D06">
        <w:tc>
          <w:tcPr>
            <w:tcW w:w="251" w:type="pct"/>
          </w:tcPr>
          <w:p w:rsidR="00B46C4D" w:rsidRPr="00780D06" w:rsidRDefault="00B46C4D" w:rsidP="00E43B41">
            <w:pPr>
              <w:pStyle w:val="ConsPlusNormal"/>
              <w:jc w:val="both"/>
            </w:pPr>
            <w:r w:rsidRPr="00780D06">
              <w:rPr>
                <w:lang w:val="en-US"/>
              </w:rPr>
              <w:t>4</w:t>
            </w:r>
            <w:r w:rsidRPr="00780D06">
              <w:t>.</w:t>
            </w:r>
          </w:p>
        </w:tc>
        <w:tc>
          <w:tcPr>
            <w:tcW w:w="879" w:type="pct"/>
          </w:tcPr>
          <w:p w:rsidR="00B46C4D" w:rsidRPr="00780D06" w:rsidRDefault="00B46C4D" w:rsidP="00E43B41">
            <w:pPr>
              <w:pStyle w:val="ConsPlusNormal"/>
            </w:pPr>
            <w:r w:rsidRPr="00780D06">
              <w:t>Этапы и сроки реализации Подпрограммы</w:t>
            </w:r>
          </w:p>
        </w:tc>
        <w:tc>
          <w:tcPr>
            <w:tcW w:w="3870" w:type="pct"/>
            <w:gridSpan w:val="6"/>
          </w:tcPr>
          <w:p w:rsidR="00B46C4D" w:rsidRPr="00780D06" w:rsidRDefault="00B46C4D" w:rsidP="00E43B41">
            <w:pPr>
              <w:pStyle w:val="ConsPlusNormal"/>
            </w:pPr>
            <w:r w:rsidRPr="00780D06">
              <w:t>202</w:t>
            </w:r>
            <w:r w:rsidR="00780D06">
              <w:t>2</w:t>
            </w:r>
            <w:r w:rsidRPr="00780D06">
              <w:t xml:space="preserve"> - 202</w:t>
            </w:r>
            <w:r w:rsidR="00780D06">
              <w:t>5</w:t>
            </w:r>
            <w:r w:rsidRPr="00780D06">
              <w:t xml:space="preserve"> годы, без разделения на этапы</w:t>
            </w:r>
          </w:p>
        </w:tc>
      </w:tr>
      <w:tr w:rsidR="00B46C4D" w:rsidRPr="00780D06">
        <w:trPr>
          <w:trHeight w:val="238"/>
        </w:trPr>
        <w:tc>
          <w:tcPr>
            <w:tcW w:w="251" w:type="pct"/>
            <w:vMerge w:val="restart"/>
          </w:tcPr>
          <w:p w:rsidR="00B46C4D" w:rsidRPr="00780D06" w:rsidRDefault="00B46C4D" w:rsidP="00E43B41">
            <w:pPr>
              <w:pStyle w:val="ConsPlusNormal"/>
              <w:jc w:val="both"/>
            </w:pPr>
            <w:r w:rsidRPr="00780D06">
              <w:rPr>
                <w:lang w:val="en-US"/>
              </w:rPr>
              <w:t>5</w:t>
            </w:r>
            <w:r w:rsidRPr="00780D06">
              <w:t>.</w:t>
            </w:r>
          </w:p>
        </w:tc>
        <w:tc>
          <w:tcPr>
            <w:tcW w:w="879" w:type="pct"/>
            <w:vMerge w:val="restart"/>
          </w:tcPr>
          <w:p w:rsidR="00B46C4D" w:rsidRPr="00780D06" w:rsidRDefault="00B46C4D" w:rsidP="00E43B41">
            <w:pPr>
              <w:pStyle w:val="ConsPlusNormal"/>
            </w:pPr>
            <w:r w:rsidRPr="00780D06">
              <w:t xml:space="preserve">Объемы финансирования Подпрограммы в разрезе источников и сроков реализации </w:t>
            </w:r>
          </w:p>
        </w:tc>
        <w:tc>
          <w:tcPr>
            <w:tcW w:w="1708" w:type="pct"/>
            <w:vMerge w:val="restart"/>
          </w:tcPr>
          <w:p w:rsidR="00B46C4D" w:rsidRPr="00780D06" w:rsidRDefault="00B46C4D" w:rsidP="00E43B41">
            <w:pPr>
              <w:pStyle w:val="ConsPlusNormal"/>
            </w:pPr>
            <w:r w:rsidRPr="00780D06">
              <w:t>Источники финансирования программы</w:t>
            </w:r>
          </w:p>
        </w:tc>
        <w:tc>
          <w:tcPr>
            <w:tcW w:w="455" w:type="pct"/>
            <w:vMerge w:val="restart"/>
          </w:tcPr>
          <w:p w:rsidR="00B46C4D" w:rsidRPr="00780D06" w:rsidRDefault="00B46C4D" w:rsidP="00E43B41">
            <w:pPr>
              <w:pStyle w:val="ConsPlusNormal"/>
              <w:jc w:val="center"/>
            </w:pPr>
            <w:r w:rsidRPr="00780D06">
              <w:t>Всего,</w:t>
            </w:r>
          </w:p>
          <w:p w:rsidR="00B46C4D" w:rsidRPr="00780D06" w:rsidRDefault="00B46C4D" w:rsidP="00E43B41">
            <w:pPr>
              <w:pStyle w:val="ConsPlusNormal"/>
              <w:jc w:val="center"/>
            </w:pPr>
            <w:r w:rsidRPr="00780D06">
              <w:t>в тыс. руб.</w:t>
            </w:r>
          </w:p>
        </w:tc>
        <w:tc>
          <w:tcPr>
            <w:tcW w:w="1707" w:type="pct"/>
            <w:gridSpan w:val="4"/>
          </w:tcPr>
          <w:p w:rsidR="00B46C4D" w:rsidRPr="00780D06" w:rsidRDefault="00B46C4D" w:rsidP="00E43B41">
            <w:pPr>
              <w:pStyle w:val="ConsPlusNormal"/>
              <w:jc w:val="center"/>
            </w:pPr>
            <w:r w:rsidRPr="00780D06">
              <w:t>В том числе  по годам реализации программы, тыс. руб.</w:t>
            </w:r>
          </w:p>
        </w:tc>
      </w:tr>
      <w:tr w:rsidR="00780D06" w:rsidRPr="00780D06">
        <w:trPr>
          <w:trHeight w:val="219"/>
        </w:trPr>
        <w:tc>
          <w:tcPr>
            <w:tcW w:w="251" w:type="pct"/>
            <w:vMerge/>
          </w:tcPr>
          <w:p w:rsidR="00780D06" w:rsidRPr="00780D06" w:rsidRDefault="00780D06" w:rsidP="00E43B41">
            <w:pPr>
              <w:pStyle w:val="ConsPlusNormal"/>
              <w:jc w:val="both"/>
            </w:pPr>
          </w:p>
        </w:tc>
        <w:tc>
          <w:tcPr>
            <w:tcW w:w="879" w:type="pct"/>
            <w:vMerge/>
          </w:tcPr>
          <w:p w:rsidR="00780D06" w:rsidRPr="00780D06" w:rsidRDefault="00780D06" w:rsidP="00E43B41">
            <w:pPr>
              <w:pStyle w:val="ConsPlusNormal"/>
            </w:pPr>
          </w:p>
        </w:tc>
        <w:tc>
          <w:tcPr>
            <w:tcW w:w="1708" w:type="pct"/>
            <w:vMerge/>
          </w:tcPr>
          <w:p w:rsidR="00780D06" w:rsidRPr="00780D06" w:rsidRDefault="00780D06" w:rsidP="00E43B41">
            <w:pPr>
              <w:pStyle w:val="ConsPlusNormal"/>
            </w:pPr>
          </w:p>
        </w:tc>
        <w:tc>
          <w:tcPr>
            <w:tcW w:w="455" w:type="pct"/>
            <w:vMerge/>
            <w:shd w:val="clear" w:color="auto" w:fill="auto"/>
          </w:tcPr>
          <w:p w:rsidR="00780D06" w:rsidRPr="00780D06" w:rsidRDefault="00780D06" w:rsidP="00E43B41">
            <w:pPr>
              <w:pStyle w:val="ConsPlusNormal"/>
              <w:jc w:val="center"/>
            </w:pPr>
          </w:p>
        </w:tc>
        <w:tc>
          <w:tcPr>
            <w:tcW w:w="398" w:type="pct"/>
          </w:tcPr>
          <w:p w:rsidR="00780D06" w:rsidRPr="00780D06" w:rsidRDefault="00780D06" w:rsidP="00E43B41">
            <w:pPr>
              <w:pStyle w:val="ConsPlusNormal"/>
              <w:ind w:left="-617" w:firstLine="556"/>
              <w:jc w:val="center"/>
            </w:pPr>
            <w:r w:rsidRPr="00780D06">
              <w:t>2022 год</w:t>
            </w:r>
          </w:p>
        </w:tc>
        <w:tc>
          <w:tcPr>
            <w:tcW w:w="437" w:type="pct"/>
          </w:tcPr>
          <w:p w:rsidR="00780D06" w:rsidRPr="00780D06" w:rsidRDefault="00780D06" w:rsidP="00E43B41">
            <w:pPr>
              <w:pStyle w:val="ConsPlusNormal"/>
              <w:ind w:left="-617" w:firstLine="556"/>
              <w:jc w:val="center"/>
            </w:pPr>
            <w:r w:rsidRPr="00780D06">
              <w:t>2023 год</w:t>
            </w:r>
          </w:p>
        </w:tc>
        <w:tc>
          <w:tcPr>
            <w:tcW w:w="436" w:type="pct"/>
          </w:tcPr>
          <w:p w:rsidR="00780D06" w:rsidRPr="00780D06" w:rsidRDefault="00780D06" w:rsidP="00E43B41">
            <w:pPr>
              <w:pStyle w:val="ConsPlusNormal"/>
              <w:ind w:left="-617" w:firstLine="556"/>
              <w:jc w:val="center"/>
            </w:pPr>
            <w:r w:rsidRPr="00780D06">
              <w:t>202</w:t>
            </w:r>
            <w:r w:rsidRPr="00780D06">
              <w:rPr>
                <w:lang w:val="en-US"/>
              </w:rPr>
              <w:t>4</w:t>
            </w:r>
            <w:r w:rsidRPr="00780D06">
              <w:t xml:space="preserve"> год</w:t>
            </w:r>
          </w:p>
        </w:tc>
        <w:tc>
          <w:tcPr>
            <w:tcW w:w="436" w:type="pct"/>
          </w:tcPr>
          <w:p w:rsidR="00780D06" w:rsidRPr="00780D06" w:rsidRDefault="00780D06" w:rsidP="00E43B41">
            <w:pPr>
              <w:pStyle w:val="ConsPlusNormal"/>
              <w:ind w:left="-617" w:firstLine="556"/>
              <w:jc w:val="center"/>
            </w:pPr>
            <w:r w:rsidRPr="00780D06">
              <w:t>202</w:t>
            </w:r>
            <w:r>
              <w:t>5</w:t>
            </w:r>
            <w:r w:rsidRPr="00780D06">
              <w:t xml:space="preserve"> год</w:t>
            </w:r>
          </w:p>
        </w:tc>
      </w:tr>
      <w:tr w:rsidR="00397FF6" w:rsidRPr="00780D06">
        <w:trPr>
          <w:trHeight w:val="237"/>
        </w:trPr>
        <w:tc>
          <w:tcPr>
            <w:tcW w:w="251" w:type="pct"/>
            <w:vMerge/>
          </w:tcPr>
          <w:p w:rsidR="00397FF6" w:rsidRPr="00780D06" w:rsidRDefault="00397FF6" w:rsidP="00E43B41">
            <w:pPr>
              <w:pStyle w:val="ConsPlusNormal"/>
              <w:jc w:val="both"/>
            </w:pPr>
          </w:p>
        </w:tc>
        <w:tc>
          <w:tcPr>
            <w:tcW w:w="879" w:type="pct"/>
            <w:vMerge/>
          </w:tcPr>
          <w:p w:rsidR="00397FF6" w:rsidRPr="00780D06" w:rsidRDefault="00397FF6" w:rsidP="00E43B41">
            <w:pPr>
              <w:pStyle w:val="ConsPlusNormal"/>
            </w:pPr>
          </w:p>
        </w:tc>
        <w:tc>
          <w:tcPr>
            <w:tcW w:w="1708" w:type="pct"/>
          </w:tcPr>
          <w:p w:rsidR="00397FF6" w:rsidRPr="00780D06" w:rsidRDefault="00397FF6" w:rsidP="00E43B41">
            <w:pPr>
              <w:pStyle w:val="ConsPlusNormal"/>
            </w:pPr>
            <w:r w:rsidRPr="00780D06">
              <w:t xml:space="preserve">Всего  по муниципальной программе </w:t>
            </w:r>
            <w:hyperlink w:anchor="P1209" w:history="1">
              <w:r w:rsidRPr="00780D06">
                <w:t>(1)</w:t>
              </w:r>
            </w:hyperlink>
            <w:r w:rsidRPr="00780D06">
              <w:t xml:space="preserve"> + </w:t>
            </w:r>
            <w:hyperlink w:anchor="P1214" w:history="1">
              <w:r w:rsidRPr="00780D06">
                <w:t>(2)</w:t>
              </w:r>
            </w:hyperlink>
            <w:r w:rsidRPr="00780D06">
              <w:t xml:space="preserve"> + </w:t>
            </w:r>
            <w:hyperlink w:anchor="P1219" w:history="1">
              <w:r w:rsidRPr="00780D06">
                <w:t>(3)</w:t>
              </w:r>
            </w:hyperlink>
            <w:r w:rsidRPr="00780D06">
              <w:t xml:space="preserve"> + </w:t>
            </w:r>
            <w:hyperlink w:anchor="P1224" w:history="1">
              <w:r w:rsidRPr="00780D06">
                <w:t>(4)</w:t>
              </w:r>
            </w:hyperlink>
          </w:p>
        </w:tc>
        <w:tc>
          <w:tcPr>
            <w:tcW w:w="455" w:type="pct"/>
            <w:shd w:val="clear" w:color="auto" w:fill="auto"/>
            <w:vAlign w:val="center"/>
          </w:tcPr>
          <w:p w:rsidR="00397FF6" w:rsidRPr="00B37F79" w:rsidRDefault="00397FF6" w:rsidP="00E43B41">
            <w:pPr>
              <w:jc w:val="center"/>
              <w:rPr>
                <w:b/>
                <w:bCs/>
              </w:rPr>
            </w:pPr>
            <w:r w:rsidRPr="00B37F79">
              <w:rPr>
                <w:b/>
                <w:bCs/>
              </w:rPr>
              <w:lastRenderedPageBreak/>
              <w:t>57 468,2</w:t>
            </w:r>
          </w:p>
        </w:tc>
        <w:tc>
          <w:tcPr>
            <w:tcW w:w="398" w:type="pct"/>
            <w:vAlign w:val="center"/>
          </w:tcPr>
          <w:p w:rsidR="00397FF6" w:rsidRPr="00B37F79" w:rsidRDefault="00397FF6" w:rsidP="00E43B41">
            <w:pPr>
              <w:jc w:val="center"/>
              <w:rPr>
                <w:b/>
                <w:bCs/>
              </w:rPr>
            </w:pPr>
            <w:r w:rsidRPr="00B37F79">
              <w:rPr>
                <w:b/>
                <w:bCs/>
              </w:rPr>
              <w:t>6 468,2</w:t>
            </w:r>
          </w:p>
        </w:tc>
        <w:tc>
          <w:tcPr>
            <w:tcW w:w="437" w:type="pct"/>
            <w:vAlign w:val="center"/>
          </w:tcPr>
          <w:p w:rsidR="00397FF6" w:rsidRPr="00B37F79" w:rsidRDefault="00397FF6" w:rsidP="00E43B41">
            <w:pPr>
              <w:jc w:val="center"/>
              <w:rPr>
                <w:b/>
                <w:bCs/>
              </w:rPr>
            </w:pPr>
            <w:r w:rsidRPr="00B37F79">
              <w:rPr>
                <w:b/>
                <w:bCs/>
              </w:rPr>
              <w:t>17 000,0</w:t>
            </w:r>
          </w:p>
        </w:tc>
        <w:tc>
          <w:tcPr>
            <w:tcW w:w="436" w:type="pct"/>
            <w:vAlign w:val="center"/>
          </w:tcPr>
          <w:p w:rsidR="00397FF6" w:rsidRPr="00B37F79" w:rsidRDefault="00397FF6" w:rsidP="00E43B41">
            <w:pPr>
              <w:jc w:val="center"/>
              <w:rPr>
                <w:b/>
                <w:bCs/>
              </w:rPr>
            </w:pPr>
            <w:r w:rsidRPr="00B37F79">
              <w:rPr>
                <w:b/>
                <w:bCs/>
              </w:rPr>
              <w:t>17 000,0</w:t>
            </w:r>
          </w:p>
        </w:tc>
        <w:tc>
          <w:tcPr>
            <w:tcW w:w="436" w:type="pct"/>
            <w:vAlign w:val="center"/>
          </w:tcPr>
          <w:p w:rsidR="00397FF6" w:rsidRPr="00B37F79" w:rsidRDefault="00397FF6" w:rsidP="00E43B41">
            <w:pPr>
              <w:jc w:val="center"/>
              <w:rPr>
                <w:b/>
                <w:bCs/>
              </w:rPr>
            </w:pPr>
            <w:r w:rsidRPr="00B37F79">
              <w:rPr>
                <w:b/>
                <w:bCs/>
              </w:rPr>
              <w:t>17 000,0</w:t>
            </w:r>
          </w:p>
        </w:tc>
      </w:tr>
      <w:tr w:rsidR="00397FF6" w:rsidRPr="00780D06">
        <w:trPr>
          <w:trHeight w:val="237"/>
        </w:trPr>
        <w:tc>
          <w:tcPr>
            <w:tcW w:w="251" w:type="pct"/>
            <w:vMerge/>
          </w:tcPr>
          <w:p w:rsidR="00397FF6" w:rsidRPr="00780D06" w:rsidRDefault="00397FF6" w:rsidP="00E43B41">
            <w:pPr>
              <w:pStyle w:val="ConsPlusNormal"/>
              <w:jc w:val="both"/>
            </w:pPr>
          </w:p>
        </w:tc>
        <w:tc>
          <w:tcPr>
            <w:tcW w:w="879" w:type="pct"/>
            <w:vMerge/>
          </w:tcPr>
          <w:p w:rsidR="00397FF6" w:rsidRPr="00780D06" w:rsidRDefault="00397FF6" w:rsidP="00E43B41">
            <w:pPr>
              <w:pStyle w:val="ConsPlusNormal"/>
            </w:pPr>
          </w:p>
        </w:tc>
        <w:tc>
          <w:tcPr>
            <w:tcW w:w="1708" w:type="pct"/>
          </w:tcPr>
          <w:p w:rsidR="00397FF6" w:rsidRPr="00780D06" w:rsidRDefault="00397FF6" w:rsidP="00E43B41">
            <w:pPr>
              <w:pStyle w:val="ConsPlusNormal"/>
            </w:pPr>
            <w:r w:rsidRPr="00780D06">
              <w:t>(1) расходы бюджета ГО г. Бор (без учета передаваемых в бюджет ГО  средств из областного и федерального бюджетов)</w:t>
            </w:r>
          </w:p>
        </w:tc>
        <w:tc>
          <w:tcPr>
            <w:tcW w:w="455" w:type="pct"/>
            <w:shd w:val="clear" w:color="auto" w:fill="auto"/>
            <w:vAlign w:val="center"/>
          </w:tcPr>
          <w:p w:rsidR="00397FF6" w:rsidRPr="00397FF6" w:rsidRDefault="00397FF6" w:rsidP="00E43B41">
            <w:pPr>
              <w:jc w:val="center"/>
              <w:rPr>
                <w:bCs/>
              </w:rPr>
            </w:pPr>
            <w:r w:rsidRPr="00397FF6">
              <w:rPr>
                <w:bCs/>
              </w:rPr>
              <w:t>57 468,2</w:t>
            </w:r>
          </w:p>
        </w:tc>
        <w:tc>
          <w:tcPr>
            <w:tcW w:w="398" w:type="pct"/>
            <w:vAlign w:val="center"/>
          </w:tcPr>
          <w:p w:rsidR="00397FF6" w:rsidRPr="00397FF6" w:rsidRDefault="00397FF6" w:rsidP="00E43B41">
            <w:pPr>
              <w:jc w:val="center"/>
              <w:rPr>
                <w:bCs/>
              </w:rPr>
            </w:pPr>
            <w:r w:rsidRPr="00397FF6">
              <w:rPr>
                <w:bCs/>
              </w:rPr>
              <w:t>6 468,2</w:t>
            </w:r>
          </w:p>
        </w:tc>
        <w:tc>
          <w:tcPr>
            <w:tcW w:w="437" w:type="pct"/>
            <w:vAlign w:val="center"/>
          </w:tcPr>
          <w:p w:rsidR="00397FF6" w:rsidRPr="00397FF6" w:rsidRDefault="00397FF6" w:rsidP="00E43B41">
            <w:pPr>
              <w:jc w:val="center"/>
              <w:rPr>
                <w:bCs/>
              </w:rPr>
            </w:pPr>
            <w:r w:rsidRPr="00397FF6">
              <w:rPr>
                <w:bCs/>
              </w:rPr>
              <w:t>17 000,0</w:t>
            </w:r>
          </w:p>
        </w:tc>
        <w:tc>
          <w:tcPr>
            <w:tcW w:w="436" w:type="pct"/>
            <w:vAlign w:val="center"/>
          </w:tcPr>
          <w:p w:rsidR="00397FF6" w:rsidRPr="00397FF6" w:rsidRDefault="00397FF6" w:rsidP="00E43B41">
            <w:pPr>
              <w:jc w:val="center"/>
              <w:rPr>
                <w:bCs/>
              </w:rPr>
            </w:pPr>
            <w:r w:rsidRPr="00397FF6">
              <w:rPr>
                <w:bCs/>
              </w:rPr>
              <w:t>17 000,0</w:t>
            </w:r>
          </w:p>
        </w:tc>
        <w:tc>
          <w:tcPr>
            <w:tcW w:w="436" w:type="pct"/>
            <w:vAlign w:val="center"/>
          </w:tcPr>
          <w:p w:rsidR="00397FF6" w:rsidRPr="00397FF6" w:rsidRDefault="00397FF6" w:rsidP="00E43B41">
            <w:pPr>
              <w:jc w:val="center"/>
              <w:rPr>
                <w:bCs/>
              </w:rPr>
            </w:pPr>
            <w:r w:rsidRPr="00397FF6">
              <w:rPr>
                <w:bCs/>
              </w:rPr>
              <w:t>17 000,0</w:t>
            </w:r>
          </w:p>
        </w:tc>
      </w:tr>
      <w:tr w:rsidR="00B46C4D" w:rsidRPr="00780D06">
        <w:trPr>
          <w:trHeight w:val="883"/>
        </w:trPr>
        <w:tc>
          <w:tcPr>
            <w:tcW w:w="251" w:type="pct"/>
            <w:vMerge/>
          </w:tcPr>
          <w:p w:rsidR="00B46C4D" w:rsidRPr="00780D06" w:rsidRDefault="00B46C4D" w:rsidP="00E43B41">
            <w:pPr>
              <w:pStyle w:val="ConsPlusNormal"/>
              <w:jc w:val="both"/>
            </w:pPr>
          </w:p>
        </w:tc>
        <w:tc>
          <w:tcPr>
            <w:tcW w:w="879" w:type="pct"/>
            <w:vMerge/>
          </w:tcPr>
          <w:p w:rsidR="00B46C4D" w:rsidRPr="00780D06" w:rsidRDefault="00B46C4D" w:rsidP="00E43B41">
            <w:pPr>
              <w:pStyle w:val="ConsPlusNormal"/>
            </w:pPr>
          </w:p>
        </w:tc>
        <w:tc>
          <w:tcPr>
            <w:tcW w:w="1708" w:type="pct"/>
          </w:tcPr>
          <w:p w:rsidR="00B46C4D" w:rsidRPr="00780D06" w:rsidRDefault="00B46C4D" w:rsidP="00E43B41">
            <w:pPr>
              <w:pStyle w:val="ConsPlusNormal"/>
            </w:pPr>
            <w:r w:rsidRPr="00780D06">
              <w:t>(2) расходы за счет средств областного бюджета, передаваемых в бюджет ГО г. Бор</w:t>
            </w:r>
          </w:p>
        </w:tc>
        <w:tc>
          <w:tcPr>
            <w:tcW w:w="455" w:type="pct"/>
            <w:shd w:val="clear" w:color="auto" w:fill="auto"/>
          </w:tcPr>
          <w:p w:rsidR="00B46C4D" w:rsidRPr="00780D06" w:rsidRDefault="00B46C4D" w:rsidP="00E43B41">
            <w:pPr>
              <w:pStyle w:val="ConsPlusNormal"/>
              <w:jc w:val="center"/>
            </w:pPr>
            <w:r w:rsidRPr="00780D06">
              <w:t>0</w:t>
            </w:r>
          </w:p>
        </w:tc>
        <w:tc>
          <w:tcPr>
            <w:tcW w:w="398" w:type="pct"/>
          </w:tcPr>
          <w:p w:rsidR="00B46C4D" w:rsidRPr="00780D06" w:rsidRDefault="00B46C4D" w:rsidP="00E43B41">
            <w:pPr>
              <w:pStyle w:val="ConsPlusNormal"/>
              <w:jc w:val="center"/>
            </w:pPr>
            <w:r w:rsidRPr="00780D06">
              <w:t>0</w:t>
            </w:r>
          </w:p>
        </w:tc>
        <w:tc>
          <w:tcPr>
            <w:tcW w:w="437" w:type="pct"/>
          </w:tcPr>
          <w:p w:rsidR="00B46C4D" w:rsidRPr="00780D06" w:rsidRDefault="00B46C4D" w:rsidP="00E43B41">
            <w:pPr>
              <w:pStyle w:val="ConsPlusNormal"/>
              <w:jc w:val="center"/>
            </w:pPr>
            <w:r w:rsidRPr="00780D06">
              <w:t>0</w:t>
            </w:r>
          </w:p>
        </w:tc>
        <w:tc>
          <w:tcPr>
            <w:tcW w:w="436" w:type="pct"/>
          </w:tcPr>
          <w:p w:rsidR="00B46C4D" w:rsidRPr="00780D06" w:rsidRDefault="00B46C4D" w:rsidP="00E43B41">
            <w:pPr>
              <w:pStyle w:val="ConsPlusNormal"/>
              <w:jc w:val="center"/>
            </w:pPr>
            <w:r w:rsidRPr="00780D06">
              <w:t>0</w:t>
            </w:r>
          </w:p>
        </w:tc>
        <w:tc>
          <w:tcPr>
            <w:tcW w:w="436" w:type="pct"/>
          </w:tcPr>
          <w:p w:rsidR="00B46C4D" w:rsidRPr="00780D06" w:rsidRDefault="00B46C4D" w:rsidP="00E43B41">
            <w:pPr>
              <w:pStyle w:val="ConsPlusNormal"/>
              <w:jc w:val="center"/>
            </w:pPr>
            <w:r w:rsidRPr="00780D06">
              <w:t>0</w:t>
            </w:r>
          </w:p>
        </w:tc>
      </w:tr>
      <w:tr w:rsidR="00B46C4D" w:rsidRPr="00780D06">
        <w:trPr>
          <w:trHeight w:val="237"/>
        </w:trPr>
        <w:tc>
          <w:tcPr>
            <w:tcW w:w="251" w:type="pct"/>
            <w:vMerge/>
          </w:tcPr>
          <w:p w:rsidR="00B46C4D" w:rsidRPr="00780D06" w:rsidRDefault="00B46C4D" w:rsidP="00E43B41">
            <w:pPr>
              <w:pStyle w:val="ConsPlusNormal"/>
              <w:jc w:val="both"/>
            </w:pPr>
          </w:p>
        </w:tc>
        <w:tc>
          <w:tcPr>
            <w:tcW w:w="879" w:type="pct"/>
            <w:vMerge/>
          </w:tcPr>
          <w:p w:rsidR="00B46C4D" w:rsidRPr="00780D06" w:rsidRDefault="00B46C4D" w:rsidP="00E43B41">
            <w:pPr>
              <w:pStyle w:val="ConsPlusNormal"/>
            </w:pPr>
          </w:p>
        </w:tc>
        <w:tc>
          <w:tcPr>
            <w:tcW w:w="1708" w:type="pct"/>
          </w:tcPr>
          <w:p w:rsidR="00B46C4D" w:rsidRPr="00780D06" w:rsidRDefault="00B46C4D" w:rsidP="00E43B41">
            <w:pPr>
              <w:pStyle w:val="ConsPlusNormal"/>
            </w:pPr>
            <w:r w:rsidRPr="00780D06">
              <w:t>(3) расходы за счет средств  федерального бюджета, передаваемых в бюджет ГО г. Бор</w:t>
            </w:r>
          </w:p>
        </w:tc>
        <w:tc>
          <w:tcPr>
            <w:tcW w:w="455" w:type="pct"/>
            <w:shd w:val="clear" w:color="auto" w:fill="auto"/>
          </w:tcPr>
          <w:p w:rsidR="00B46C4D" w:rsidRPr="00780D06" w:rsidRDefault="00B46C4D" w:rsidP="00E43B41">
            <w:pPr>
              <w:pStyle w:val="ConsPlusNormal"/>
              <w:jc w:val="center"/>
            </w:pPr>
            <w:r w:rsidRPr="00780D06">
              <w:t>0</w:t>
            </w:r>
          </w:p>
        </w:tc>
        <w:tc>
          <w:tcPr>
            <w:tcW w:w="398" w:type="pct"/>
          </w:tcPr>
          <w:p w:rsidR="00B46C4D" w:rsidRPr="00780D06" w:rsidRDefault="00B46C4D" w:rsidP="00E43B41">
            <w:pPr>
              <w:pStyle w:val="ConsPlusNormal"/>
              <w:jc w:val="center"/>
            </w:pPr>
            <w:r w:rsidRPr="00780D06">
              <w:t>0</w:t>
            </w:r>
          </w:p>
        </w:tc>
        <w:tc>
          <w:tcPr>
            <w:tcW w:w="437" w:type="pct"/>
          </w:tcPr>
          <w:p w:rsidR="00B46C4D" w:rsidRPr="00780D06" w:rsidRDefault="00B46C4D" w:rsidP="00E43B41">
            <w:pPr>
              <w:pStyle w:val="ConsPlusNormal"/>
              <w:jc w:val="center"/>
            </w:pPr>
            <w:r w:rsidRPr="00780D06">
              <w:t>0</w:t>
            </w:r>
          </w:p>
        </w:tc>
        <w:tc>
          <w:tcPr>
            <w:tcW w:w="436" w:type="pct"/>
          </w:tcPr>
          <w:p w:rsidR="00B46C4D" w:rsidRPr="00780D06" w:rsidRDefault="00B46C4D" w:rsidP="00E43B41">
            <w:pPr>
              <w:pStyle w:val="ConsPlusNormal"/>
              <w:jc w:val="center"/>
            </w:pPr>
            <w:r w:rsidRPr="00780D06">
              <w:t>0</w:t>
            </w:r>
          </w:p>
        </w:tc>
        <w:tc>
          <w:tcPr>
            <w:tcW w:w="436" w:type="pct"/>
          </w:tcPr>
          <w:p w:rsidR="00B46C4D" w:rsidRPr="00780D06" w:rsidRDefault="00B46C4D" w:rsidP="00E43B41">
            <w:pPr>
              <w:pStyle w:val="ConsPlusNormal"/>
              <w:jc w:val="center"/>
            </w:pPr>
            <w:r w:rsidRPr="00780D06">
              <w:t>0</w:t>
            </w:r>
          </w:p>
        </w:tc>
      </w:tr>
      <w:tr w:rsidR="00B46C4D" w:rsidRPr="00780D06">
        <w:trPr>
          <w:trHeight w:val="237"/>
        </w:trPr>
        <w:tc>
          <w:tcPr>
            <w:tcW w:w="251" w:type="pct"/>
            <w:vMerge/>
          </w:tcPr>
          <w:p w:rsidR="00B46C4D" w:rsidRPr="00780D06" w:rsidRDefault="00B46C4D" w:rsidP="00E43B41">
            <w:pPr>
              <w:pStyle w:val="ConsPlusNormal"/>
              <w:jc w:val="both"/>
            </w:pPr>
          </w:p>
        </w:tc>
        <w:tc>
          <w:tcPr>
            <w:tcW w:w="879" w:type="pct"/>
            <w:vMerge/>
          </w:tcPr>
          <w:p w:rsidR="00B46C4D" w:rsidRPr="00780D06" w:rsidRDefault="00B46C4D" w:rsidP="00E43B41">
            <w:pPr>
              <w:pStyle w:val="ConsPlusNormal"/>
            </w:pPr>
          </w:p>
        </w:tc>
        <w:tc>
          <w:tcPr>
            <w:tcW w:w="1708" w:type="pct"/>
          </w:tcPr>
          <w:p w:rsidR="00B46C4D" w:rsidRPr="00780D06" w:rsidRDefault="00B46C4D" w:rsidP="00E43B41">
            <w:pPr>
              <w:pStyle w:val="ConsPlusNormal"/>
            </w:pPr>
            <w:r w:rsidRPr="00780D06">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455" w:type="pct"/>
            <w:shd w:val="clear" w:color="auto" w:fill="auto"/>
          </w:tcPr>
          <w:p w:rsidR="00B46C4D" w:rsidRPr="00780D06" w:rsidRDefault="00B46C4D" w:rsidP="00E43B41">
            <w:pPr>
              <w:pStyle w:val="ConsPlusNormal"/>
              <w:jc w:val="center"/>
            </w:pPr>
            <w:r w:rsidRPr="00780D06">
              <w:t>0</w:t>
            </w:r>
          </w:p>
        </w:tc>
        <w:tc>
          <w:tcPr>
            <w:tcW w:w="398" w:type="pct"/>
          </w:tcPr>
          <w:p w:rsidR="00B46C4D" w:rsidRPr="00780D06" w:rsidRDefault="00B46C4D" w:rsidP="00E43B41">
            <w:pPr>
              <w:pStyle w:val="ConsPlusNormal"/>
              <w:jc w:val="center"/>
            </w:pPr>
            <w:r w:rsidRPr="00780D06">
              <w:t>0</w:t>
            </w:r>
          </w:p>
        </w:tc>
        <w:tc>
          <w:tcPr>
            <w:tcW w:w="437" w:type="pct"/>
          </w:tcPr>
          <w:p w:rsidR="00B46C4D" w:rsidRPr="00780D06" w:rsidRDefault="00B46C4D" w:rsidP="00E43B41">
            <w:pPr>
              <w:pStyle w:val="ConsPlusNormal"/>
              <w:jc w:val="center"/>
            </w:pPr>
            <w:r w:rsidRPr="00780D06">
              <w:t>0</w:t>
            </w:r>
          </w:p>
        </w:tc>
        <w:tc>
          <w:tcPr>
            <w:tcW w:w="436" w:type="pct"/>
          </w:tcPr>
          <w:p w:rsidR="00B46C4D" w:rsidRPr="00780D06" w:rsidRDefault="00B46C4D" w:rsidP="00E43B41">
            <w:pPr>
              <w:pStyle w:val="ConsPlusNormal"/>
              <w:jc w:val="center"/>
            </w:pPr>
            <w:r w:rsidRPr="00780D06">
              <w:t>0</w:t>
            </w:r>
          </w:p>
        </w:tc>
        <w:tc>
          <w:tcPr>
            <w:tcW w:w="436" w:type="pct"/>
          </w:tcPr>
          <w:p w:rsidR="00B46C4D" w:rsidRPr="00780D06" w:rsidRDefault="00B46C4D" w:rsidP="00E43B41">
            <w:pPr>
              <w:pStyle w:val="ConsPlusNormal"/>
              <w:jc w:val="center"/>
            </w:pPr>
            <w:r w:rsidRPr="00780D06">
              <w:t>0</w:t>
            </w:r>
          </w:p>
        </w:tc>
      </w:tr>
      <w:tr w:rsidR="00B46C4D" w:rsidRPr="00780D06">
        <w:tc>
          <w:tcPr>
            <w:tcW w:w="251" w:type="pct"/>
          </w:tcPr>
          <w:p w:rsidR="00B46C4D" w:rsidRPr="00780D06" w:rsidRDefault="00B46C4D" w:rsidP="00E43B41">
            <w:pPr>
              <w:pStyle w:val="ConsPlusNormal"/>
              <w:jc w:val="both"/>
            </w:pPr>
            <w:r w:rsidRPr="00780D06">
              <w:rPr>
                <w:lang w:val="en-US"/>
              </w:rPr>
              <w:t>6</w:t>
            </w:r>
            <w:r w:rsidRPr="00780D06">
              <w:t>.</w:t>
            </w:r>
          </w:p>
        </w:tc>
        <w:tc>
          <w:tcPr>
            <w:tcW w:w="879" w:type="pct"/>
          </w:tcPr>
          <w:p w:rsidR="00B46C4D" w:rsidRPr="00780D06" w:rsidRDefault="00B46C4D" w:rsidP="00E43B41">
            <w:pPr>
              <w:pStyle w:val="ConsPlusNormal"/>
            </w:pPr>
            <w:r w:rsidRPr="00780D06">
              <w:t>Индикаторы достижения цели и показатели непосредственных результатов Подпрограммы</w:t>
            </w:r>
          </w:p>
        </w:tc>
        <w:tc>
          <w:tcPr>
            <w:tcW w:w="3870" w:type="pct"/>
            <w:gridSpan w:val="6"/>
          </w:tcPr>
          <w:p w:rsidR="00B46C4D" w:rsidRPr="003D575C" w:rsidRDefault="00B46C4D" w:rsidP="00E43B41">
            <w:pPr>
              <w:autoSpaceDE w:val="0"/>
              <w:autoSpaceDN w:val="0"/>
              <w:adjustRightInd w:val="0"/>
              <w:jc w:val="both"/>
              <w:rPr>
                <w:bCs/>
              </w:rPr>
            </w:pPr>
            <w:r w:rsidRPr="003D575C">
              <w:rPr>
                <w:bCs/>
              </w:rPr>
              <w:t>Индикаторы цели:</w:t>
            </w:r>
          </w:p>
          <w:p w:rsidR="00B46C4D" w:rsidRPr="003D575C" w:rsidRDefault="00B46C4D" w:rsidP="00E43B41">
            <w:r w:rsidRPr="003D575C">
              <w:t xml:space="preserve">1. Доля расходов на обслуживание муниципального долга в общем объеме расходов бюджета за исключением объема расходов, которые осуществляются за счет субвенций, предоставляемых из бюджетов бюджетной системы </w:t>
            </w:r>
            <w:r w:rsidR="003D575C" w:rsidRPr="003D575C">
              <w:t>Российской Федерации не более 10</w:t>
            </w:r>
            <w:r w:rsidRPr="003D575C">
              <w:t>%;</w:t>
            </w:r>
          </w:p>
          <w:p w:rsidR="00B46C4D" w:rsidRPr="003D575C" w:rsidRDefault="00B46C4D" w:rsidP="00E43B41">
            <w:pPr>
              <w:rPr>
                <w:bCs/>
              </w:rPr>
            </w:pPr>
            <w:r w:rsidRPr="003D575C">
              <w:rPr>
                <w:bCs/>
              </w:rPr>
              <w:t xml:space="preserve">2. </w:t>
            </w:r>
            <w:r w:rsidRPr="003D575C">
              <w:t xml:space="preserve">Удельный вес муниципального долга по отношению к доходам местного бюджета без учета объема безвозмездных поступлений и поступлений налоговых доходов по дополнительным нормативам отчислений </w:t>
            </w:r>
            <w:r w:rsidRPr="003D575C">
              <w:rPr>
                <w:bCs/>
              </w:rPr>
              <w:t>составляет не более 40 %;</w:t>
            </w:r>
          </w:p>
          <w:p w:rsidR="00B46C4D" w:rsidRPr="003D575C" w:rsidRDefault="00B46C4D" w:rsidP="00E43B41">
            <w:r w:rsidRPr="003D575C">
              <w:t>Показатели непосредственных результатов:</w:t>
            </w:r>
          </w:p>
          <w:p w:rsidR="00B46C4D" w:rsidRPr="00D242D8" w:rsidRDefault="00B46C4D" w:rsidP="00E43B41">
            <w:pPr>
              <w:autoSpaceDE w:val="0"/>
              <w:autoSpaceDN w:val="0"/>
              <w:adjustRightInd w:val="0"/>
              <w:jc w:val="both"/>
              <w:rPr>
                <w:bCs/>
                <w:highlight w:val="green"/>
              </w:rPr>
            </w:pPr>
            <w:r w:rsidRPr="003D575C">
              <w:rPr>
                <w:bCs/>
              </w:rPr>
              <w:t>1. Уровень муниципального долга городского округа город Бор находится на экономически безопасном уровне.</w:t>
            </w:r>
          </w:p>
        </w:tc>
      </w:tr>
    </w:tbl>
    <w:p w:rsidR="00B46C4D" w:rsidRPr="00990A90" w:rsidRDefault="00B46C4D" w:rsidP="00B46C4D">
      <w:pPr>
        <w:widowControl w:val="0"/>
        <w:autoSpaceDE w:val="0"/>
        <w:autoSpaceDN w:val="0"/>
        <w:adjustRightInd w:val="0"/>
        <w:jc w:val="center"/>
        <w:outlineLvl w:val="2"/>
        <w:rPr>
          <w:b/>
          <w:sz w:val="28"/>
          <w:szCs w:val="28"/>
        </w:rPr>
      </w:pPr>
    </w:p>
    <w:p w:rsidR="00B46C4D" w:rsidRPr="00D242D8" w:rsidRDefault="00B46C4D" w:rsidP="00B46C4D">
      <w:pPr>
        <w:pStyle w:val="ConsPlusNormal"/>
        <w:ind w:firstLine="540"/>
        <w:jc w:val="center"/>
      </w:pPr>
      <w:r w:rsidRPr="00D242D8">
        <w:rPr>
          <w:b/>
        </w:rPr>
        <w:t>3.4.2. Характеристика текущего состояния</w:t>
      </w:r>
    </w:p>
    <w:p w:rsidR="00B46C4D" w:rsidRPr="00D242D8" w:rsidRDefault="00B46C4D" w:rsidP="00D242D8">
      <w:pPr>
        <w:jc w:val="both"/>
      </w:pPr>
      <w:r w:rsidRPr="00D242D8">
        <w:t>Долговая политика городского округа город Бор осуществляется в соответствии с Политикой в области управления муниципальным долгом гор</w:t>
      </w:r>
      <w:r w:rsidR="00D242D8" w:rsidRPr="00D242D8">
        <w:t>одского округа город Бор на 2023-2025</w:t>
      </w:r>
      <w:r w:rsidRPr="00D242D8">
        <w:t xml:space="preserve"> годы, утвержденной постановлением администрации городского округа город Бор от</w:t>
      </w:r>
      <w:r w:rsidR="00D242D8" w:rsidRPr="00D242D8">
        <w:t xml:space="preserve"> 03.10.2022 № 5059 </w:t>
      </w:r>
      <w:r w:rsidRPr="00D242D8">
        <w:t xml:space="preserve"> «Об утверждении Основных направлений бюджетной и налоговой политики в городском округе горд Бор на 202</w:t>
      </w:r>
      <w:r w:rsidR="00D242D8" w:rsidRPr="00D242D8">
        <w:t>3</w:t>
      </w:r>
      <w:r w:rsidRPr="00D242D8">
        <w:t xml:space="preserve"> год и плановый период 202</w:t>
      </w:r>
      <w:r w:rsidR="00D242D8" w:rsidRPr="00D242D8">
        <w:t>4</w:t>
      </w:r>
      <w:r w:rsidRPr="00D242D8">
        <w:t xml:space="preserve"> и 202</w:t>
      </w:r>
      <w:r w:rsidR="00D242D8" w:rsidRPr="00D242D8">
        <w:t>5</w:t>
      </w:r>
      <w:r w:rsidRPr="00D242D8">
        <w:t xml:space="preserve"> годов». </w:t>
      </w:r>
    </w:p>
    <w:p w:rsidR="00B46C4D" w:rsidRPr="00372CB5" w:rsidRDefault="00B46C4D" w:rsidP="00B46C4D">
      <w:pPr>
        <w:pStyle w:val="ConsPlusNormal"/>
        <w:ind w:firstLine="540"/>
        <w:jc w:val="both"/>
      </w:pPr>
      <w:r w:rsidRPr="00372CB5">
        <w:lastRenderedPageBreak/>
        <w:t>Долговая политика в городском округе город Бор строится исходя из необходимости поддержания объема муниципального долга на экономически безопасном уровне, минимизации стоимости его обслуживания, равномерного распределения во времени платежей, связанных с исполнением долговых обязательств.</w:t>
      </w:r>
    </w:p>
    <w:p w:rsidR="00B46C4D" w:rsidRPr="00372CB5" w:rsidRDefault="00B46C4D" w:rsidP="00B46C4D">
      <w:pPr>
        <w:pStyle w:val="ConsPlusNormal"/>
        <w:ind w:firstLine="540"/>
        <w:jc w:val="both"/>
      </w:pPr>
      <w:r w:rsidRPr="00372CB5">
        <w:t>Решением Совета депутатов городского округа г. Бор от 22.02.2011 № 9 утверждено Положение о муниципальном долге городского округа город Бор Нижегородской области.</w:t>
      </w:r>
    </w:p>
    <w:p w:rsidR="00B46C4D" w:rsidRPr="00372CB5" w:rsidRDefault="00B46C4D" w:rsidP="00B46C4D">
      <w:pPr>
        <w:pStyle w:val="ConsPlusNormal"/>
        <w:ind w:firstLine="540"/>
        <w:jc w:val="both"/>
      </w:pPr>
      <w:r w:rsidRPr="00372CB5">
        <w:t xml:space="preserve">    Постановлением администрации городского округа г. Бор от 31.03.2011 № 1216 утверждено Положение о муниципальной долговой книге городского округа город Бор Нижегородской области и Порядка учета консолидированного долга городского округа город Бор Нижегородской области.</w:t>
      </w:r>
    </w:p>
    <w:p w:rsidR="00B46C4D" w:rsidRPr="00372CB5" w:rsidRDefault="00B46C4D" w:rsidP="00B46C4D">
      <w:pPr>
        <w:pStyle w:val="ConsPlusNormal"/>
        <w:ind w:firstLine="540"/>
        <w:jc w:val="both"/>
      </w:pPr>
      <w:r w:rsidRPr="00372CB5">
        <w:t>Долговая политика в 2022-202</w:t>
      </w:r>
      <w:r w:rsidR="00372CB5" w:rsidRPr="00372CB5">
        <w:t>5</w:t>
      </w:r>
      <w:r w:rsidRPr="00372CB5">
        <w:t xml:space="preserve"> годах будет направлена на обеспечение выполнения принятых обязательств на экономически безопасном уровне при наименьших затратах и разумной степени риска.</w:t>
      </w:r>
    </w:p>
    <w:p w:rsidR="00B46C4D" w:rsidRPr="00990A90" w:rsidRDefault="00B46C4D" w:rsidP="00B46C4D">
      <w:pPr>
        <w:pStyle w:val="ConsPlusNormal"/>
        <w:ind w:firstLine="540"/>
        <w:jc w:val="both"/>
        <w:rPr>
          <w:sz w:val="28"/>
          <w:szCs w:val="28"/>
        </w:rPr>
      </w:pPr>
    </w:p>
    <w:p w:rsidR="00B46C4D" w:rsidRPr="00372CB5" w:rsidRDefault="00B46C4D" w:rsidP="00B46C4D">
      <w:pPr>
        <w:pStyle w:val="ac"/>
        <w:jc w:val="center"/>
        <w:rPr>
          <w:b/>
          <w:color w:val="auto"/>
        </w:rPr>
      </w:pPr>
      <w:r w:rsidRPr="00372CB5">
        <w:rPr>
          <w:b/>
          <w:color w:val="auto"/>
        </w:rPr>
        <w:t>3.4.3. Цели, задачи Подпрограммы</w:t>
      </w:r>
    </w:p>
    <w:p w:rsidR="00B46C4D" w:rsidRPr="00372CB5" w:rsidRDefault="00B46C4D" w:rsidP="00B46C4D">
      <w:pPr>
        <w:pStyle w:val="ConsPlusNormal"/>
        <w:ind w:firstLine="540"/>
        <w:jc w:val="both"/>
      </w:pPr>
      <w:r w:rsidRPr="00372CB5">
        <w:t>Целью Подпрограммы является обеспечение выполнения принятых долговых обязательств городского округа город Бор в среднесрочной перспективе при наименьших затратах и разумной степени риска, которая будет способствовать поддержанию имиджа городского округа город Бор как надежного заемщика на финансовом рынке капитала.</w:t>
      </w:r>
    </w:p>
    <w:p w:rsidR="00B46C4D" w:rsidRPr="00372CB5" w:rsidRDefault="00B46C4D" w:rsidP="00B46C4D">
      <w:pPr>
        <w:pStyle w:val="ConsPlusNormal"/>
        <w:ind w:firstLine="540"/>
        <w:jc w:val="both"/>
      </w:pPr>
      <w:r w:rsidRPr="00372CB5">
        <w:t>Для достижения заявленной цели предполагается обеспечить решение следующих основных задач:</w:t>
      </w:r>
    </w:p>
    <w:p w:rsidR="00B46C4D" w:rsidRPr="00372CB5" w:rsidRDefault="00B46C4D" w:rsidP="00B46C4D">
      <w:pPr>
        <w:pStyle w:val="ConsPlusNormal"/>
        <w:ind w:firstLine="540"/>
        <w:jc w:val="both"/>
      </w:pPr>
      <w:r w:rsidRPr="00372CB5">
        <w:t>1.  Поддержание объема муниципального долга на экономически безопа</w:t>
      </w:r>
      <w:r w:rsidRPr="00372CB5">
        <w:t>с</w:t>
      </w:r>
      <w:r w:rsidRPr="00372CB5">
        <w:t>ном уровне.</w:t>
      </w:r>
    </w:p>
    <w:p w:rsidR="00B46C4D" w:rsidRPr="00372CB5" w:rsidRDefault="00B46C4D" w:rsidP="00B46C4D">
      <w:pPr>
        <w:pStyle w:val="ConsPlusNormal"/>
        <w:ind w:firstLine="540"/>
        <w:jc w:val="both"/>
      </w:pPr>
      <w:r w:rsidRPr="00372CB5">
        <w:t>2. Повышение эффективности муниципальных заимствований городского округа.</w:t>
      </w:r>
    </w:p>
    <w:p w:rsidR="00B46C4D" w:rsidRPr="00372CB5" w:rsidRDefault="00B46C4D" w:rsidP="00B46C4D">
      <w:pPr>
        <w:pStyle w:val="ConsPlusNormal"/>
        <w:ind w:firstLine="540"/>
        <w:jc w:val="both"/>
      </w:pPr>
      <w:r w:rsidRPr="00372CB5">
        <w:t>3. Оптимизация структуры долга с целью минимизации стоимости его о</w:t>
      </w:r>
      <w:r w:rsidRPr="00372CB5">
        <w:t>б</w:t>
      </w:r>
      <w:r w:rsidRPr="00372CB5">
        <w:t>служивания;</w:t>
      </w:r>
    </w:p>
    <w:p w:rsidR="00B46C4D" w:rsidRPr="00372CB5" w:rsidRDefault="00B46C4D" w:rsidP="00B46C4D">
      <w:pPr>
        <w:pStyle w:val="ConsPlusNormal"/>
        <w:ind w:firstLine="540"/>
        <w:jc w:val="both"/>
      </w:pPr>
      <w:r w:rsidRPr="00372CB5">
        <w:t>4. Сокращение рисков, связанных с осуществлением заимствований;</w:t>
      </w:r>
    </w:p>
    <w:p w:rsidR="00B46C4D" w:rsidRPr="00372CB5" w:rsidRDefault="00B46C4D" w:rsidP="00B46C4D">
      <w:pPr>
        <w:pStyle w:val="ConsPlusNormal"/>
        <w:ind w:firstLine="540"/>
        <w:jc w:val="both"/>
      </w:pPr>
      <w:r w:rsidRPr="00372CB5">
        <w:t>5. Обеспечение взаимосвязи принятия решения о заимствованиях с реальными потребн</w:t>
      </w:r>
      <w:r w:rsidRPr="00372CB5">
        <w:t>о</w:t>
      </w:r>
      <w:r w:rsidRPr="00372CB5">
        <w:t>стями местного бюджета в привлечении заемных средств;</w:t>
      </w:r>
    </w:p>
    <w:p w:rsidR="00B46C4D" w:rsidRPr="00372CB5" w:rsidRDefault="00B46C4D" w:rsidP="00B46C4D">
      <w:pPr>
        <w:pStyle w:val="ConsPlusNormal"/>
        <w:ind w:firstLine="540"/>
        <w:jc w:val="both"/>
      </w:pPr>
      <w:r w:rsidRPr="00372CB5">
        <w:t>6. Развитие рыночных инструментов заимствований и инструментов упра</w:t>
      </w:r>
      <w:r w:rsidRPr="00372CB5">
        <w:t>в</w:t>
      </w:r>
      <w:r w:rsidRPr="00372CB5">
        <w:t>ления долгом;</w:t>
      </w:r>
    </w:p>
    <w:p w:rsidR="00B46C4D" w:rsidRPr="00372CB5" w:rsidRDefault="00B46C4D" w:rsidP="00B46C4D">
      <w:pPr>
        <w:pStyle w:val="ConsPlusNormal"/>
        <w:ind w:firstLine="540"/>
        <w:jc w:val="both"/>
      </w:pPr>
      <w:r w:rsidRPr="00372CB5">
        <w:t>7. Обеспечение раскрытия информации о долге.</w:t>
      </w:r>
    </w:p>
    <w:p w:rsidR="00B46C4D" w:rsidRPr="00990A90" w:rsidRDefault="00B46C4D" w:rsidP="00B46C4D">
      <w:pPr>
        <w:widowControl w:val="0"/>
        <w:autoSpaceDE w:val="0"/>
        <w:autoSpaceDN w:val="0"/>
        <w:adjustRightInd w:val="0"/>
        <w:ind w:firstLine="540"/>
        <w:jc w:val="both"/>
        <w:rPr>
          <w:sz w:val="28"/>
          <w:szCs w:val="28"/>
        </w:rPr>
      </w:pPr>
    </w:p>
    <w:p w:rsidR="00B46C4D" w:rsidRPr="00372CB5" w:rsidRDefault="00B46C4D" w:rsidP="00B46C4D">
      <w:pPr>
        <w:widowControl w:val="0"/>
        <w:autoSpaceDE w:val="0"/>
        <w:autoSpaceDN w:val="0"/>
        <w:adjustRightInd w:val="0"/>
        <w:ind w:firstLine="540"/>
        <w:jc w:val="center"/>
      </w:pPr>
      <w:r w:rsidRPr="00372CB5">
        <w:rPr>
          <w:b/>
        </w:rPr>
        <w:t>3.4.4. Этапы и сроки реализации Подпрограммы</w:t>
      </w:r>
    </w:p>
    <w:p w:rsidR="00B46C4D" w:rsidRPr="00372CB5" w:rsidRDefault="00B46C4D" w:rsidP="00B46C4D">
      <w:pPr>
        <w:widowControl w:val="0"/>
        <w:autoSpaceDE w:val="0"/>
        <w:autoSpaceDN w:val="0"/>
        <w:adjustRightInd w:val="0"/>
        <w:ind w:firstLine="540"/>
        <w:jc w:val="both"/>
      </w:pPr>
      <w:r w:rsidRPr="00372CB5">
        <w:t>Подпрограмма реализуется в 202</w:t>
      </w:r>
      <w:r w:rsidR="00372CB5" w:rsidRPr="00372CB5">
        <w:t>2</w:t>
      </w:r>
      <w:r w:rsidRPr="00372CB5">
        <w:t xml:space="preserve"> - 202</w:t>
      </w:r>
      <w:r w:rsidR="00372CB5" w:rsidRPr="00372CB5">
        <w:t>5</w:t>
      </w:r>
      <w:r w:rsidRPr="00372CB5">
        <w:t xml:space="preserve"> годах без разделения на этапы, так как большинство мероприятий Подпрограммы реализуются ежегодно с установленной периодичностью.</w:t>
      </w:r>
    </w:p>
    <w:p w:rsidR="00B46C4D" w:rsidRPr="00990A90" w:rsidRDefault="00B46C4D" w:rsidP="00B46C4D">
      <w:pPr>
        <w:pStyle w:val="ConsPlusNormal"/>
        <w:ind w:firstLine="540"/>
        <w:jc w:val="both"/>
        <w:rPr>
          <w:sz w:val="28"/>
          <w:szCs w:val="28"/>
        </w:rPr>
        <w:sectPr w:rsidR="00B46C4D" w:rsidRPr="00990A90" w:rsidSect="0039561C">
          <w:pgSz w:w="16838" w:h="11905" w:orient="landscape"/>
          <w:pgMar w:top="851" w:right="678" w:bottom="1701" w:left="1134" w:header="720" w:footer="720" w:gutter="0"/>
          <w:cols w:space="720"/>
          <w:noEndnote/>
          <w:titlePg/>
        </w:sectPr>
      </w:pPr>
    </w:p>
    <w:p w:rsidR="00B46C4D" w:rsidRPr="009D34C9" w:rsidRDefault="00B46C4D" w:rsidP="00B46C4D">
      <w:pPr>
        <w:pStyle w:val="ac"/>
        <w:ind w:firstLine="300"/>
        <w:jc w:val="center"/>
        <w:rPr>
          <w:color w:val="auto"/>
        </w:rPr>
      </w:pPr>
      <w:r w:rsidRPr="009D34C9">
        <w:rPr>
          <w:b/>
          <w:bCs/>
          <w:color w:val="auto"/>
        </w:rPr>
        <w:lastRenderedPageBreak/>
        <w:t>3.5. Подпрограмма 5 «Обеспечение реализации муниципальной программы»</w:t>
      </w:r>
    </w:p>
    <w:p w:rsidR="00B46C4D" w:rsidRPr="009D34C9" w:rsidRDefault="00B46C4D" w:rsidP="00B46C4D">
      <w:pPr>
        <w:pStyle w:val="ac"/>
        <w:ind w:firstLine="300"/>
        <w:jc w:val="center"/>
        <w:rPr>
          <w:color w:val="auto"/>
        </w:rPr>
      </w:pPr>
      <w:r w:rsidRPr="009D34C9">
        <w:rPr>
          <w:color w:val="auto"/>
        </w:rPr>
        <w:t>(далее - Подпрограмма)</w:t>
      </w:r>
    </w:p>
    <w:p w:rsidR="00B46C4D" w:rsidRPr="009D34C9" w:rsidRDefault="00B46C4D" w:rsidP="00B46C4D">
      <w:pPr>
        <w:pStyle w:val="ac"/>
        <w:ind w:firstLine="300"/>
        <w:jc w:val="center"/>
        <w:rPr>
          <w:color w:val="auto"/>
        </w:rPr>
      </w:pPr>
    </w:p>
    <w:p w:rsidR="00B46C4D" w:rsidRPr="009D34C9" w:rsidRDefault="00B46C4D" w:rsidP="00B46C4D">
      <w:pPr>
        <w:pStyle w:val="ac"/>
        <w:ind w:firstLine="300"/>
        <w:jc w:val="center"/>
        <w:rPr>
          <w:b/>
          <w:color w:val="auto"/>
        </w:rPr>
      </w:pPr>
      <w:r w:rsidRPr="009D34C9">
        <w:rPr>
          <w:b/>
          <w:color w:val="auto"/>
        </w:rPr>
        <w:t>3.5.1. Паспорт подпрограммы</w:t>
      </w: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2"/>
        <w:gridCol w:w="2431"/>
        <w:gridCol w:w="5107"/>
        <w:gridCol w:w="1433"/>
        <w:gridCol w:w="1403"/>
        <w:gridCol w:w="1418"/>
        <w:gridCol w:w="1243"/>
        <w:gridCol w:w="1306"/>
      </w:tblGrid>
      <w:tr w:rsidR="00B46C4D" w:rsidRPr="009D34C9">
        <w:tc>
          <w:tcPr>
            <w:tcW w:w="156" w:type="pct"/>
          </w:tcPr>
          <w:p w:rsidR="00B46C4D" w:rsidRPr="009D34C9" w:rsidRDefault="00B46C4D" w:rsidP="00E43B41">
            <w:pPr>
              <w:pStyle w:val="ConsPlusNormal"/>
              <w:jc w:val="both"/>
            </w:pPr>
            <w:r w:rsidRPr="009D34C9">
              <w:t>№ п/п</w:t>
            </w:r>
          </w:p>
        </w:tc>
        <w:tc>
          <w:tcPr>
            <w:tcW w:w="821" w:type="pct"/>
          </w:tcPr>
          <w:p w:rsidR="00B46C4D" w:rsidRPr="009D34C9" w:rsidRDefault="00B46C4D" w:rsidP="00E43B41">
            <w:pPr>
              <w:pStyle w:val="ConsPlusNormal"/>
            </w:pPr>
            <w:r w:rsidRPr="009D34C9">
              <w:t>Ответственный исполнитель Программы</w:t>
            </w:r>
          </w:p>
        </w:tc>
        <w:tc>
          <w:tcPr>
            <w:tcW w:w="4023" w:type="pct"/>
            <w:gridSpan w:val="6"/>
          </w:tcPr>
          <w:p w:rsidR="00B46C4D" w:rsidRPr="009D34C9" w:rsidRDefault="00B46C4D" w:rsidP="00E43B41">
            <w:pPr>
              <w:pStyle w:val="ConsPlusNormal"/>
              <w:ind w:left="-304" w:firstLine="304"/>
            </w:pPr>
            <w:r w:rsidRPr="009D34C9">
              <w:t>Департамент финансов</w:t>
            </w:r>
          </w:p>
        </w:tc>
      </w:tr>
      <w:tr w:rsidR="00B46C4D" w:rsidRPr="009D34C9">
        <w:tc>
          <w:tcPr>
            <w:tcW w:w="156" w:type="pct"/>
          </w:tcPr>
          <w:p w:rsidR="00B46C4D" w:rsidRPr="009D34C9" w:rsidRDefault="00B46C4D" w:rsidP="00E43B41">
            <w:pPr>
              <w:pStyle w:val="ConsPlusNormal"/>
              <w:jc w:val="both"/>
            </w:pPr>
            <w:r w:rsidRPr="009D34C9">
              <w:t>1.</w:t>
            </w:r>
          </w:p>
        </w:tc>
        <w:tc>
          <w:tcPr>
            <w:tcW w:w="821" w:type="pct"/>
          </w:tcPr>
          <w:p w:rsidR="00B46C4D" w:rsidRPr="009D34C9" w:rsidRDefault="00B46C4D" w:rsidP="00E43B41">
            <w:pPr>
              <w:pStyle w:val="ConsPlusNormal"/>
            </w:pPr>
            <w:r w:rsidRPr="009D34C9">
              <w:t>Соисполнители Подпрограммы</w:t>
            </w:r>
          </w:p>
        </w:tc>
        <w:tc>
          <w:tcPr>
            <w:tcW w:w="4023" w:type="pct"/>
            <w:gridSpan w:val="6"/>
          </w:tcPr>
          <w:p w:rsidR="00B46C4D" w:rsidRPr="009D34C9" w:rsidRDefault="00B46C4D" w:rsidP="00E43B41">
            <w:pPr>
              <w:pStyle w:val="ConsPlusNormal"/>
            </w:pPr>
            <w:r w:rsidRPr="009D34C9">
              <w:t>Департамент финансов (муниципальное казенное учреждение «Центр бухгалтерского обслуживания»)</w:t>
            </w:r>
          </w:p>
        </w:tc>
      </w:tr>
      <w:tr w:rsidR="00B46C4D" w:rsidRPr="009D34C9">
        <w:tc>
          <w:tcPr>
            <w:tcW w:w="156" w:type="pct"/>
          </w:tcPr>
          <w:p w:rsidR="00B46C4D" w:rsidRPr="009D34C9" w:rsidRDefault="00B46C4D" w:rsidP="00E43B41">
            <w:pPr>
              <w:pStyle w:val="ConsPlusNormal"/>
              <w:jc w:val="both"/>
            </w:pPr>
            <w:r w:rsidRPr="009D34C9">
              <w:rPr>
                <w:lang w:val="en-US"/>
              </w:rPr>
              <w:t>2</w:t>
            </w:r>
            <w:r w:rsidRPr="009D34C9">
              <w:t>.</w:t>
            </w:r>
          </w:p>
        </w:tc>
        <w:tc>
          <w:tcPr>
            <w:tcW w:w="821" w:type="pct"/>
          </w:tcPr>
          <w:p w:rsidR="00B46C4D" w:rsidRPr="009D34C9" w:rsidRDefault="00B46C4D" w:rsidP="00E43B41">
            <w:pPr>
              <w:pStyle w:val="ConsPlusNormal"/>
            </w:pPr>
            <w:r w:rsidRPr="009D34C9">
              <w:t>Цели Подпрограммы</w:t>
            </w:r>
          </w:p>
        </w:tc>
        <w:tc>
          <w:tcPr>
            <w:tcW w:w="4023" w:type="pct"/>
            <w:gridSpan w:val="6"/>
          </w:tcPr>
          <w:p w:rsidR="00B46C4D" w:rsidRPr="009D34C9" w:rsidRDefault="00B46C4D" w:rsidP="00E43B41">
            <w:pPr>
              <w:pStyle w:val="ConsPlusNormal"/>
            </w:pPr>
            <w:r w:rsidRPr="009D34C9">
              <w:t>Создание условий для реализации муниципальной программы «Управление муниципальными финансами  городского округа город Бор»</w:t>
            </w:r>
          </w:p>
        </w:tc>
      </w:tr>
      <w:tr w:rsidR="00B46C4D" w:rsidRPr="009D34C9">
        <w:tc>
          <w:tcPr>
            <w:tcW w:w="156" w:type="pct"/>
          </w:tcPr>
          <w:p w:rsidR="00B46C4D" w:rsidRPr="009D34C9" w:rsidRDefault="00B46C4D" w:rsidP="00E43B41">
            <w:pPr>
              <w:pStyle w:val="ConsPlusNormal"/>
              <w:jc w:val="both"/>
            </w:pPr>
            <w:r w:rsidRPr="009D34C9">
              <w:rPr>
                <w:lang w:val="en-US"/>
              </w:rPr>
              <w:t>3</w:t>
            </w:r>
            <w:r w:rsidRPr="009D34C9">
              <w:t>.</w:t>
            </w:r>
          </w:p>
        </w:tc>
        <w:tc>
          <w:tcPr>
            <w:tcW w:w="821" w:type="pct"/>
          </w:tcPr>
          <w:p w:rsidR="00B46C4D" w:rsidRPr="009D34C9" w:rsidRDefault="00B46C4D" w:rsidP="00E43B41">
            <w:pPr>
              <w:pStyle w:val="ConsPlusNormal"/>
            </w:pPr>
            <w:r w:rsidRPr="009D34C9">
              <w:t>Задачи Подпрограммы</w:t>
            </w:r>
          </w:p>
        </w:tc>
        <w:tc>
          <w:tcPr>
            <w:tcW w:w="4023" w:type="pct"/>
            <w:gridSpan w:val="6"/>
          </w:tcPr>
          <w:p w:rsidR="00B46C4D" w:rsidRPr="009D34C9" w:rsidRDefault="00B46C4D" w:rsidP="00E43B41">
            <w:pPr>
              <w:pStyle w:val="ConsPlusNormal"/>
            </w:pPr>
            <w:r w:rsidRPr="009D34C9">
              <w:t>Эффективная реализация полномочий и совершенствование правового, организационного и финансового механизмов функционирования в сфере управления муниципальными финансами городского округа город Бор</w:t>
            </w:r>
          </w:p>
        </w:tc>
      </w:tr>
      <w:tr w:rsidR="00B46C4D" w:rsidRPr="009D34C9">
        <w:tc>
          <w:tcPr>
            <w:tcW w:w="156" w:type="pct"/>
          </w:tcPr>
          <w:p w:rsidR="00B46C4D" w:rsidRPr="009D34C9" w:rsidRDefault="00B46C4D" w:rsidP="00E43B41">
            <w:pPr>
              <w:pStyle w:val="ConsPlusNormal"/>
              <w:jc w:val="both"/>
            </w:pPr>
            <w:r w:rsidRPr="009D34C9">
              <w:rPr>
                <w:lang w:val="en-US"/>
              </w:rPr>
              <w:t>4</w:t>
            </w:r>
            <w:r w:rsidRPr="009D34C9">
              <w:t>.</w:t>
            </w:r>
          </w:p>
        </w:tc>
        <w:tc>
          <w:tcPr>
            <w:tcW w:w="821" w:type="pct"/>
          </w:tcPr>
          <w:p w:rsidR="00B46C4D" w:rsidRPr="009D34C9" w:rsidRDefault="00B46C4D" w:rsidP="00E43B41">
            <w:pPr>
              <w:pStyle w:val="ConsPlusNormal"/>
            </w:pPr>
            <w:r w:rsidRPr="009D34C9">
              <w:t>Этапы и сроки реализации Подпрограммы</w:t>
            </w:r>
          </w:p>
        </w:tc>
        <w:tc>
          <w:tcPr>
            <w:tcW w:w="4023" w:type="pct"/>
            <w:gridSpan w:val="6"/>
          </w:tcPr>
          <w:p w:rsidR="00B46C4D" w:rsidRPr="009D34C9" w:rsidRDefault="00B46C4D" w:rsidP="00E43B41">
            <w:pPr>
              <w:pStyle w:val="ConsPlusNormal"/>
            </w:pPr>
            <w:r w:rsidRPr="009D34C9">
              <w:t>202</w:t>
            </w:r>
            <w:r w:rsidR="009D34C9">
              <w:t>2</w:t>
            </w:r>
            <w:r w:rsidRPr="009D34C9">
              <w:t>-202</w:t>
            </w:r>
            <w:r w:rsidR="009D34C9">
              <w:t>5</w:t>
            </w:r>
            <w:r w:rsidRPr="009D34C9">
              <w:t xml:space="preserve"> годы</w:t>
            </w:r>
          </w:p>
        </w:tc>
      </w:tr>
      <w:tr w:rsidR="00B46C4D" w:rsidRPr="009D34C9">
        <w:trPr>
          <w:trHeight w:val="238"/>
        </w:trPr>
        <w:tc>
          <w:tcPr>
            <w:tcW w:w="156" w:type="pct"/>
            <w:vMerge w:val="restart"/>
          </w:tcPr>
          <w:p w:rsidR="00B46C4D" w:rsidRPr="009D34C9" w:rsidRDefault="00B46C4D" w:rsidP="00E43B41">
            <w:pPr>
              <w:pStyle w:val="ConsPlusNormal"/>
              <w:jc w:val="both"/>
            </w:pPr>
            <w:r w:rsidRPr="009D34C9">
              <w:rPr>
                <w:lang w:val="en-US"/>
              </w:rPr>
              <w:t>5</w:t>
            </w:r>
            <w:r w:rsidRPr="009D34C9">
              <w:t>.</w:t>
            </w:r>
          </w:p>
        </w:tc>
        <w:tc>
          <w:tcPr>
            <w:tcW w:w="821" w:type="pct"/>
            <w:vMerge w:val="restart"/>
          </w:tcPr>
          <w:p w:rsidR="00B46C4D" w:rsidRPr="009D34C9" w:rsidRDefault="00B46C4D" w:rsidP="00E43B41">
            <w:pPr>
              <w:pStyle w:val="ConsPlusNormal"/>
            </w:pPr>
            <w:r w:rsidRPr="009D34C9">
              <w:t xml:space="preserve">Объемы финансирования Подпрограммы в разрезе источников и сроков реализации </w:t>
            </w:r>
          </w:p>
        </w:tc>
        <w:tc>
          <w:tcPr>
            <w:tcW w:w="1725" w:type="pct"/>
            <w:vMerge w:val="restart"/>
          </w:tcPr>
          <w:p w:rsidR="00B46C4D" w:rsidRPr="009D34C9" w:rsidRDefault="00B46C4D" w:rsidP="00E43B41">
            <w:pPr>
              <w:pStyle w:val="ConsPlusNormal"/>
            </w:pPr>
            <w:r w:rsidRPr="009D34C9">
              <w:t>Источники финансирования программы</w:t>
            </w:r>
          </w:p>
        </w:tc>
        <w:tc>
          <w:tcPr>
            <w:tcW w:w="484" w:type="pct"/>
            <w:vMerge w:val="restart"/>
          </w:tcPr>
          <w:p w:rsidR="00B46C4D" w:rsidRPr="009D34C9" w:rsidRDefault="00B46C4D" w:rsidP="00E43B41">
            <w:pPr>
              <w:pStyle w:val="ConsPlusNormal"/>
              <w:jc w:val="center"/>
            </w:pPr>
            <w:r w:rsidRPr="009D34C9">
              <w:t>Всего,</w:t>
            </w:r>
          </w:p>
          <w:p w:rsidR="00B46C4D" w:rsidRPr="009D34C9" w:rsidRDefault="00B46C4D" w:rsidP="00E43B41">
            <w:pPr>
              <w:pStyle w:val="ConsPlusNormal"/>
              <w:jc w:val="center"/>
            </w:pPr>
            <w:r w:rsidRPr="009D34C9">
              <w:t>в тыс. руб.</w:t>
            </w:r>
          </w:p>
        </w:tc>
        <w:tc>
          <w:tcPr>
            <w:tcW w:w="1814" w:type="pct"/>
            <w:gridSpan w:val="4"/>
          </w:tcPr>
          <w:p w:rsidR="00B46C4D" w:rsidRPr="009D34C9" w:rsidRDefault="00B46C4D" w:rsidP="00E43B41">
            <w:pPr>
              <w:pStyle w:val="ConsPlusNormal"/>
              <w:jc w:val="center"/>
            </w:pPr>
            <w:r w:rsidRPr="009D34C9">
              <w:t>В том числе  по годам реализации программы</w:t>
            </w:r>
          </w:p>
        </w:tc>
      </w:tr>
      <w:tr w:rsidR="009D34C9" w:rsidRPr="009D34C9">
        <w:trPr>
          <w:trHeight w:val="237"/>
        </w:trPr>
        <w:tc>
          <w:tcPr>
            <w:tcW w:w="156" w:type="pct"/>
            <w:vMerge/>
          </w:tcPr>
          <w:p w:rsidR="009D34C9" w:rsidRPr="009D34C9" w:rsidRDefault="009D34C9" w:rsidP="00E43B41">
            <w:pPr>
              <w:pStyle w:val="ConsPlusNormal"/>
              <w:jc w:val="both"/>
            </w:pPr>
          </w:p>
        </w:tc>
        <w:tc>
          <w:tcPr>
            <w:tcW w:w="821" w:type="pct"/>
            <w:vMerge/>
          </w:tcPr>
          <w:p w:rsidR="009D34C9" w:rsidRPr="009D34C9" w:rsidRDefault="009D34C9" w:rsidP="00E43B41">
            <w:pPr>
              <w:pStyle w:val="ConsPlusNormal"/>
            </w:pPr>
          </w:p>
        </w:tc>
        <w:tc>
          <w:tcPr>
            <w:tcW w:w="1725" w:type="pct"/>
            <w:vMerge/>
          </w:tcPr>
          <w:p w:rsidR="009D34C9" w:rsidRPr="009D34C9" w:rsidRDefault="009D34C9" w:rsidP="00E43B41">
            <w:pPr>
              <w:pStyle w:val="ConsPlusNormal"/>
            </w:pPr>
          </w:p>
        </w:tc>
        <w:tc>
          <w:tcPr>
            <w:tcW w:w="484" w:type="pct"/>
            <w:vMerge/>
            <w:shd w:val="clear" w:color="auto" w:fill="auto"/>
          </w:tcPr>
          <w:p w:rsidR="009D34C9" w:rsidRPr="009D34C9" w:rsidRDefault="009D34C9" w:rsidP="00E43B41">
            <w:pPr>
              <w:pStyle w:val="ConsPlusNormal"/>
              <w:jc w:val="center"/>
            </w:pPr>
          </w:p>
        </w:tc>
        <w:tc>
          <w:tcPr>
            <w:tcW w:w="474" w:type="pct"/>
          </w:tcPr>
          <w:p w:rsidR="009D34C9" w:rsidRPr="009D34C9" w:rsidRDefault="009D34C9" w:rsidP="00E43B41">
            <w:pPr>
              <w:pStyle w:val="ConsPlusNormal"/>
              <w:ind w:left="-617" w:firstLine="617"/>
              <w:jc w:val="center"/>
            </w:pPr>
            <w:r w:rsidRPr="009D34C9">
              <w:t>2022 год</w:t>
            </w:r>
          </w:p>
        </w:tc>
        <w:tc>
          <w:tcPr>
            <w:tcW w:w="479" w:type="pct"/>
          </w:tcPr>
          <w:p w:rsidR="009D34C9" w:rsidRPr="009D34C9" w:rsidRDefault="009D34C9" w:rsidP="00E43B41">
            <w:pPr>
              <w:pStyle w:val="ConsPlusNormal"/>
              <w:ind w:left="-617" w:firstLine="617"/>
              <w:jc w:val="center"/>
            </w:pPr>
            <w:r w:rsidRPr="009D34C9">
              <w:t>2023 год</w:t>
            </w:r>
          </w:p>
        </w:tc>
        <w:tc>
          <w:tcPr>
            <w:tcW w:w="420" w:type="pct"/>
          </w:tcPr>
          <w:p w:rsidR="009D34C9" w:rsidRPr="009D34C9" w:rsidRDefault="009D34C9" w:rsidP="00E43B41">
            <w:pPr>
              <w:pStyle w:val="ConsPlusNormal"/>
              <w:ind w:left="-617" w:firstLine="617"/>
              <w:jc w:val="center"/>
            </w:pPr>
            <w:r w:rsidRPr="009D34C9">
              <w:t>202</w:t>
            </w:r>
            <w:r w:rsidRPr="009D34C9">
              <w:rPr>
                <w:lang w:val="en-US"/>
              </w:rPr>
              <w:t>4</w:t>
            </w:r>
            <w:r w:rsidRPr="009D34C9">
              <w:t xml:space="preserve"> год</w:t>
            </w:r>
          </w:p>
        </w:tc>
        <w:tc>
          <w:tcPr>
            <w:tcW w:w="441" w:type="pct"/>
          </w:tcPr>
          <w:p w:rsidR="009D34C9" w:rsidRPr="009D34C9" w:rsidRDefault="009D34C9" w:rsidP="00E43B41">
            <w:pPr>
              <w:pStyle w:val="ConsPlusNormal"/>
              <w:ind w:left="-617" w:firstLine="617"/>
              <w:jc w:val="center"/>
            </w:pPr>
            <w:r w:rsidRPr="009D34C9">
              <w:t>202</w:t>
            </w:r>
            <w:r>
              <w:t>5</w:t>
            </w:r>
            <w:r w:rsidRPr="009D34C9">
              <w:t xml:space="preserve"> год</w:t>
            </w:r>
          </w:p>
        </w:tc>
      </w:tr>
      <w:tr w:rsidR="00144C13" w:rsidRPr="009D34C9">
        <w:trPr>
          <w:trHeight w:val="562"/>
        </w:trPr>
        <w:tc>
          <w:tcPr>
            <w:tcW w:w="156" w:type="pct"/>
            <w:vMerge/>
          </w:tcPr>
          <w:p w:rsidR="00144C13" w:rsidRPr="009D34C9" w:rsidRDefault="00144C13" w:rsidP="00E43B41">
            <w:pPr>
              <w:pStyle w:val="ConsPlusNormal"/>
              <w:jc w:val="both"/>
            </w:pPr>
          </w:p>
        </w:tc>
        <w:tc>
          <w:tcPr>
            <w:tcW w:w="821" w:type="pct"/>
            <w:vMerge/>
          </w:tcPr>
          <w:p w:rsidR="00144C13" w:rsidRPr="009D34C9" w:rsidRDefault="00144C13" w:rsidP="00E43B41">
            <w:pPr>
              <w:pStyle w:val="ConsPlusNormal"/>
            </w:pPr>
          </w:p>
        </w:tc>
        <w:tc>
          <w:tcPr>
            <w:tcW w:w="1725" w:type="pct"/>
          </w:tcPr>
          <w:p w:rsidR="00144C13" w:rsidRPr="009D34C9" w:rsidRDefault="00144C13" w:rsidP="00E43B41">
            <w:pPr>
              <w:pStyle w:val="ConsPlusNormal"/>
            </w:pPr>
            <w:r w:rsidRPr="009D34C9">
              <w:t xml:space="preserve">Всего по муниципальной программе </w:t>
            </w:r>
            <w:hyperlink w:anchor="P1209" w:history="1">
              <w:r w:rsidRPr="009D34C9">
                <w:t>(1)</w:t>
              </w:r>
            </w:hyperlink>
            <w:r w:rsidRPr="009D34C9">
              <w:t xml:space="preserve"> + </w:t>
            </w:r>
            <w:hyperlink w:anchor="P1214" w:history="1">
              <w:r w:rsidRPr="009D34C9">
                <w:t>(2)</w:t>
              </w:r>
            </w:hyperlink>
            <w:r w:rsidRPr="009D34C9">
              <w:t xml:space="preserve"> + </w:t>
            </w:r>
            <w:hyperlink w:anchor="P1219" w:history="1">
              <w:r w:rsidRPr="009D34C9">
                <w:t>(3)</w:t>
              </w:r>
            </w:hyperlink>
            <w:r w:rsidRPr="009D34C9">
              <w:t xml:space="preserve"> + </w:t>
            </w:r>
            <w:hyperlink w:anchor="P1224" w:history="1">
              <w:r w:rsidRPr="009D34C9">
                <w:t>(4)</w:t>
              </w:r>
            </w:hyperlink>
          </w:p>
        </w:tc>
        <w:tc>
          <w:tcPr>
            <w:tcW w:w="484" w:type="pct"/>
            <w:shd w:val="clear" w:color="auto" w:fill="auto"/>
            <w:vAlign w:val="center"/>
          </w:tcPr>
          <w:p w:rsidR="00144C13" w:rsidRPr="009C419E" w:rsidRDefault="00144C13" w:rsidP="00E43B41">
            <w:pPr>
              <w:jc w:val="center"/>
              <w:rPr>
                <w:b/>
                <w:bCs/>
              </w:rPr>
            </w:pPr>
            <w:r w:rsidRPr="009C419E">
              <w:rPr>
                <w:b/>
                <w:bCs/>
              </w:rPr>
              <w:t>164 446,1</w:t>
            </w:r>
          </w:p>
        </w:tc>
        <w:tc>
          <w:tcPr>
            <w:tcW w:w="474" w:type="pct"/>
            <w:vAlign w:val="center"/>
          </w:tcPr>
          <w:p w:rsidR="00144C13" w:rsidRPr="009C419E" w:rsidRDefault="00144C13" w:rsidP="00E43B41">
            <w:pPr>
              <w:jc w:val="center"/>
              <w:rPr>
                <w:b/>
                <w:bCs/>
                <w:iCs/>
              </w:rPr>
            </w:pPr>
            <w:r w:rsidRPr="009C419E">
              <w:rPr>
                <w:b/>
                <w:bCs/>
                <w:iCs/>
              </w:rPr>
              <w:t>34 448,8</w:t>
            </w:r>
          </w:p>
        </w:tc>
        <w:tc>
          <w:tcPr>
            <w:tcW w:w="479" w:type="pct"/>
            <w:vAlign w:val="center"/>
          </w:tcPr>
          <w:p w:rsidR="00144C13" w:rsidRPr="009C419E" w:rsidRDefault="00144C13" w:rsidP="00E43B41">
            <w:pPr>
              <w:jc w:val="center"/>
              <w:rPr>
                <w:b/>
                <w:bCs/>
              </w:rPr>
            </w:pPr>
            <w:r w:rsidRPr="009C419E">
              <w:rPr>
                <w:b/>
                <w:bCs/>
              </w:rPr>
              <w:t>42 204,6</w:t>
            </w:r>
          </w:p>
        </w:tc>
        <w:tc>
          <w:tcPr>
            <w:tcW w:w="420" w:type="pct"/>
            <w:vAlign w:val="center"/>
          </w:tcPr>
          <w:p w:rsidR="00144C13" w:rsidRPr="009C419E" w:rsidRDefault="00144C13" w:rsidP="00E43B41">
            <w:pPr>
              <w:jc w:val="center"/>
              <w:rPr>
                <w:b/>
                <w:bCs/>
              </w:rPr>
            </w:pPr>
            <w:r w:rsidRPr="009C419E">
              <w:rPr>
                <w:b/>
                <w:bCs/>
              </w:rPr>
              <w:t>41 754,0</w:t>
            </w:r>
          </w:p>
        </w:tc>
        <w:tc>
          <w:tcPr>
            <w:tcW w:w="441" w:type="pct"/>
            <w:vAlign w:val="center"/>
          </w:tcPr>
          <w:p w:rsidR="00144C13" w:rsidRPr="009C419E" w:rsidRDefault="00144C13" w:rsidP="00E43B41">
            <w:pPr>
              <w:jc w:val="center"/>
              <w:rPr>
                <w:b/>
                <w:bCs/>
              </w:rPr>
            </w:pPr>
            <w:r w:rsidRPr="009C419E">
              <w:rPr>
                <w:b/>
                <w:bCs/>
              </w:rPr>
              <w:t>46 038,7</w:t>
            </w:r>
          </w:p>
        </w:tc>
      </w:tr>
      <w:tr w:rsidR="00144C13" w:rsidRPr="009D34C9">
        <w:trPr>
          <w:trHeight w:val="914"/>
        </w:trPr>
        <w:tc>
          <w:tcPr>
            <w:tcW w:w="156" w:type="pct"/>
            <w:vMerge/>
          </w:tcPr>
          <w:p w:rsidR="00144C13" w:rsidRPr="009D34C9" w:rsidRDefault="00144C13" w:rsidP="00E43B41">
            <w:pPr>
              <w:pStyle w:val="ConsPlusNormal"/>
              <w:jc w:val="both"/>
            </w:pPr>
          </w:p>
        </w:tc>
        <w:tc>
          <w:tcPr>
            <w:tcW w:w="821" w:type="pct"/>
            <w:vMerge/>
          </w:tcPr>
          <w:p w:rsidR="00144C13" w:rsidRPr="009D34C9" w:rsidRDefault="00144C13" w:rsidP="00E43B41">
            <w:pPr>
              <w:pStyle w:val="ConsPlusNormal"/>
            </w:pPr>
          </w:p>
        </w:tc>
        <w:tc>
          <w:tcPr>
            <w:tcW w:w="1725" w:type="pct"/>
          </w:tcPr>
          <w:p w:rsidR="00144C13" w:rsidRPr="009D34C9" w:rsidRDefault="00144C13" w:rsidP="00E43B41">
            <w:pPr>
              <w:pStyle w:val="ConsPlusNormal"/>
            </w:pPr>
            <w:r w:rsidRPr="009D34C9">
              <w:t>(1) расходы бюджета ГО г. Бор (без учета передаваемых в бюджет ГО  средств из областного и федерального бюджетов)</w:t>
            </w:r>
          </w:p>
        </w:tc>
        <w:tc>
          <w:tcPr>
            <w:tcW w:w="484" w:type="pct"/>
            <w:shd w:val="clear" w:color="auto" w:fill="auto"/>
            <w:vAlign w:val="center"/>
          </w:tcPr>
          <w:p w:rsidR="00144C13" w:rsidRPr="00144C13" w:rsidRDefault="00144C13" w:rsidP="00E43B41">
            <w:pPr>
              <w:jc w:val="center"/>
              <w:rPr>
                <w:bCs/>
              </w:rPr>
            </w:pPr>
            <w:r w:rsidRPr="00144C13">
              <w:rPr>
                <w:bCs/>
              </w:rPr>
              <w:t>164 446,1</w:t>
            </w:r>
          </w:p>
        </w:tc>
        <w:tc>
          <w:tcPr>
            <w:tcW w:w="474" w:type="pct"/>
            <w:vAlign w:val="center"/>
          </w:tcPr>
          <w:p w:rsidR="00144C13" w:rsidRPr="00144C13" w:rsidRDefault="00144C13" w:rsidP="00E43B41">
            <w:pPr>
              <w:jc w:val="center"/>
              <w:rPr>
                <w:bCs/>
                <w:iCs/>
              </w:rPr>
            </w:pPr>
            <w:r w:rsidRPr="00144C13">
              <w:rPr>
                <w:bCs/>
                <w:iCs/>
              </w:rPr>
              <w:t>34 448,8</w:t>
            </w:r>
          </w:p>
        </w:tc>
        <w:tc>
          <w:tcPr>
            <w:tcW w:w="479" w:type="pct"/>
            <w:vAlign w:val="center"/>
          </w:tcPr>
          <w:p w:rsidR="00144C13" w:rsidRPr="00144C13" w:rsidRDefault="00144C13" w:rsidP="00E43B41">
            <w:pPr>
              <w:jc w:val="center"/>
              <w:rPr>
                <w:bCs/>
              </w:rPr>
            </w:pPr>
            <w:r w:rsidRPr="00144C13">
              <w:rPr>
                <w:bCs/>
              </w:rPr>
              <w:t>42 204,6</w:t>
            </w:r>
          </w:p>
        </w:tc>
        <w:tc>
          <w:tcPr>
            <w:tcW w:w="420" w:type="pct"/>
            <w:vAlign w:val="center"/>
          </w:tcPr>
          <w:p w:rsidR="00144C13" w:rsidRPr="00144C13" w:rsidRDefault="00144C13" w:rsidP="00E43B41">
            <w:pPr>
              <w:jc w:val="center"/>
              <w:rPr>
                <w:bCs/>
              </w:rPr>
            </w:pPr>
            <w:r w:rsidRPr="00144C13">
              <w:rPr>
                <w:bCs/>
              </w:rPr>
              <w:t>41 754,0</w:t>
            </w:r>
          </w:p>
        </w:tc>
        <w:tc>
          <w:tcPr>
            <w:tcW w:w="441" w:type="pct"/>
            <w:vAlign w:val="center"/>
          </w:tcPr>
          <w:p w:rsidR="00144C13" w:rsidRPr="00144C13" w:rsidRDefault="00144C13" w:rsidP="00E43B41">
            <w:pPr>
              <w:jc w:val="center"/>
              <w:rPr>
                <w:bCs/>
              </w:rPr>
            </w:pPr>
            <w:r w:rsidRPr="00144C13">
              <w:rPr>
                <w:bCs/>
              </w:rPr>
              <w:t>46 038,7</w:t>
            </w:r>
          </w:p>
        </w:tc>
      </w:tr>
      <w:tr w:rsidR="00B46C4D" w:rsidRPr="009D34C9">
        <w:trPr>
          <w:trHeight w:val="237"/>
        </w:trPr>
        <w:tc>
          <w:tcPr>
            <w:tcW w:w="156" w:type="pct"/>
            <w:vMerge/>
          </w:tcPr>
          <w:p w:rsidR="00B46C4D" w:rsidRPr="009D34C9" w:rsidRDefault="00B46C4D" w:rsidP="00E43B41">
            <w:pPr>
              <w:pStyle w:val="ConsPlusNormal"/>
              <w:jc w:val="both"/>
            </w:pPr>
          </w:p>
        </w:tc>
        <w:tc>
          <w:tcPr>
            <w:tcW w:w="821" w:type="pct"/>
            <w:vMerge/>
          </w:tcPr>
          <w:p w:rsidR="00B46C4D" w:rsidRPr="009D34C9" w:rsidRDefault="00B46C4D" w:rsidP="00E43B41">
            <w:pPr>
              <w:pStyle w:val="ConsPlusNormal"/>
            </w:pPr>
          </w:p>
        </w:tc>
        <w:tc>
          <w:tcPr>
            <w:tcW w:w="1725" w:type="pct"/>
          </w:tcPr>
          <w:p w:rsidR="00B46C4D" w:rsidRPr="009D34C9" w:rsidRDefault="00B46C4D" w:rsidP="00E43B41">
            <w:pPr>
              <w:pStyle w:val="ConsPlusNormal"/>
            </w:pPr>
            <w:r w:rsidRPr="009D34C9">
              <w:t>(2) расходы за счет средств областного бюджета, передаваемых в бюджет ГО г. Бор</w:t>
            </w:r>
          </w:p>
        </w:tc>
        <w:tc>
          <w:tcPr>
            <w:tcW w:w="484" w:type="pct"/>
            <w:shd w:val="clear" w:color="auto" w:fill="auto"/>
          </w:tcPr>
          <w:p w:rsidR="00B46C4D" w:rsidRPr="009D34C9" w:rsidRDefault="00B46C4D" w:rsidP="00E43B41">
            <w:pPr>
              <w:pStyle w:val="ConsPlusNormal"/>
              <w:jc w:val="center"/>
            </w:pPr>
            <w:r w:rsidRPr="009D34C9">
              <w:t>0</w:t>
            </w:r>
          </w:p>
        </w:tc>
        <w:tc>
          <w:tcPr>
            <w:tcW w:w="474" w:type="pct"/>
          </w:tcPr>
          <w:p w:rsidR="00B46C4D" w:rsidRPr="009D34C9" w:rsidRDefault="00B46C4D" w:rsidP="00E43B41">
            <w:pPr>
              <w:pStyle w:val="ConsPlusNormal"/>
              <w:jc w:val="center"/>
            </w:pPr>
            <w:r w:rsidRPr="009D34C9">
              <w:t>0</w:t>
            </w:r>
          </w:p>
        </w:tc>
        <w:tc>
          <w:tcPr>
            <w:tcW w:w="479" w:type="pct"/>
          </w:tcPr>
          <w:p w:rsidR="00B46C4D" w:rsidRPr="009D34C9" w:rsidRDefault="00B46C4D" w:rsidP="00E43B41">
            <w:pPr>
              <w:pStyle w:val="ConsPlusNormal"/>
              <w:jc w:val="center"/>
            </w:pPr>
            <w:r w:rsidRPr="009D34C9">
              <w:t>0</w:t>
            </w:r>
          </w:p>
        </w:tc>
        <w:tc>
          <w:tcPr>
            <w:tcW w:w="420" w:type="pct"/>
          </w:tcPr>
          <w:p w:rsidR="00B46C4D" w:rsidRPr="009D34C9" w:rsidRDefault="00B46C4D" w:rsidP="00E43B41">
            <w:pPr>
              <w:pStyle w:val="ConsPlusNormal"/>
              <w:jc w:val="center"/>
            </w:pPr>
            <w:r w:rsidRPr="009D34C9">
              <w:t>0</w:t>
            </w:r>
          </w:p>
        </w:tc>
        <w:tc>
          <w:tcPr>
            <w:tcW w:w="441" w:type="pct"/>
          </w:tcPr>
          <w:p w:rsidR="00B46C4D" w:rsidRPr="009D34C9" w:rsidRDefault="00B46C4D" w:rsidP="00E43B41">
            <w:pPr>
              <w:pStyle w:val="ConsPlusNormal"/>
              <w:jc w:val="center"/>
            </w:pPr>
            <w:r w:rsidRPr="009D34C9">
              <w:t>0</w:t>
            </w:r>
          </w:p>
        </w:tc>
      </w:tr>
      <w:tr w:rsidR="00B46C4D" w:rsidRPr="009D34C9">
        <w:trPr>
          <w:trHeight w:val="237"/>
        </w:trPr>
        <w:tc>
          <w:tcPr>
            <w:tcW w:w="156" w:type="pct"/>
            <w:vMerge/>
          </w:tcPr>
          <w:p w:rsidR="00B46C4D" w:rsidRPr="009D34C9" w:rsidRDefault="00B46C4D" w:rsidP="00E43B41">
            <w:pPr>
              <w:pStyle w:val="ConsPlusNormal"/>
              <w:jc w:val="both"/>
            </w:pPr>
          </w:p>
        </w:tc>
        <w:tc>
          <w:tcPr>
            <w:tcW w:w="821" w:type="pct"/>
            <w:vMerge/>
          </w:tcPr>
          <w:p w:rsidR="00B46C4D" w:rsidRPr="009D34C9" w:rsidRDefault="00B46C4D" w:rsidP="00E43B41">
            <w:pPr>
              <w:pStyle w:val="ConsPlusNormal"/>
            </w:pPr>
          </w:p>
        </w:tc>
        <w:tc>
          <w:tcPr>
            <w:tcW w:w="1725" w:type="pct"/>
          </w:tcPr>
          <w:p w:rsidR="00B46C4D" w:rsidRPr="009D34C9" w:rsidRDefault="00B46C4D" w:rsidP="00E43B41">
            <w:pPr>
              <w:pStyle w:val="ConsPlusNormal"/>
            </w:pPr>
            <w:r w:rsidRPr="009D34C9">
              <w:t>(3) расходы за счет средств  федерального бюджета, передаваемых в бюджет ГО г. Бор</w:t>
            </w:r>
          </w:p>
        </w:tc>
        <w:tc>
          <w:tcPr>
            <w:tcW w:w="484" w:type="pct"/>
            <w:shd w:val="clear" w:color="auto" w:fill="auto"/>
          </w:tcPr>
          <w:p w:rsidR="00B46C4D" w:rsidRPr="009D34C9" w:rsidRDefault="00B46C4D" w:rsidP="00E43B41">
            <w:pPr>
              <w:pStyle w:val="ConsPlusNormal"/>
              <w:jc w:val="center"/>
            </w:pPr>
            <w:r w:rsidRPr="009D34C9">
              <w:t>0</w:t>
            </w:r>
          </w:p>
        </w:tc>
        <w:tc>
          <w:tcPr>
            <w:tcW w:w="474" w:type="pct"/>
          </w:tcPr>
          <w:p w:rsidR="00B46C4D" w:rsidRPr="009D34C9" w:rsidRDefault="00B46C4D" w:rsidP="00E43B41">
            <w:pPr>
              <w:pStyle w:val="ConsPlusNormal"/>
              <w:jc w:val="center"/>
            </w:pPr>
            <w:r w:rsidRPr="009D34C9">
              <w:t>0</w:t>
            </w:r>
          </w:p>
        </w:tc>
        <w:tc>
          <w:tcPr>
            <w:tcW w:w="479" w:type="pct"/>
          </w:tcPr>
          <w:p w:rsidR="00B46C4D" w:rsidRPr="009D34C9" w:rsidRDefault="00B46C4D" w:rsidP="00E43B41">
            <w:pPr>
              <w:pStyle w:val="ConsPlusNormal"/>
              <w:jc w:val="center"/>
            </w:pPr>
            <w:r w:rsidRPr="009D34C9">
              <w:t>0</w:t>
            </w:r>
          </w:p>
        </w:tc>
        <w:tc>
          <w:tcPr>
            <w:tcW w:w="420" w:type="pct"/>
          </w:tcPr>
          <w:p w:rsidR="00B46C4D" w:rsidRPr="009D34C9" w:rsidRDefault="00B46C4D" w:rsidP="00E43B41">
            <w:pPr>
              <w:pStyle w:val="ConsPlusNormal"/>
              <w:jc w:val="center"/>
            </w:pPr>
            <w:r w:rsidRPr="009D34C9">
              <w:t>0</w:t>
            </w:r>
          </w:p>
        </w:tc>
        <w:tc>
          <w:tcPr>
            <w:tcW w:w="441" w:type="pct"/>
          </w:tcPr>
          <w:p w:rsidR="00B46C4D" w:rsidRPr="009D34C9" w:rsidRDefault="00B46C4D" w:rsidP="00E43B41">
            <w:pPr>
              <w:pStyle w:val="ConsPlusNormal"/>
              <w:jc w:val="center"/>
            </w:pPr>
            <w:r w:rsidRPr="009D34C9">
              <w:t>0</w:t>
            </w:r>
          </w:p>
        </w:tc>
      </w:tr>
      <w:tr w:rsidR="00B46C4D" w:rsidRPr="009D34C9">
        <w:trPr>
          <w:trHeight w:val="1526"/>
        </w:trPr>
        <w:tc>
          <w:tcPr>
            <w:tcW w:w="156" w:type="pct"/>
            <w:vMerge/>
          </w:tcPr>
          <w:p w:rsidR="00B46C4D" w:rsidRPr="009D34C9" w:rsidRDefault="00B46C4D" w:rsidP="00E43B41">
            <w:pPr>
              <w:pStyle w:val="ConsPlusNormal"/>
              <w:jc w:val="both"/>
            </w:pPr>
          </w:p>
        </w:tc>
        <w:tc>
          <w:tcPr>
            <w:tcW w:w="821" w:type="pct"/>
            <w:vMerge/>
          </w:tcPr>
          <w:p w:rsidR="00B46C4D" w:rsidRPr="009D34C9" w:rsidRDefault="00B46C4D" w:rsidP="00E43B41">
            <w:pPr>
              <w:pStyle w:val="ConsPlusNormal"/>
            </w:pPr>
          </w:p>
        </w:tc>
        <w:tc>
          <w:tcPr>
            <w:tcW w:w="1725" w:type="pct"/>
          </w:tcPr>
          <w:p w:rsidR="00B46C4D" w:rsidRPr="009D34C9" w:rsidRDefault="00B46C4D" w:rsidP="00E43B41">
            <w:pPr>
              <w:pStyle w:val="ConsPlusNormal"/>
            </w:pPr>
            <w:r w:rsidRPr="009D34C9">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484" w:type="pct"/>
            <w:shd w:val="clear" w:color="auto" w:fill="auto"/>
          </w:tcPr>
          <w:p w:rsidR="00B46C4D" w:rsidRPr="009D34C9" w:rsidRDefault="00B46C4D" w:rsidP="00E43B41">
            <w:pPr>
              <w:pStyle w:val="ConsPlusNormal"/>
              <w:jc w:val="center"/>
            </w:pPr>
            <w:r w:rsidRPr="009D34C9">
              <w:t>0</w:t>
            </w:r>
          </w:p>
        </w:tc>
        <w:tc>
          <w:tcPr>
            <w:tcW w:w="474" w:type="pct"/>
          </w:tcPr>
          <w:p w:rsidR="00B46C4D" w:rsidRPr="009D34C9" w:rsidRDefault="00B46C4D" w:rsidP="00E43B41">
            <w:pPr>
              <w:pStyle w:val="ConsPlusNormal"/>
              <w:jc w:val="center"/>
            </w:pPr>
            <w:r w:rsidRPr="009D34C9">
              <w:t>0</w:t>
            </w:r>
          </w:p>
        </w:tc>
        <w:tc>
          <w:tcPr>
            <w:tcW w:w="479" w:type="pct"/>
          </w:tcPr>
          <w:p w:rsidR="00B46C4D" w:rsidRPr="009D34C9" w:rsidRDefault="00B46C4D" w:rsidP="00E43B41">
            <w:pPr>
              <w:pStyle w:val="ConsPlusNormal"/>
              <w:jc w:val="center"/>
            </w:pPr>
            <w:r w:rsidRPr="009D34C9">
              <w:t>0</w:t>
            </w:r>
          </w:p>
        </w:tc>
        <w:tc>
          <w:tcPr>
            <w:tcW w:w="420" w:type="pct"/>
          </w:tcPr>
          <w:p w:rsidR="00B46C4D" w:rsidRPr="009D34C9" w:rsidRDefault="00B46C4D" w:rsidP="00E43B41">
            <w:pPr>
              <w:pStyle w:val="ConsPlusNormal"/>
              <w:jc w:val="center"/>
            </w:pPr>
            <w:r w:rsidRPr="009D34C9">
              <w:t>0</w:t>
            </w:r>
          </w:p>
        </w:tc>
        <w:tc>
          <w:tcPr>
            <w:tcW w:w="441" w:type="pct"/>
          </w:tcPr>
          <w:p w:rsidR="00B46C4D" w:rsidRPr="009D34C9" w:rsidRDefault="00B46C4D" w:rsidP="00E43B41">
            <w:pPr>
              <w:pStyle w:val="ConsPlusNormal"/>
              <w:jc w:val="center"/>
            </w:pPr>
            <w:r w:rsidRPr="009D34C9">
              <w:t>0</w:t>
            </w:r>
          </w:p>
        </w:tc>
      </w:tr>
      <w:tr w:rsidR="00B46C4D" w:rsidRPr="009D34C9">
        <w:tc>
          <w:tcPr>
            <w:tcW w:w="156" w:type="pct"/>
          </w:tcPr>
          <w:p w:rsidR="00B46C4D" w:rsidRPr="009D34C9" w:rsidRDefault="00B46C4D" w:rsidP="00E43B41">
            <w:pPr>
              <w:pStyle w:val="ConsPlusNormal"/>
              <w:jc w:val="both"/>
            </w:pPr>
            <w:r w:rsidRPr="009D34C9">
              <w:rPr>
                <w:lang w:val="en-US"/>
              </w:rPr>
              <w:t>6</w:t>
            </w:r>
            <w:r w:rsidRPr="009D34C9">
              <w:t>.</w:t>
            </w:r>
          </w:p>
        </w:tc>
        <w:tc>
          <w:tcPr>
            <w:tcW w:w="821" w:type="pct"/>
          </w:tcPr>
          <w:p w:rsidR="00B46C4D" w:rsidRPr="009D34C9" w:rsidRDefault="00B46C4D" w:rsidP="00E43B41">
            <w:pPr>
              <w:pStyle w:val="ConsPlusNormal"/>
            </w:pPr>
            <w:r w:rsidRPr="009D34C9">
              <w:t>Индикаторы достижения цели и показатели непосредственных результатов Подпрограммы</w:t>
            </w:r>
          </w:p>
        </w:tc>
        <w:tc>
          <w:tcPr>
            <w:tcW w:w="4023" w:type="pct"/>
            <w:gridSpan w:val="6"/>
          </w:tcPr>
          <w:p w:rsidR="00B46C4D" w:rsidRPr="00053B5A" w:rsidRDefault="00B46C4D" w:rsidP="00E43B41">
            <w:pPr>
              <w:autoSpaceDE w:val="0"/>
              <w:autoSpaceDN w:val="0"/>
              <w:adjustRightInd w:val="0"/>
              <w:jc w:val="both"/>
              <w:rPr>
                <w:bCs/>
              </w:rPr>
            </w:pPr>
            <w:r w:rsidRPr="00053B5A">
              <w:rPr>
                <w:bCs/>
              </w:rPr>
              <w:t>Индикаторы цели:</w:t>
            </w:r>
          </w:p>
          <w:p w:rsidR="00B46C4D" w:rsidRPr="00053B5A" w:rsidRDefault="00B46C4D" w:rsidP="00E43B41">
            <w:pPr>
              <w:widowControl w:val="0"/>
              <w:tabs>
                <w:tab w:val="right" w:pos="11831"/>
              </w:tabs>
              <w:jc w:val="both"/>
            </w:pPr>
            <w:r w:rsidRPr="00053B5A">
              <w:t xml:space="preserve">1.Доля  расходов бюджета городского округа город Бор, формируемых в рамках муниципальных программ в общем объеме расходов бюджета городского округа город Бор </w:t>
            </w:r>
            <w:r w:rsidRPr="00053B5A">
              <w:rPr>
                <w:bCs/>
              </w:rPr>
              <w:t>составляет</w:t>
            </w:r>
            <w:r w:rsidRPr="00053B5A">
              <w:t xml:space="preserve"> не менее 85%;</w:t>
            </w:r>
          </w:p>
          <w:p w:rsidR="00B46C4D" w:rsidRPr="00053B5A" w:rsidRDefault="00B46C4D" w:rsidP="00E43B41">
            <w:pPr>
              <w:rPr>
                <w:bCs/>
              </w:rPr>
            </w:pPr>
            <w:r w:rsidRPr="00053B5A">
              <w:t xml:space="preserve">2.Удельный вес муниципального долга по отношению к доходам местного бюджета без учета объема безвозмездных поступлений и поступлений налоговых доходов по дополнительным нормативам отчислений </w:t>
            </w:r>
            <w:r w:rsidRPr="00053B5A">
              <w:rPr>
                <w:bCs/>
              </w:rPr>
              <w:t>составляет не более 40 %;</w:t>
            </w:r>
          </w:p>
          <w:p w:rsidR="00B46C4D" w:rsidRPr="00053B5A" w:rsidRDefault="00B46C4D" w:rsidP="00E43B41">
            <w:r w:rsidRPr="00053B5A">
              <w:t>3.Доля учреждений, с которыми заключены договоры о бухгалтерском обслуживании, ведущих бухгалтерский (бюджетный) учет и формирующих бюджетную отчетность с применением всех введенных в действие федеральных стандартов бухгалтерского учета составляет 80%;</w:t>
            </w:r>
          </w:p>
          <w:p w:rsidR="00B46C4D" w:rsidRPr="00053B5A" w:rsidRDefault="00053B5A" w:rsidP="00E43B41">
            <w:pPr>
              <w:rPr>
                <w:bCs/>
              </w:rPr>
            </w:pPr>
            <w:r>
              <w:t>4</w:t>
            </w:r>
            <w:r w:rsidR="00B46C4D" w:rsidRPr="00053B5A">
              <w:t>. Доля своевременно предоставленной достоверной сводной (консолидированной) бюджетной отчетности учреждений, с которыми заключены договоры о бухгалтерском обслуживании, в Департамент финансов администрации городского округа г. Бор составляет 100%.</w:t>
            </w:r>
          </w:p>
          <w:p w:rsidR="00B46C4D" w:rsidRPr="00053B5A" w:rsidRDefault="00B46C4D" w:rsidP="00E43B41">
            <w:r w:rsidRPr="00053B5A">
              <w:t>Показатели непосредственных результатов:</w:t>
            </w:r>
          </w:p>
          <w:p w:rsidR="0037309B" w:rsidRPr="008326F4" w:rsidRDefault="00B46C4D" w:rsidP="0037309B">
            <w:pPr>
              <w:rPr>
                <w:highlight w:val="green"/>
              </w:rPr>
            </w:pPr>
            <w:r w:rsidRPr="0037309B">
              <w:t xml:space="preserve">1. </w:t>
            </w:r>
            <w:r w:rsidR="0037309B" w:rsidRPr="0037309B">
              <w:t>Увеличение</w:t>
            </w:r>
            <w:r w:rsidR="0037309B" w:rsidRPr="000153C6">
              <w:t xml:space="preserve"> доходов бюджета городского округа город Бор на д</w:t>
            </w:r>
            <w:r w:rsidR="0037309B">
              <w:t xml:space="preserve">ушу населения составляет: в </w:t>
            </w:r>
            <w:smartTag w:uri="urn:schemas-microsoft-com:office:smarttags" w:element="metricconverter">
              <w:smartTagPr>
                <w:attr w:name="ProductID" w:val="2022 г"/>
              </w:smartTagPr>
              <w:r w:rsidR="0037309B">
                <w:t>2022 г</w:t>
              </w:r>
            </w:smartTag>
            <w:r w:rsidR="0037309B">
              <w:t>. – до 33,9</w:t>
            </w:r>
            <w:r w:rsidR="0037309B" w:rsidRPr="000153C6">
              <w:t xml:space="preserve"> тыс. рублей, в 2023 – 2025 гг. до 36,1 тыс. рублей;</w:t>
            </w:r>
          </w:p>
          <w:p w:rsidR="00B46C4D" w:rsidRPr="008C59BB" w:rsidRDefault="00B46C4D" w:rsidP="00E43B41">
            <w:r w:rsidRPr="008C59BB">
              <w:t>2. Формирование бюджетной отчетности с применением всех введенных в действие федеральных стандартов бухгалтерского учета – 100%;</w:t>
            </w:r>
          </w:p>
          <w:p w:rsidR="00B46C4D" w:rsidRPr="008C59BB" w:rsidRDefault="00B46C4D" w:rsidP="00E43B41">
            <w:r w:rsidRPr="008C59BB">
              <w:t>3. Соблюдение сроков сдачи бюджетной отчетности, установленных Департаментом финансов администрации городского округа г. Бор;</w:t>
            </w:r>
          </w:p>
          <w:p w:rsidR="00B46C4D" w:rsidRPr="009D34C9" w:rsidRDefault="00B46C4D" w:rsidP="00E43B41">
            <w:pPr>
              <w:pStyle w:val="ConsPlusNormal"/>
            </w:pPr>
            <w:r w:rsidRPr="008C59BB">
              <w:t>4. Допустимое количество коррекций ежемесячной сводной (консолидированной) отчетности по результату ее проверки  Департаментом финансов администрации городского округа г. Бор  - не более 2 (двух).</w:t>
            </w:r>
          </w:p>
        </w:tc>
      </w:tr>
    </w:tbl>
    <w:p w:rsidR="00B46C4D" w:rsidRDefault="00B46C4D" w:rsidP="00B46C4D">
      <w:pPr>
        <w:pStyle w:val="ConsPlusNormal"/>
        <w:ind w:firstLine="540"/>
        <w:jc w:val="center"/>
        <w:rPr>
          <w:b/>
          <w:sz w:val="28"/>
          <w:szCs w:val="28"/>
        </w:rPr>
      </w:pPr>
    </w:p>
    <w:p w:rsidR="00B46C4D" w:rsidRPr="006B37C6" w:rsidRDefault="00B46C4D" w:rsidP="00B46C4D">
      <w:pPr>
        <w:pStyle w:val="ConsPlusNormal"/>
        <w:ind w:firstLine="540"/>
        <w:jc w:val="center"/>
      </w:pPr>
      <w:r w:rsidRPr="006B37C6">
        <w:rPr>
          <w:b/>
        </w:rPr>
        <w:t>3.5.2. Характеристика текущего состояния</w:t>
      </w:r>
    </w:p>
    <w:p w:rsidR="00B46C4D" w:rsidRPr="006B37C6" w:rsidRDefault="00B46C4D" w:rsidP="00B46C4D">
      <w:pPr>
        <w:pStyle w:val="ConsPlusNormal"/>
        <w:ind w:firstLine="540"/>
        <w:jc w:val="both"/>
      </w:pPr>
      <w:r w:rsidRPr="006B37C6">
        <w:t>Департамент финансов входит в структуру органов местного самоуправления городского округа город Бор и является функциональным органом администрации городского округа город Бор, обеспечивающим проведение единой финансовой и бюджетной политики, осуществляющим муниципальный финансовый контроль на территории городского округа город Бор Нижегородской области.</w:t>
      </w:r>
    </w:p>
    <w:p w:rsidR="00B46C4D" w:rsidRPr="006B37C6" w:rsidRDefault="00B46C4D" w:rsidP="00B46C4D">
      <w:pPr>
        <w:pStyle w:val="ConsPlusNormal"/>
        <w:ind w:firstLine="540"/>
        <w:jc w:val="both"/>
      </w:pPr>
      <w:r w:rsidRPr="006B37C6">
        <w:t>Департамент финансов осуществляет свою деятельность в соответствии с Положением о департаменте финансов администрации городского округа город Бор Нижегородской области, утвержденным решением совета депутатов городского округа г. Бор от 10 декабря 2010 года № 87.</w:t>
      </w:r>
    </w:p>
    <w:p w:rsidR="00B46C4D" w:rsidRPr="006B37C6" w:rsidRDefault="00B46C4D" w:rsidP="00B46C4D">
      <w:pPr>
        <w:pStyle w:val="ConsPlusNormal"/>
        <w:ind w:firstLine="540"/>
        <w:jc w:val="both"/>
      </w:pPr>
      <w:r w:rsidRPr="006B37C6">
        <w:lastRenderedPageBreak/>
        <w:t>Основными задачами Департамента финансов являются:</w:t>
      </w:r>
    </w:p>
    <w:p w:rsidR="00B46C4D" w:rsidRPr="006B37C6" w:rsidRDefault="00B46C4D" w:rsidP="00B46C4D">
      <w:pPr>
        <w:pStyle w:val="ConsPlusNormal"/>
        <w:ind w:firstLine="540"/>
        <w:jc w:val="both"/>
      </w:pPr>
      <w:r w:rsidRPr="006B37C6">
        <w:t>- разработка и реализация единой налоговой, финансовой и бюджетной политики на территории городского округа,</w:t>
      </w:r>
    </w:p>
    <w:p w:rsidR="00B46C4D" w:rsidRPr="006B37C6" w:rsidRDefault="00B46C4D" w:rsidP="00B46C4D">
      <w:pPr>
        <w:pStyle w:val="ConsPlusNormal"/>
        <w:ind w:firstLine="540"/>
        <w:jc w:val="both"/>
      </w:pPr>
      <w:r w:rsidRPr="006B37C6">
        <w:t>- установление общих принципов организации и функционирования бюджетной системы городского округа и основ бюджетного процесса,</w:t>
      </w:r>
    </w:p>
    <w:p w:rsidR="00B46C4D" w:rsidRPr="006B37C6" w:rsidRDefault="00B46C4D" w:rsidP="00B46C4D">
      <w:pPr>
        <w:pStyle w:val="ConsPlusNormal"/>
        <w:ind w:firstLine="540"/>
        <w:jc w:val="both"/>
      </w:pPr>
      <w:r w:rsidRPr="006B37C6">
        <w:t>- разработка проекта бюджета городского округа и обеспечение его исполнения в установленном порядке,</w:t>
      </w:r>
    </w:p>
    <w:p w:rsidR="00B46C4D" w:rsidRPr="006B37C6" w:rsidRDefault="00B46C4D" w:rsidP="00B46C4D">
      <w:pPr>
        <w:pStyle w:val="ConsPlusNormal"/>
        <w:ind w:firstLine="540"/>
        <w:jc w:val="both"/>
      </w:pPr>
      <w:r w:rsidRPr="006B37C6">
        <w:t>- разработка предложений по увеличению доходных поступлений в бюджет и их более эффективному использованию,</w:t>
      </w:r>
    </w:p>
    <w:p w:rsidR="00B46C4D" w:rsidRPr="006B37C6" w:rsidRDefault="00B46C4D" w:rsidP="00B46C4D">
      <w:pPr>
        <w:pStyle w:val="ConsPlusNormal"/>
        <w:ind w:firstLine="540"/>
        <w:jc w:val="both"/>
      </w:pPr>
      <w:r w:rsidRPr="006B37C6">
        <w:t>- концентрация финансовых ресурсов на приоритетных направлениях развития городского округа в рамках исполнения бюджета,</w:t>
      </w:r>
    </w:p>
    <w:p w:rsidR="00B46C4D" w:rsidRPr="006B37C6" w:rsidRDefault="00B46C4D" w:rsidP="00B46C4D">
      <w:pPr>
        <w:pStyle w:val="ConsPlusNormal"/>
        <w:ind w:firstLine="540"/>
        <w:jc w:val="both"/>
      </w:pPr>
      <w:r w:rsidRPr="006B37C6">
        <w:t>- обеспечение единого методологического подхода к ведению финансового, бюджетного учета и отчетности в городском округе.</w:t>
      </w:r>
    </w:p>
    <w:p w:rsidR="00B46C4D" w:rsidRPr="006B37C6" w:rsidRDefault="00B46C4D" w:rsidP="00B46C4D">
      <w:pPr>
        <w:pStyle w:val="ConsPlusNormal"/>
        <w:ind w:firstLine="709"/>
        <w:jc w:val="both"/>
        <w:rPr>
          <w:bCs/>
        </w:rPr>
      </w:pPr>
      <w:r w:rsidRPr="006B37C6">
        <w:rPr>
          <w:bCs/>
        </w:rPr>
        <w:t xml:space="preserve">МКУ «Центр бухгалтерского учета» осуществляет свою деятельность в соответствии с Уставом, утвержденным приказом департамента финансов от 20.11.2018 № 79н. Департамент финансов осуществляет полномочия главного распорядителя бюджетных средств в отношении МКУ «Центр бухгалтерского учета». </w:t>
      </w:r>
    </w:p>
    <w:p w:rsidR="00B46C4D" w:rsidRPr="006B37C6" w:rsidRDefault="00B46C4D" w:rsidP="00B46C4D">
      <w:pPr>
        <w:pStyle w:val="ConsPlusNormal"/>
        <w:ind w:firstLine="709"/>
        <w:jc w:val="both"/>
        <w:rPr>
          <w:bCs/>
        </w:rPr>
      </w:pPr>
      <w:r w:rsidRPr="006B37C6">
        <w:rPr>
          <w:bCs/>
        </w:rPr>
        <w:t xml:space="preserve">Предметом деятельности учреждения является ведение бюджетного, бухгалтерского, статистического и налогового учета отраслевых (функциональных) и территориальных органов администрации городского округа г. Бор. </w:t>
      </w:r>
    </w:p>
    <w:p w:rsidR="00B46C4D" w:rsidRPr="006B37C6" w:rsidRDefault="00B46C4D" w:rsidP="00B46C4D">
      <w:pPr>
        <w:autoSpaceDE w:val="0"/>
        <w:autoSpaceDN w:val="0"/>
        <w:adjustRightInd w:val="0"/>
        <w:ind w:firstLine="709"/>
        <w:jc w:val="both"/>
        <w:rPr>
          <w:bCs/>
        </w:rPr>
      </w:pPr>
      <w:r w:rsidRPr="006B37C6">
        <w:rPr>
          <w:bCs/>
        </w:rPr>
        <w:t>Муниципальное казенное учреждение «Центр бухгалтерского обслуживания» осуществляет ведение бюджетного (бухгалтерского) учета и составление бюджетной отчетности 11 территориальных отделов администрации городского округа г. Бор, являющихся главными распорядителями средств бюджета городского округа город Бор, и 11 подведомственных им муниципальных казенных учреждений - центров обеспечения и содержания территорий. Полномочия по ведению бюджетного учета централизованной бухгалтерии переданы в 2019-2020 гг., на основании заключенных договоров об оказании услуг по ведению бюджетного (бухгалтерского) учета.</w:t>
      </w:r>
    </w:p>
    <w:p w:rsidR="00B46C4D" w:rsidRDefault="00B46C4D" w:rsidP="00B46C4D">
      <w:pPr>
        <w:autoSpaceDE w:val="0"/>
        <w:autoSpaceDN w:val="0"/>
        <w:adjustRightInd w:val="0"/>
        <w:ind w:firstLine="709"/>
        <w:jc w:val="both"/>
        <w:rPr>
          <w:bCs/>
          <w:sz w:val="28"/>
          <w:szCs w:val="28"/>
        </w:rPr>
      </w:pPr>
    </w:p>
    <w:p w:rsidR="00B46C4D" w:rsidRPr="006B37C6" w:rsidRDefault="00B46C4D" w:rsidP="00B46C4D">
      <w:pPr>
        <w:pStyle w:val="ac"/>
        <w:jc w:val="center"/>
        <w:rPr>
          <w:b/>
          <w:color w:val="auto"/>
        </w:rPr>
      </w:pPr>
      <w:r w:rsidRPr="006B37C6">
        <w:rPr>
          <w:b/>
          <w:color w:val="auto"/>
        </w:rPr>
        <w:t>3.5.3. Цели, задачи Подпрограммы</w:t>
      </w:r>
    </w:p>
    <w:p w:rsidR="00B46C4D" w:rsidRPr="006B37C6" w:rsidRDefault="00B46C4D" w:rsidP="00B46C4D">
      <w:pPr>
        <w:pStyle w:val="ConsPlusNormal"/>
        <w:ind w:firstLine="540"/>
        <w:jc w:val="both"/>
      </w:pPr>
      <w:r w:rsidRPr="006B37C6">
        <w:t xml:space="preserve">Цель подпрограммы является создание условий для реализации муниципальной программы «Управление муниципальными финансами  городского округа город Бор». </w:t>
      </w:r>
    </w:p>
    <w:p w:rsidR="00B46C4D" w:rsidRPr="006B37C6" w:rsidRDefault="00B46C4D" w:rsidP="00B46C4D">
      <w:pPr>
        <w:pStyle w:val="ConsPlusNormal"/>
        <w:ind w:firstLine="540"/>
        <w:jc w:val="both"/>
      </w:pPr>
      <w:r w:rsidRPr="006B37C6">
        <w:t>Для достижения заявленной цели предполагается обеспечить решение следующей основной задачи - Эффективная реализация полномочий и совершенствование правового, организационного и финансового механизмов функционирования в сфере управления муниципальными финансами городского округа город Бор.</w:t>
      </w:r>
    </w:p>
    <w:p w:rsidR="00B46C4D" w:rsidRPr="006B37C6" w:rsidRDefault="00B46C4D" w:rsidP="00B46C4D">
      <w:pPr>
        <w:pStyle w:val="ConsPlusNormal"/>
        <w:ind w:firstLine="540"/>
        <w:jc w:val="both"/>
      </w:pPr>
      <w:r w:rsidRPr="006B37C6">
        <w:t>Реализация Программы позволит:</w:t>
      </w:r>
    </w:p>
    <w:p w:rsidR="00B46C4D" w:rsidRPr="006B37C6" w:rsidRDefault="00B46C4D" w:rsidP="00B46C4D">
      <w:pPr>
        <w:pStyle w:val="ConsPlusNormal"/>
        <w:ind w:firstLine="540"/>
        <w:jc w:val="both"/>
      </w:pPr>
      <w:r w:rsidRPr="006B37C6">
        <w:t>- обеспечить сбалансированность и устойчивость бюджета городского округа город Бор;</w:t>
      </w:r>
    </w:p>
    <w:p w:rsidR="00B46C4D" w:rsidRPr="006B37C6" w:rsidRDefault="00B46C4D" w:rsidP="00B46C4D">
      <w:pPr>
        <w:pStyle w:val="ConsPlusNormal"/>
        <w:ind w:firstLine="540"/>
        <w:jc w:val="both"/>
      </w:pPr>
      <w:r w:rsidRPr="006B37C6">
        <w:t>снизить долговую нагрузку на бюджет городского округа город Бор при безусловном исполнении долговых обязательств городского округа город Бор;</w:t>
      </w:r>
    </w:p>
    <w:p w:rsidR="00B46C4D" w:rsidRPr="006B37C6" w:rsidRDefault="00B46C4D" w:rsidP="00B46C4D">
      <w:pPr>
        <w:pStyle w:val="ConsPlusNormal"/>
        <w:ind w:firstLine="540"/>
        <w:jc w:val="both"/>
      </w:pPr>
      <w:r w:rsidRPr="006B37C6">
        <w:t>- обеспечить формирование  бюджета городского округа город Бор на основе программно-целевого подхода, позволяющего осуществлять планирование бюджетных ассигнований с учетом показателей реализации муниципальных программ городского округа город Бор;</w:t>
      </w:r>
    </w:p>
    <w:p w:rsidR="00B46C4D" w:rsidRPr="006B37C6" w:rsidRDefault="00B46C4D" w:rsidP="00B46C4D">
      <w:pPr>
        <w:pStyle w:val="ConsPlusNormal"/>
        <w:ind w:firstLine="540"/>
        <w:jc w:val="both"/>
      </w:pPr>
      <w:r w:rsidRPr="006B37C6">
        <w:t>- повысить бюджетный потенциал городского округа город Бор, в том числе за счет роста собственных доходов,  а также   за счет эффективного осуществления бюджетных расходов, направленных на достижение конечного социально-экономического результата;</w:t>
      </w:r>
    </w:p>
    <w:p w:rsidR="00B46C4D" w:rsidRPr="006B37C6" w:rsidRDefault="00B46C4D" w:rsidP="00B46C4D">
      <w:pPr>
        <w:pStyle w:val="ConsPlusNormal"/>
        <w:ind w:firstLine="540"/>
        <w:jc w:val="both"/>
      </w:pPr>
      <w:r w:rsidRPr="006B37C6">
        <w:t>- оптимизировать деятельность муниципальных учреждений городского округа город Бор и обеспечить их эффективное функционирование, направленное на повышение качества предоставляемых муниципальных услуг.</w:t>
      </w:r>
    </w:p>
    <w:p w:rsidR="00B46C4D" w:rsidRPr="00990A90" w:rsidRDefault="00B46C4D" w:rsidP="00B46C4D">
      <w:pPr>
        <w:pStyle w:val="ConsPlusNormal"/>
        <w:ind w:firstLine="540"/>
        <w:jc w:val="both"/>
        <w:rPr>
          <w:sz w:val="28"/>
          <w:szCs w:val="28"/>
        </w:rPr>
      </w:pPr>
    </w:p>
    <w:p w:rsidR="00B46C4D" w:rsidRPr="006B37C6" w:rsidRDefault="00B46C4D" w:rsidP="00B46C4D">
      <w:pPr>
        <w:widowControl w:val="0"/>
        <w:autoSpaceDE w:val="0"/>
        <w:autoSpaceDN w:val="0"/>
        <w:adjustRightInd w:val="0"/>
        <w:ind w:firstLine="540"/>
        <w:jc w:val="center"/>
      </w:pPr>
      <w:r w:rsidRPr="006B37C6">
        <w:rPr>
          <w:b/>
        </w:rPr>
        <w:t>3.5.4. Этапы и сроки реализации Подпрограммы</w:t>
      </w:r>
    </w:p>
    <w:p w:rsidR="00B46C4D" w:rsidRPr="006B37C6" w:rsidRDefault="00B46C4D" w:rsidP="00B46C4D">
      <w:pPr>
        <w:widowControl w:val="0"/>
        <w:autoSpaceDE w:val="0"/>
        <w:autoSpaceDN w:val="0"/>
        <w:adjustRightInd w:val="0"/>
        <w:ind w:firstLine="540"/>
        <w:jc w:val="both"/>
      </w:pPr>
      <w:r w:rsidRPr="006B37C6">
        <w:t>Подпрограмма реализ</w:t>
      </w:r>
      <w:r w:rsidR="006B37C6" w:rsidRPr="006B37C6">
        <w:t>уется в 2022</w:t>
      </w:r>
      <w:r w:rsidRPr="006B37C6">
        <w:t xml:space="preserve"> - 20</w:t>
      </w:r>
      <w:r w:rsidR="006B37C6" w:rsidRPr="006B37C6">
        <w:t>25</w:t>
      </w:r>
      <w:r w:rsidRPr="006B37C6">
        <w:t xml:space="preserve"> годах без разделения на этапы, так как большинство мероприятий Подпрограммы реализуются ежегодно с установленной периодичностью.</w:t>
      </w:r>
    </w:p>
    <w:p w:rsidR="00B46C4D" w:rsidRPr="006B37C6" w:rsidRDefault="00B46C4D" w:rsidP="00B46C4D">
      <w:pPr>
        <w:widowControl w:val="0"/>
        <w:autoSpaceDE w:val="0"/>
        <w:autoSpaceDN w:val="0"/>
        <w:adjustRightInd w:val="0"/>
        <w:ind w:firstLine="540"/>
        <w:jc w:val="both"/>
      </w:pPr>
    </w:p>
    <w:p w:rsidR="00B46C4D" w:rsidRDefault="00B46C4D" w:rsidP="00B46C4D">
      <w:pPr>
        <w:pStyle w:val="ac"/>
        <w:ind w:firstLine="300"/>
        <w:jc w:val="center"/>
        <w:rPr>
          <w:b/>
          <w:bCs/>
          <w:color w:val="auto"/>
        </w:rPr>
      </w:pPr>
    </w:p>
    <w:p w:rsidR="00B46C4D" w:rsidRDefault="00B46C4D" w:rsidP="00B46C4D">
      <w:pPr>
        <w:pStyle w:val="ac"/>
        <w:ind w:firstLine="300"/>
        <w:jc w:val="center"/>
        <w:rPr>
          <w:b/>
          <w:bCs/>
          <w:color w:val="auto"/>
        </w:rPr>
      </w:pPr>
    </w:p>
    <w:p w:rsidR="00B46C4D" w:rsidRDefault="00B46C4D" w:rsidP="00B46C4D">
      <w:pPr>
        <w:pStyle w:val="ac"/>
        <w:ind w:firstLine="300"/>
        <w:jc w:val="center"/>
        <w:rPr>
          <w:b/>
          <w:bCs/>
          <w:color w:val="auto"/>
        </w:rPr>
      </w:pPr>
    </w:p>
    <w:p w:rsidR="00B46C4D" w:rsidRDefault="00B46C4D" w:rsidP="00B46C4D">
      <w:pPr>
        <w:pStyle w:val="ac"/>
        <w:ind w:firstLine="300"/>
        <w:jc w:val="center"/>
        <w:rPr>
          <w:b/>
          <w:bCs/>
          <w:color w:val="auto"/>
        </w:rPr>
      </w:pPr>
    </w:p>
    <w:p w:rsidR="00B46C4D" w:rsidRDefault="00B46C4D" w:rsidP="00B46C4D">
      <w:pPr>
        <w:pStyle w:val="ac"/>
        <w:ind w:firstLine="300"/>
        <w:jc w:val="center"/>
        <w:rPr>
          <w:b/>
          <w:bCs/>
          <w:color w:val="auto"/>
        </w:rPr>
      </w:pPr>
    </w:p>
    <w:p w:rsidR="00B46C4D" w:rsidRDefault="00B46C4D" w:rsidP="00B46C4D">
      <w:pPr>
        <w:pStyle w:val="ac"/>
        <w:ind w:firstLine="300"/>
        <w:jc w:val="center"/>
        <w:rPr>
          <w:b/>
          <w:bCs/>
          <w:color w:val="auto"/>
        </w:rPr>
      </w:pPr>
    </w:p>
    <w:p w:rsidR="00B46C4D" w:rsidRDefault="00B46C4D" w:rsidP="00B46C4D">
      <w:pPr>
        <w:pStyle w:val="ac"/>
        <w:ind w:firstLine="300"/>
        <w:jc w:val="center"/>
        <w:rPr>
          <w:b/>
          <w:bCs/>
          <w:color w:val="auto"/>
        </w:rPr>
      </w:pPr>
    </w:p>
    <w:p w:rsidR="00B46C4D" w:rsidRDefault="00B46C4D" w:rsidP="00B46C4D">
      <w:pPr>
        <w:pStyle w:val="ac"/>
        <w:ind w:firstLine="300"/>
        <w:jc w:val="center"/>
        <w:rPr>
          <w:b/>
          <w:bCs/>
          <w:color w:val="auto"/>
        </w:rPr>
      </w:pPr>
    </w:p>
    <w:p w:rsidR="00B46C4D" w:rsidRDefault="00B46C4D" w:rsidP="00B46C4D">
      <w:pPr>
        <w:pStyle w:val="ac"/>
        <w:ind w:firstLine="300"/>
        <w:jc w:val="center"/>
        <w:rPr>
          <w:b/>
          <w:bCs/>
          <w:color w:val="auto"/>
        </w:rPr>
      </w:pPr>
    </w:p>
    <w:p w:rsidR="00B46C4D" w:rsidRDefault="00B46C4D" w:rsidP="00B46C4D">
      <w:pPr>
        <w:pStyle w:val="ac"/>
        <w:ind w:firstLine="300"/>
        <w:jc w:val="center"/>
        <w:rPr>
          <w:b/>
          <w:bCs/>
          <w:color w:val="auto"/>
        </w:rPr>
      </w:pPr>
    </w:p>
    <w:p w:rsidR="00B46C4D" w:rsidRDefault="00B46C4D" w:rsidP="00B46C4D">
      <w:pPr>
        <w:pStyle w:val="ac"/>
        <w:ind w:firstLine="300"/>
        <w:jc w:val="center"/>
        <w:rPr>
          <w:b/>
          <w:bCs/>
          <w:color w:val="auto"/>
        </w:rPr>
      </w:pPr>
    </w:p>
    <w:p w:rsidR="00B46C4D" w:rsidRDefault="00B46C4D" w:rsidP="00B46C4D">
      <w:pPr>
        <w:pStyle w:val="ac"/>
        <w:ind w:firstLine="300"/>
        <w:jc w:val="center"/>
        <w:rPr>
          <w:b/>
          <w:bCs/>
          <w:color w:val="auto"/>
        </w:rPr>
      </w:pPr>
    </w:p>
    <w:p w:rsidR="00B46C4D" w:rsidRDefault="00B46C4D" w:rsidP="00B46C4D">
      <w:pPr>
        <w:pStyle w:val="ac"/>
        <w:ind w:firstLine="300"/>
        <w:jc w:val="center"/>
        <w:rPr>
          <w:b/>
          <w:bCs/>
          <w:color w:val="auto"/>
        </w:rPr>
      </w:pPr>
    </w:p>
    <w:p w:rsidR="00B46C4D" w:rsidRDefault="00B46C4D" w:rsidP="00B46C4D">
      <w:pPr>
        <w:pStyle w:val="ac"/>
        <w:ind w:firstLine="300"/>
        <w:jc w:val="center"/>
        <w:rPr>
          <w:b/>
          <w:bCs/>
          <w:color w:val="auto"/>
        </w:rPr>
      </w:pPr>
    </w:p>
    <w:p w:rsidR="00B46C4D" w:rsidRDefault="00B46C4D" w:rsidP="00B46C4D">
      <w:pPr>
        <w:pStyle w:val="ac"/>
        <w:ind w:firstLine="300"/>
        <w:jc w:val="center"/>
        <w:rPr>
          <w:b/>
          <w:bCs/>
          <w:color w:val="auto"/>
        </w:rPr>
      </w:pPr>
    </w:p>
    <w:p w:rsidR="00B46C4D" w:rsidRDefault="00B46C4D" w:rsidP="00B46C4D">
      <w:pPr>
        <w:pStyle w:val="ac"/>
        <w:ind w:firstLine="300"/>
        <w:jc w:val="center"/>
        <w:rPr>
          <w:b/>
          <w:bCs/>
          <w:color w:val="auto"/>
        </w:rPr>
      </w:pPr>
    </w:p>
    <w:p w:rsidR="00B46C4D" w:rsidRDefault="00B46C4D" w:rsidP="00B46C4D">
      <w:pPr>
        <w:pStyle w:val="ac"/>
        <w:ind w:firstLine="300"/>
        <w:jc w:val="center"/>
        <w:rPr>
          <w:b/>
          <w:bCs/>
          <w:color w:val="auto"/>
        </w:rPr>
      </w:pPr>
    </w:p>
    <w:p w:rsidR="00B46C4D" w:rsidRDefault="00B46C4D" w:rsidP="00B46C4D">
      <w:pPr>
        <w:pStyle w:val="ac"/>
        <w:ind w:firstLine="300"/>
        <w:jc w:val="center"/>
        <w:rPr>
          <w:b/>
          <w:bCs/>
          <w:color w:val="auto"/>
        </w:rPr>
      </w:pPr>
    </w:p>
    <w:p w:rsidR="00B46C4D" w:rsidRDefault="00B46C4D" w:rsidP="00B46C4D">
      <w:pPr>
        <w:pStyle w:val="ac"/>
        <w:ind w:firstLine="300"/>
        <w:jc w:val="center"/>
        <w:rPr>
          <w:b/>
          <w:bCs/>
          <w:color w:val="auto"/>
        </w:rPr>
      </w:pPr>
    </w:p>
    <w:p w:rsidR="00B46C4D" w:rsidRDefault="00B46C4D" w:rsidP="00B46C4D">
      <w:pPr>
        <w:pStyle w:val="ac"/>
        <w:ind w:firstLine="300"/>
        <w:jc w:val="center"/>
        <w:rPr>
          <w:b/>
          <w:bCs/>
          <w:color w:val="auto"/>
        </w:rPr>
      </w:pPr>
    </w:p>
    <w:p w:rsidR="00B46C4D" w:rsidRDefault="00B46C4D" w:rsidP="00B46C4D">
      <w:pPr>
        <w:pStyle w:val="ac"/>
        <w:ind w:firstLine="300"/>
        <w:jc w:val="center"/>
        <w:rPr>
          <w:b/>
          <w:bCs/>
          <w:color w:val="auto"/>
        </w:rPr>
      </w:pPr>
    </w:p>
    <w:p w:rsidR="00B46C4D" w:rsidRDefault="00B46C4D" w:rsidP="00B46C4D">
      <w:pPr>
        <w:pStyle w:val="ac"/>
        <w:ind w:firstLine="300"/>
        <w:jc w:val="center"/>
        <w:rPr>
          <w:b/>
          <w:bCs/>
          <w:color w:val="auto"/>
        </w:rPr>
      </w:pPr>
    </w:p>
    <w:p w:rsidR="00B46C4D" w:rsidRDefault="00B46C4D" w:rsidP="00B46C4D">
      <w:pPr>
        <w:pStyle w:val="ac"/>
        <w:ind w:firstLine="300"/>
        <w:jc w:val="center"/>
        <w:rPr>
          <w:b/>
          <w:bCs/>
          <w:color w:val="auto"/>
        </w:rPr>
      </w:pPr>
    </w:p>
    <w:p w:rsidR="00B46C4D" w:rsidRDefault="00B46C4D" w:rsidP="00B46C4D">
      <w:pPr>
        <w:pStyle w:val="ac"/>
        <w:ind w:firstLine="300"/>
        <w:jc w:val="center"/>
        <w:rPr>
          <w:b/>
          <w:bCs/>
          <w:color w:val="auto"/>
        </w:rPr>
      </w:pPr>
    </w:p>
    <w:p w:rsidR="00B46C4D" w:rsidRDefault="00B46C4D" w:rsidP="00B46C4D">
      <w:pPr>
        <w:pStyle w:val="ac"/>
        <w:ind w:firstLine="300"/>
        <w:jc w:val="center"/>
        <w:rPr>
          <w:b/>
          <w:bCs/>
          <w:color w:val="auto"/>
        </w:rPr>
      </w:pPr>
    </w:p>
    <w:p w:rsidR="00B46C4D" w:rsidRDefault="00B46C4D" w:rsidP="00B46C4D">
      <w:pPr>
        <w:pStyle w:val="ac"/>
        <w:ind w:firstLine="300"/>
        <w:jc w:val="center"/>
        <w:rPr>
          <w:b/>
          <w:bCs/>
          <w:color w:val="auto"/>
        </w:rPr>
      </w:pPr>
    </w:p>
    <w:p w:rsidR="00B46C4D" w:rsidRDefault="00B46C4D" w:rsidP="00B46C4D">
      <w:pPr>
        <w:pStyle w:val="ac"/>
        <w:ind w:firstLine="300"/>
        <w:jc w:val="center"/>
        <w:rPr>
          <w:b/>
          <w:bCs/>
          <w:color w:val="auto"/>
        </w:rPr>
      </w:pPr>
    </w:p>
    <w:p w:rsidR="00B46C4D" w:rsidRDefault="00B46C4D" w:rsidP="00B46C4D">
      <w:pPr>
        <w:pStyle w:val="ac"/>
        <w:ind w:firstLine="300"/>
        <w:jc w:val="center"/>
        <w:rPr>
          <w:b/>
          <w:bCs/>
          <w:color w:val="auto"/>
        </w:rPr>
      </w:pPr>
    </w:p>
    <w:p w:rsidR="00B46C4D" w:rsidRDefault="00B46C4D" w:rsidP="00B46C4D">
      <w:pPr>
        <w:pStyle w:val="ac"/>
        <w:ind w:firstLine="300"/>
        <w:jc w:val="center"/>
        <w:rPr>
          <w:b/>
          <w:bCs/>
          <w:color w:val="auto"/>
        </w:rPr>
      </w:pPr>
    </w:p>
    <w:p w:rsidR="00B46C4D" w:rsidRDefault="00B46C4D" w:rsidP="00B46C4D">
      <w:pPr>
        <w:pStyle w:val="ac"/>
        <w:ind w:firstLine="300"/>
        <w:jc w:val="center"/>
        <w:rPr>
          <w:b/>
          <w:bCs/>
          <w:color w:val="auto"/>
        </w:rPr>
      </w:pPr>
    </w:p>
    <w:p w:rsidR="008A3424" w:rsidRDefault="008A3424" w:rsidP="00B46C4D">
      <w:pPr>
        <w:pStyle w:val="ac"/>
        <w:ind w:firstLine="300"/>
        <w:jc w:val="center"/>
        <w:rPr>
          <w:b/>
          <w:bCs/>
          <w:color w:val="auto"/>
        </w:rPr>
      </w:pPr>
    </w:p>
    <w:p w:rsidR="00B46C4D" w:rsidRPr="008A3424" w:rsidRDefault="00B46C4D" w:rsidP="00B46C4D">
      <w:pPr>
        <w:pStyle w:val="ac"/>
        <w:ind w:firstLine="300"/>
        <w:jc w:val="center"/>
        <w:rPr>
          <w:b/>
          <w:color w:val="auto"/>
        </w:rPr>
      </w:pPr>
      <w:r w:rsidRPr="008A3424">
        <w:rPr>
          <w:b/>
          <w:bCs/>
          <w:color w:val="auto"/>
        </w:rPr>
        <w:lastRenderedPageBreak/>
        <w:t xml:space="preserve">3.6. </w:t>
      </w:r>
      <w:r w:rsidRPr="008A3424">
        <w:rPr>
          <w:b/>
          <w:bCs/>
        </w:rPr>
        <w:t>«</w:t>
      </w:r>
      <w:r w:rsidRPr="008A3424">
        <w:rPr>
          <w:b/>
        </w:rPr>
        <w:t>Повышение финансовой грамотности населения городского округа город Бор»</w:t>
      </w:r>
      <w:r w:rsidRPr="008A3424">
        <w:rPr>
          <w:b/>
          <w:color w:val="auto"/>
        </w:rPr>
        <w:t xml:space="preserve"> </w:t>
      </w:r>
    </w:p>
    <w:p w:rsidR="00B46C4D" w:rsidRPr="008A3424" w:rsidRDefault="00B46C4D" w:rsidP="00B46C4D">
      <w:pPr>
        <w:pStyle w:val="ac"/>
        <w:ind w:firstLine="300"/>
        <w:jc w:val="center"/>
        <w:rPr>
          <w:b/>
          <w:color w:val="auto"/>
        </w:rPr>
      </w:pPr>
      <w:r w:rsidRPr="008A3424">
        <w:rPr>
          <w:b/>
          <w:color w:val="auto"/>
        </w:rPr>
        <w:t>(далее - Подпрограмма)</w:t>
      </w:r>
    </w:p>
    <w:p w:rsidR="00B46C4D" w:rsidRPr="008A3424" w:rsidRDefault="00B46C4D" w:rsidP="00B46C4D">
      <w:pPr>
        <w:pStyle w:val="ac"/>
        <w:ind w:firstLine="300"/>
        <w:jc w:val="center"/>
        <w:rPr>
          <w:b/>
          <w:color w:val="auto"/>
        </w:rPr>
      </w:pPr>
      <w:r w:rsidRPr="008A3424">
        <w:rPr>
          <w:b/>
          <w:color w:val="auto"/>
        </w:rPr>
        <w:t>3.6.1. Паспорт подпрограммы</w:t>
      </w:r>
    </w:p>
    <w:p w:rsidR="00B46C4D" w:rsidRPr="00F40D6B" w:rsidRDefault="00B46C4D" w:rsidP="00B46C4D">
      <w:pPr>
        <w:pStyle w:val="ac"/>
        <w:ind w:firstLine="300"/>
        <w:jc w:val="center"/>
        <w:rPr>
          <w:b/>
          <w:color w:val="auto"/>
          <w:sz w:val="28"/>
          <w:szCs w:val="28"/>
        </w:rPr>
      </w:pPr>
    </w:p>
    <w:tbl>
      <w:tblPr>
        <w:tblpPr w:leftFromText="180" w:rightFromText="180" w:vertAnchor="text" w:horzAnchor="margin" w:tblpY="-147"/>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2"/>
        <w:gridCol w:w="2431"/>
        <w:gridCol w:w="5107"/>
        <w:gridCol w:w="1433"/>
        <w:gridCol w:w="1403"/>
        <w:gridCol w:w="1418"/>
        <w:gridCol w:w="1243"/>
        <w:gridCol w:w="1306"/>
      </w:tblGrid>
      <w:tr w:rsidR="00B46C4D" w:rsidRPr="008A3424">
        <w:tc>
          <w:tcPr>
            <w:tcW w:w="156" w:type="pct"/>
          </w:tcPr>
          <w:p w:rsidR="00B46C4D" w:rsidRPr="008A3424" w:rsidRDefault="00B46C4D" w:rsidP="00E43B41">
            <w:pPr>
              <w:pStyle w:val="ConsPlusNormal"/>
              <w:jc w:val="both"/>
            </w:pPr>
            <w:r w:rsidRPr="008A3424">
              <w:t>№ п/п</w:t>
            </w:r>
          </w:p>
        </w:tc>
        <w:tc>
          <w:tcPr>
            <w:tcW w:w="821" w:type="pct"/>
          </w:tcPr>
          <w:p w:rsidR="00B46C4D" w:rsidRPr="008A3424" w:rsidRDefault="00B46C4D" w:rsidP="00E43B41">
            <w:pPr>
              <w:pStyle w:val="ConsPlusNormal"/>
            </w:pPr>
            <w:r w:rsidRPr="008A3424">
              <w:t>Ответственный исполнитель Программы</w:t>
            </w:r>
          </w:p>
        </w:tc>
        <w:tc>
          <w:tcPr>
            <w:tcW w:w="4023" w:type="pct"/>
            <w:gridSpan w:val="6"/>
          </w:tcPr>
          <w:p w:rsidR="00B46C4D" w:rsidRPr="008A3424" w:rsidRDefault="00B46C4D" w:rsidP="00E43B41">
            <w:pPr>
              <w:pStyle w:val="ConsPlusNormal"/>
              <w:ind w:left="-304" w:firstLine="304"/>
            </w:pPr>
            <w:r w:rsidRPr="008A3424">
              <w:t>Департамент финансов</w:t>
            </w:r>
          </w:p>
        </w:tc>
      </w:tr>
      <w:tr w:rsidR="00B46C4D" w:rsidRPr="008A3424">
        <w:tc>
          <w:tcPr>
            <w:tcW w:w="156" w:type="pct"/>
          </w:tcPr>
          <w:p w:rsidR="00B46C4D" w:rsidRPr="008A3424" w:rsidRDefault="00B46C4D" w:rsidP="00E43B41">
            <w:pPr>
              <w:pStyle w:val="ConsPlusNormal"/>
              <w:jc w:val="both"/>
            </w:pPr>
            <w:r w:rsidRPr="008A3424">
              <w:t>1.</w:t>
            </w:r>
          </w:p>
        </w:tc>
        <w:tc>
          <w:tcPr>
            <w:tcW w:w="821" w:type="pct"/>
          </w:tcPr>
          <w:p w:rsidR="00B46C4D" w:rsidRPr="008A3424" w:rsidRDefault="00B46C4D" w:rsidP="00E43B41">
            <w:pPr>
              <w:pStyle w:val="ConsPlusNormal"/>
            </w:pPr>
            <w:r w:rsidRPr="008A3424">
              <w:t>Соисполнители Подпрограммы</w:t>
            </w:r>
          </w:p>
        </w:tc>
        <w:tc>
          <w:tcPr>
            <w:tcW w:w="4023" w:type="pct"/>
            <w:gridSpan w:val="6"/>
          </w:tcPr>
          <w:p w:rsidR="00B46C4D" w:rsidRPr="008A3424" w:rsidRDefault="00B46C4D" w:rsidP="00E43B41">
            <w:pPr>
              <w:widowControl w:val="0"/>
              <w:autoSpaceDE w:val="0"/>
              <w:autoSpaceDN w:val="0"/>
              <w:adjustRightInd w:val="0"/>
              <w:jc w:val="both"/>
            </w:pPr>
            <w:r w:rsidRPr="008A3424">
              <w:t xml:space="preserve">Администрация городского округа город Бор, </w:t>
            </w:r>
          </w:p>
          <w:p w:rsidR="00B46C4D" w:rsidRPr="008A3424" w:rsidRDefault="00B46C4D" w:rsidP="00E43B41">
            <w:pPr>
              <w:pStyle w:val="ConsPlusNormal"/>
            </w:pPr>
            <w:r w:rsidRPr="008A3424">
              <w:t>Самостоятельные отраслевые (функциональные) структурные подразделения администрации городского округа город Бор.</w:t>
            </w:r>
          </w:p>
        </w:tc>
      </w:tr>
      <w:tr w:rsidR="00B46C4D" w:rsidRPr="008A3424">
        <w:trPr>
          <w:trHeight w:val="773"/>
        </w:trPr>
        <w:tc>
          <w:tcPr>
            <w:tcW w:w="156" w:type="pct"/>
          </w:tcPr>
          <w:p w:rsidR="00B46C4D" w:rsidRPr="008A3424" w:rsidRDefault="00B46C4D" w:rsidP="00E43B41">
            <w:pPr>
              <w:pStyle w:val="ConsPlusNormal"/>
              <w:jc w:val="both"/>
            </w:pPr>
            <w:r w:rsidRPr="008A3424">
              <w:rPr>
                <w:lang w:val="en-US"/>
              </w:rPr>
              <w:t>2</w:t>
            </w:r>
            <w:r w:rsidRPr="008A3424">
              <w:t>.</w:t>
            </w:r>
          </w:p>
        </w:tc>
        <w:tc>
          <w:tcPr>
            <w:tcW w:w="821" w:type="pct"/>
          </w:tcPr>
          <w:p w:rsidR="00B46C4D" w:rsidRPr="008A3424" w:rsidRDefault="00B46C4D" w:rsidP="00E43B41">
            <w:pPr>
              <w:pStyle w:val="ConsPlusNormal"/>
            </w:pPr>
            <w:r w:rsidRPr="008A3424">
              <w:t>Цели Подпрограммы</w:t>
            </w:r>
          </w:p>
        </w:tc>
        <w:tc>
          <w:tcPr>
            <w:tcW w:w="4023" w:type="pct"/>
            <w:gridSpan w:val="6"/>
          </w:tcPr>
          <w:p w:rsidR="00B46C4D" w:rsidRPr="008A3424" w:rsidRDefault="00B46C4D" w:rsidP="00E43B41">
            <w:pPr>
              <w:autoSpaceDE w:val="0"/>
              <w:autoSpaceDN w:val="0"/>
              <w:adjustRightInd w:val="0"/>
              <w:jc w:val="both"/>
            </w:pPr>
            <w:r w:rsidRPr="008A3424">
              <w:t>Содействие формированию финансово грамотного поведения граждан и повышение защищенности их интересов в качестве потребителей финансовых услуг как необходимого условия повышения уровня и качества жизни населения городского округа город Бор.</w:t>
            </w:r>
          </w:p>
        </w:tc>
      </w:tr>
      <w:tr w:rsidR="00B46C4D" w:rsidRPr="008A3424">
        <w:trPr>
          <w:trHeight w:val="1143"/>
        </w:trPr>
        <w:tc>
          <w:tcPr>
            <w:tcW w:w="156" w:type="pct"/>
          </w:tcPr>
          <w:p w:rsidR="00B46C4D" w:rsidRPr="008A3424" w:rsidRDefault="00B46C4D" w:rsidP="00E43B41">
            <w:pPr>
              <w:pStyle w:val="ConsPlusNormal"/>
              <w:jc w:val="both"/>
            </w:pPr>
            <w:r w:rsidRPr="008A3424">
              <w:rPr>
                <w:lang w:val="en-US"/>
              </w:rPr>
              <w:t>3</w:t>
            </w:r>
            <w:r w:rsidRPr="008A3424">
              <w:t>.</w:t>
            </w:r>
          </w:p>
        </w:tc>
        <w:tc>
          <w:tcPr>
            <w:tcW w:w="821" w:type="pct"/>
          </w:tcPr>
          <w:p w:rsidR="00B46C4D" w:rsidRPr="008A3424" w:rsidRDefault="00B46C4D" w:rsidP="00E43B41">
            <w:pPr>
              <w:pStyle w:val="ConsPlusNormal"/>
            </w:pPr>
            <w:r w:rsidRPr="008A3424">
              <w:t>Задачи Подпрограммы</w:t>
            </w:r>
          </w:p>
        </w:tc>
        <w:tc>
          <w:tcPr>
            <w:tcW w:w="4023" w:type="pct"/>
            <w:gridSpan w:val="6"/>
          </w:tcPr>
          <w:p w:rsidR="00B46C4D" w:rsidRPr="008A3424" w:rsidRDefault="00B46C4D" w:rsidP="00E43B41">
            <w:pPr>
              <w:autoSpaceDE w:val="0"/>
              <w:autoSpaceDN w:val="0"/>
              <w:adjustRightInd w:val="0"/>
              <w:jc w:val="both"/>
            </w:pPr>
            <w:r w:rsidRPr="008A3424">
              <w:t>1.Повышение охвата и качества финансового образования, с учетом развития современных финансовых технологий.</w:t>
            </w:r>
          </w:p>
          <w:p w:rsidR="00B46C4D" w:rsidRPr="008A3424" w:rsidRDefault="00B46C4D" w:rsidP="00E43B41">
            <w:pPr>
              <w:autoSpaceDE w:val="0"/>
              <w:autoSpaceDN w:val="0"/>
              <w:adjustRightInd w:val="0"/>
              <w:jc w:val="both"/>
            </w:pPr>
            <w:r w:rsidRPr="008A3424">
              <w:t>2. Повышение информированности населения городского округа город Бор, включая субъектов малого и среднего предпринимательства в области финансовой грамотности.</w:t>
            </w:r>
          </w:p>
        </w:tc>
      </w:tr>
      <w:tr w:rsidR="00B46C4D" w:rsidRPr="008A3424">
        <w:tc>
          <w:tcPr>
            <w:tcW w:w="156" w:type="pct"/>
          </w:tcPr>
          <w:p w:rsidR="00B46C4D" w:rsidRPr="008A3424" w:rsidRDefault="00B46C4D" w:rsidP="00E43B41">
            <w:pPr>
              <w:pStyle w:val="ConsPlusNormal"/>
              <w:jc w:val="both"/>
            </w:pPr>
            <w:r w:rsidRPr="008A3424">
              <w:rPr>
                <w:lang w:val="en-US"/>
              </w:rPr>
              <w:t>4</w:t>
            </w:r>
            <w:r w:rsidRPr="008A3424">
              <w:t>.</w:t>
            </w:r>
          </w:p>
        </w:tc>
        <w:tc>
          <w:tcPr>
            <w:tcW w:w="821" w:type="pct"/>
          </w:tcPr>
          <w:p w:rsidR="00B46C4D" w:rsidRPr="008A3424" w:rsidRDefault="00B46C4D" w:rsidP="00E43B41">
            <w:pPr>
              <w:pStyle w:val="ConsPlusNormal"/>
            </w:pPr>
            <w:r w:rsidRPr="008A3424">
              <w:t>Этапы и сроки реализации Подпрограммы</w:t>
            </w:r>
          </w:p>
        </w:tc>
        <w:tc>
          <w:tcPr>
            <w:tcW w:w="4023" w:type="pct"/>
            <w:gridSpan w:val="6"/>
          </w:tcPr>
          <w:p w:rsidR="00B46C4D" w:rsidRPr="008A3424" w:rsidRDefault="008A3424" w:rsidP="00E43B41">
            <w:pPr>
              <w:pStyle w:val="ConsPlusNormal"/>
            </w:pPr>
            <w:r>
              <w:t>2022-2025</w:t>
            </w:r>
            <w:r w:rsidR="00B46C4D" w:rsidRPr="008A3424">
              <w:t xml:space="preserve"> годы, без разделения на этапы.</w:t>
            </w:r>
          </w:p>
        </w:tc>
      </w:tr>
      <w:tr w:rsidR="00B46C4D" w:rsidRPr="008A3424">
        <w:trPr>
          <w:trHeight w:val="238"/>
        </w:trPr>
        <w:tc>
          <w:tcPr>
            <w:tcW w:w="156" w:type="pct"/>
            <w:vMerge w:val="restart"/>
          </w:tcPr>
          <w:p w:rsidR="00B46C4D" w:rsidRPr="008A3424" w:rsidRDefault="00B46C4D" w:rsidP="00E43B41">
            <w:pPr>
              <w:pStyle w:val="ConsPlusNormal"/>
              <w:jc w:val="both"/>
            </w:pPr>
            <w:r w:rsidRPr="008A3424">
              <w:rPr>
                <w:lang w:val="en-US"/>
              </w:rPr>
              <w:t>5</w:t>
            </w:r>
            <w:r w:rsidRPr="008A3424">
              <w:t>.</w:t>
            </w:r>
          </w:p>
        </w:tc>
        <w:tc>
          <w:tcPr>
            <w:tcW w:w="821" w:type="pct"/>
            <w:vMerge w:val="restart"/>
          </w:tcPr>
          <w:p w:rsidR="00B46C4D" w:rsidRPr="008A3424" w:rsidRDefault="00B46C4D" w:rsidP="00E43B41">
            <w:pPr>
              <w:pStyle w:val="ConsPlusNormal"/>
            </w:pPr>
            <w:r w:rsidRPr="008A3424">
              <w:t xml:space="preserve">Объемы финансирования Подпрограммы в разрезе источников и сроков реализации </w:t>
            </w:r>
          </w:p>
        </w:tc>
        <w:tc>
          <w:tcPr>
            <w:tcW w:w="1725" w:type="pct"/>
            <w:vMerge w:val="restart"/>
          </w:tcPr>
          <w:p w:rsidR="00B46C4D" w:rsidRPr="008A3424" w:rsidRDefault="00B46C4D" w:rsidP="00E43B41">
            <w:pPr>
              <w:pStyle w:val="ConsPlusNormal"/>
            </w:pPr>
            <w:r w:rsidRPr="008A3424">
              <w:t>Источники финансирования программы</w:t>
            </w:r>
          </w:p>
        </w:tc>
        <w:tc>
          <w:tcPr>
            <w:tcW w:w="484" w:type="pct"/>
            <w:vMerge w:val="restart"/>
          </w:tcPr>
          <w:p w:rsidR="00B46C4D" w:rsidRPr="008A3424" w:rsidRDefault="00B46C4D" w:rsidP="00E43B41">
            <w:pPr>
              <w:pStyle w:val="ConsPlusNormal"/>
              <w:jc w:val="center"/>
            </w:pPr>
            <w:r w:rsidRPr="008A3424">
              <w:t>Всего,</w:t>
            </w:r>
          </w:p>
          <w:p w:rsidR="00B46C4D" w:rsidRPr="008A3424" w:rsidRDefault="00B46C4D" w:rsidP="00E43B41">
            <w:pPr>
              <w:pStyle w:val="ConsPlusNormal"/>
              <w:jc w:val="center"/>
            </w:pPr>
            <w:r w:rsidRPr="008A3424">
              <w:t>в тыс. руб.</w:t>
            </w:r>
          </w:p>
        </w:tc>
        <w:tc>
          <w:tcPr>
            <w:tcW w:w="1814" w:type="pct"/>
            <w:gridSpan w:val="4"/>
          </w:tcPr>
          <w:p w:rsidR="00B46C4D" w:rsidRPr="008A3424" w:rsidRDefault="00B46C4D" w:rsidP="00E43B41">
            <w:pPr>
              <w:pStyle w:val="ConsPlusNormal"/>
              <w:jc w:val="center"/>
            </w:pPr>
            <w:r w:rsidRPr="008A3424">
              <w:t>В том числе  по годам реализации программы</w:t>
            </w:r>
          </w:p>
        </w:tc>
      </w:tr>
      <w:tr w:rsidR="008A3424" w:rsidRPr="008A3424">
        <w:trPr>
          <w:trHeight w:val="237"/>
        </w:trPr>
        <w:tc>
          <w:tcPr>
            <w:tcW w:w="156" w:type="pct"/>
            <w:vMerge/>
          </w:tcPr>
          <w:p w:rsidR="008A3424" w:rsidRPr="008A3424" w:rsidRDefault="008A3424" w:rsidP="008A3424">
            <w:pPr>
              <w:pStyle w:val="ConsPlusNormal"/>
              <w:jc w:val="both"/>
            </w:pPr>
          </w:p>
        </w:tc>
        <w:tc>
          <w:tcPr>
            <w:tcW w:w="821" w:type="pct"/>
            <w:vMerge/>
          </w:tcPr>
          <w:p w:rsidR="008A3424" w:rsidRPr="008A3424" w:rsidRDefault="008A3424" w:rsidP="008A3424">
            <w:pPr>
              <w:pStyle w:val="ConsPlusNormal"/>
            </w:pPr>
          </w:p>
        </w:tc>
        <w:tc>
          <w:tcPr>
            <w:tcW w:w="1725" w:type="pct"/>
            <w:vMerge/>
          </w:tcPr>
          <w:p w:rsidR="008A3424" w:rsidRPr="008A3424" w:rsidRDefault="008A3424" w:rsidP="008A3424">
            <w:pPr>
              <w:pStyle w:val="ConsPlusNormal"/>
            </w:pPr>
          </w:p>
        </w:tc>
        <w:tc>
          <w:tcPr>
            <w:tcW w:w="484" w:type="pct"/>
            <w:vMerge/>
            <w:shd w:val="clear" w:color="auto" w:fill="auto"/>
          </w:tcPr>
          <w:p w:rsidR="008A3424" w:rsidRPr="008A3424" w:rsidRDefault="008A3424" w:rsidP="008A3424">
            <w:pPr>
              <w:pStyle w:val="ConsPlusNormal"/>
              <w:jc w:val="center"/>
            </w:pPr>
          </w:p>
        </w:tc>
        <w:tc>
          <w:tcPr>
            <w:tcW w:w="474" w:type="pct"/>
          </w:tcPr>
          <w:p w:rsidR="008A3424" w:rsidRPr="008A3424" w:rsidRDefault="008A3424" w:rsidP="008A3424">
            <w:pPr>
              <w:pStyle w:val="ConsPlusNormal"/>
              <w:ind w:left="-617" w:firstLine="617"/>
              <w:jc w:val="center"/>
            </w:pPr>
            <w:r w:rsidRPr="008A3424">
              <w:t>2022 год</w:t>
            </w:r>
          </w:p>
        </w:tc>
        <w:tc>
          <w:tcPr>
            <w:tcW w:w="479" w:type="pct"/>
          </w:tcPr>
          <w:p w:rsidR="008A3424" w:rsidRPr="008A3424" w:rsidRDefault="008A3424" w:rsidP="008A3424">
            <w:pPr>
              <w:pStyle w:val="ConsPlusNormal"/>
              <w:ind w:left="-617" w:firstLine="617"/>
              <w:jc w:val="center"/>
            </w:pPr>
            <w:r w:rsidRPr="008A3424">
              <w:t>2023 год</w:t>
            </w:r>
          </w:p>
        </w:tc>
        <w:tc>
          <w:tcPr>
            <w:tcW w:w="420" w:type="pct"/>
          </w:tcPr>
          <w:p w:rsidR="008A3424" w:rsidRPr="008A3424" w:rsidRDefault="008A3424" w:rsidP="008A3424">
            <w:pPr>
              <w:pStyle w:val="ConsPlusNormal"/>
              <w:ind w:left="-617" w:firstLine="617"/>
              <w:jc w:val="center"/>
            </w:pPr>
            <w:r w:rsidRPr="008A3424">
              <w:t>202</w:t>
            </w:r>
            <w:r w:rsidRPr="008A3424">
              <w:rPr>
                <w:lang w:val="en-US"/>
              </w:rPr>
              <w:t>4</w:t>
            </w:r>
            <w:r w:rsidRPr="008A3424">
              <w:t xml:space="preserve"> год</w:t>
            </w:r>
          </w:p>
        </w:tc>
        <w:tc>
          <w:tcPr>
            <w:tcW w:w="441" w:type="pct"/>
          </w:tcPr>
          <w:p w:rsidR="008A3424" w:rsidRPr="008A3424" w:rsidRDefault="008A3424" w:rsidP="008A3424">
            <w:pPr>
              <w:pStyle w:val="ConsPlusNormal"/>
              <w:ind w:left="-617" w:firstLine="617"/>
              <w:jc w:val="center"/>
            </w:pPr>
            <w:r w:rsidRPr="008A3424">
              <w:t>202</w:t>
            </w:r>
            <w:r>
              <w:t>5</w:t>
            </w:r>
            <w:r w:rsidRPr="008A3424">
              <w:t xml:space="preserve"> год</w:t>
            </w:r>
          </w:p>
        </w:tc>
      </w:tr>
      <w:tr w:rsidR="008A3424" w:rsidRPr="008A3424">
        <w:trPr>
          <w:trHeight w:val="562"/>
        </w:trPr>
        <w:tc>
          <w:tcPr>
            <w:tcW w:w="156" w:type="pct"/>
            <w:vMerge/>
          </w:tcPr>
          <w:p w:rsidR="008A3424" w:rsidRPr="008A3424" w:rsidRDefault="008A3424" w:rsidP="00E43B41">
            <w:pPr>
              <w:pStyle w:val="ConsPlusNormal"/>
              <w:jc w:val="both"/>
            </w:pPr>
          </w:p>
        </w:tc>
        <w:tc>
          <w:tcPr>
            <w:tcW w:w="821" w:type="pct"/>
            <w:vMerge/>
          </w:tcPr>
          <w:p w:rsidR="008A3424" w:rsidRPr="008A3424" w:rsidRDefault="008A3424" w:rsidP="00E43B41">
            <w:pPr>
              <w:pStyle w:val="ConsPlusNormal"/>
            </w:pPr>
          </w:p>
        </w:tc>
        <w:tc>
          <w:tcPr>
            <w:tcW w:w="1725" w:type="pct"/>
          </w:tcPr>
          <w:p w:rsidR="008A3424" w:rsidRPr="008A3424" w:rsidRDefault="008A3424" w:rsidP="00E43B41">
            <w:pPr>
              <w:pStyle w:val="ConsPlusNormal"/>
            </w:pPr>
            <w:r w:rsidRPr="008A3424">
              <w:t xml:space="preserve">Всего по муниципальной программе </w:t>
            </w:r>
            <w:hyperlink w:anchor="P1209" w:history="1">
              <w:r w:rsidRPr="008A3424">
                <w:t>(1)</w:t>
              </w:r>
            </w:hyperlink>
            <w:r w:rsidRPr="008A3424">
              <w:t xml:space="preserve"> + </w:t>
            </w:r>
            <w:hyperlink w:anchor="P1214" w:history="1">
              <w:r w:rsidRPr="008A3424">
                <w:t>(2)</w:t>
              </w:r>
            </w:hyperlink>
            <w:r w:rsidRPr="008A3424">
              <w:t xml:space="preserve"> + </w:t>
            </w:r>
            <w:hyperlink w:anchor="P1219" w:history="1">
              <w:r w:rsidRPr="008A3424">
                <w:t>(3)</w:t>
              </w:r>
            </w:hyperlink>
            <w:r w:rsidRPr="008A3424">
              <w:t xml:space="preserve"> + </w:t>
            </w:r>
            <w:hyperlink w:anchor="P1224" w:history="1">
              <w:r w:rsidRPr="008A3424">
                <w:t>(4)</w:t>
              </w:r>
            </w:hyperlink>
          </w:p>
        </w:tc>
        <w:tc>
          <w:tcPr>
            <w:tcW w:w="484" w:type="pct"/>
            <w:shd w:val="clear" w:color="auto" w:fill="auto"/>
          </w:tcPr>
          <w:p w:rsidR="008A3424" w:rsidRPr="008A3424" w:rsidRDefault="008A3424" w:rsidP="00E43B41">
            <w:pPr>
              <w:pStyle w:val="ConsPlusNormal"/>
              <w:jc w:val="center"/>
            </w:pPr>
            <w:r w:rsidRPr="008A3424">
              <w:t>0</w:t>
            </w:r>
          </w:p>
        </w:tc>
        <w:tc>
          <w:tcPr>
            <w:tcW w:w="474" w:type="pct"/>
          </w:tcPr>
          <w:p w:rsidR="008A3424" w:rsidRDefault="008A3424" w:rsidP="008A3424">
            <w:pPr>
              <w:jc w:val="center"/>
            </w:pPr>
            <w:r w:rsidRPr="00CE6A6B">
              <w:t>0</w:t>
            </w:r>
          </w:p>
        </w:tc>
        <w:tc>
          <w:tcPr>
            <w:tcW w:w="479" w:type="pct"/>
          </w:tcPr>
          <w:p w:rsidR="008A3424" w:rsidRPr="008A3424" w:rsidRDefault="008A3424" w:rsidP="00E43B41">
            <w:pPr>
              <w:pStyle w:val="ConsPlusNormal"/>
              <w:jc w:val="center"/>
            </w:pPr>
            <w:r w:rsidRPr="008A3424">
              <w:t>0</w:t>
            </w:r>
          </w:p>
        </w:tc>
        <w:tc>
          <w:tcPr>
            <w:tcW w:w="420" w:type="pct"/>
          </w:tcPr>
          <w:p w:rsidR="008A3424" w:rsidRPr="008A3424" w:rsidRDefault="008A3424" w:rsidP="00E43B41">
            <w:pPr>
              <w:pStyle w:val="ConsPlusNormal"/>
              <w:jc w:val="center"/>
            </w:pPr>
            <w:r w:rsidRPr="008A3424">
              <w:t>0</w:t>
            </w:r>
          </w:p>
        </w:tc>
        <w:tc>
          <w:tcPr>
            <w:tcW w:w="441" w:type="pct"/>
          </w:tcPr>
          <w:p w:rsidR="008A3424" w:rsidRPr="008A3424" w:rsidRDefault="008A3424" w:rsidP="00E43B41">
            <w:pPr>
              <w:pStyle w:val="ConsPlusNormal"/>
              <w:jc w:val="center"/>
            </w:pPr>
            <w:r w:rsidRPr="008A3424">
              <w:t>0</w:t>
            </w:r>
          </w:p>
        </w:tc>
      </w:tr>
      <w:tr w:rsidR="008A3424" w:rsidRPr="008A3424">
        <w:trPr>
          <w:trHeight w:val="819"/>
        </w:trPr>
        <w:tc>
          <w:tcPr>
            <w:tcW w:w="156" w:type="pct"/>
            <w:vMerge/>
          </w:tcPr>
          <w:p w:rsidR="008A3424" w:rsidRPr="008A3424" w:rsidRDefault="008A3424" w:rsidP="00E43B41">
            <w:pPr>
              <w:pStyle w:val="ConsPlusNormal"/>
              <w:jc w:val="both"/>
            </w:pPr>
          </w:p>
        </w:tc>
        <w:tc>
          <w:tcPr>
            <w:tcW w:w="821" w:type="pct"/>
            <w:vMerge/>
          </w:tcPr>
          <w:p w:rsidR="008A3424" w:rsidRPr="008A3424" w:rsidRDefault="008A3424" w:rsidP="00E43B41">
            <w:pPr>
              <w:pStyle w:val="ConsPlusNormal"/>
            </w:pPr>
          </w:p>
        </w:tc>
        <w:tc>
          <w:tcPr>
            <w:tcW w:w="1725" w:type="pct"/>
          </w:tcPr>
          <w:p w:rsidR="008A3424" w:rsidRPr="008A3424" w:rsidRDefault="008A3424" w:rsidP="00E43B41">
            <w:pPr>
              <w:pStyle w:val="ConsPlusNormal"/>
            </w:pPr>
            <w:r w:rsidRPr="008A3424">
              <w:t>(1) расходы бюджета ГО г. Бор (без учета передаваемых в бюджет ГО  средств из областного и федерального бюджетов)</w:t>
            </w:r>
          </w:p>
        </w:tc>
        <w:tc>
          <w:tcPr>
            <w:tcW w:w="484" w:type="pct"/>
            <w:shd w:val="clear" w:color="auto" w:fill="auto"/>
          </w:tcPr>
          <w:p w:rsidR="008A3424" w:rsidRPr="008A3424" w:rsidRDefault="008A3424" w:rsidP="00E43B41">
            <w:pPr>
              <w:pStyle w:val="ConsPlusNormal"/>
              <w:jc w:val="center"/>
            </w:pPr>
            <w:r w:rsidRPr="008A3424">
              <w:t>0</w:t>
            </w:r>
          </w:p>
        </w:tc>
        <w:tc>
          <w:tcPr>
            <w:tcW w:w="474" w:type="pct"/>
          </w:tcPr>
          <w:p w:rsidR="008A3424" w:rsidRDefault="008A3424" w:rsidP="008A3424">
            <w:pPr>
              <w:jc w:val="center"/>
            </w:pPr>
            <w:r w:rsidRPr="00CE6A6B">
              <w:t>0</w:t>
            </w:r>
          </w:p>
        </w:tc>
        <w:tc>
          <w:tcPr>
            <w:tcW w:w="479" w:type="pct"/>
          </w:tcPr>
          <w:p w:rsidR="008A3424" w:rsidRPr="008A3424" w:rsidRDefault="008A3424" w:rsidP="00E43B41">
            <w:pPr>
              <w:pStyle w:val="ConsPlusNormal"/>
              <w:jc w:val="center"/>
            </w:pPr>
            <w:r w:rsidRPr="008A3424">
              <w:t>0</w:t>
            </w:r>
          </w:p>
        </w:tc>
        <w:tc>
          <w:tcPr>
            <w:tcW w:w="420" w:type="pct"/>
          </w:tcPr>
          <w:p w:rsidR="008A3424" w:rsidRPr="008A3424" w:rsidRDefault="008A3424" w:rsidP="00E43B41">
            <w:pPr>
              <w:pStyle w:val="ConsPlusNormal"/>
              <w:jc w:val="center"/>
            </w:pPr>
            <w:r w:rsidRPr="008A3424">
              <w:t>0</w:t>
            </w:r>
          </w:p>
        </w:tc>
        <w:tc>
          <w:tcPr>
            <w:tcW w:w="441" w:type="pct"/>
          </w:tcPr>
          <w:p w:rsidR="008A3424" w:rsidRPr="008A3424" w:rsidRDefault="008A3424" w:rsidP="00E43B41">
            <w:pPr>
              <w:pStyle w:val="ConsPlusNormal"/>
              <w:jc w:val="center"/>
            </w:pPr>
            <w:r w:rsidRPr="008A3424">
              <w:t>0</w:t>
            </w:r>
          </w:p>
        </w:tc>
      </w:tr>
      <w:tr w:rsidR="008A3424" w:rsidRPr="008A3424">
        <w:trPr>
          <w:trHeight w:val="494"/>
        </w:trPr>
        <w:tc>
          <w:tcPr>
            <w:tcW w:w="156" w:type="pct"/>
            <w:vMerge/>
          </w:tcPr>
          <w:p w:rsidR="008A3424" w:rsidRPr="008A3424" w:rsidRDefault="008A3424" w:rsidP="00E43B41">
            <w:pPr>
              <w:pStyle w:val="ConsPlusNormal"/>
              <w:jc w:val="both"/>
            </w:pPr>
          </w:p>
        </w:tc>
        <w:tc>
          <w:tcPr>
            <w:tcW w:w="821" w:type="pct"/>
            <w:vMerge/>
          </w:tcPr>
          <w:p w:rsidR="008A3424" w:rsidRPr="008A3424" w:rsidRDefault="008A3424" w:rsidP="00E43B41">
            <w:pPr>
              <w:pStyle w:val="ConsPlusNormal"/>
            </w:pPr>
          </w:p>
        </w:tc>
        <w:tc>
          <w:tcPr>
            <w:tcW w:w="1725" w:type="pct"/>
          </w:tcPr>
          <w:p w:rsidR="008A3424" w:rsidRPr="008A3424" w:rsidRDefault="008A3424" w:rsidP="00E43B41">
            <w:pPr>
              <w:pStyle w:val="ConsPlusNormal"/>
            </w:pPr>
            <w:r w:rsidRPr="008A3424">
              <w:t>(2) расходы за счет средств областного бюджета, передаваемых в бюджет ГО г. Бор</w:t>
            </w:r>
          </w:p>
        </w:tc>
        <w:tc>
          <w:tcPr>
            <w:tcW w:w="484" w:type="pct"/>
            <w:shd w:val="clear" w:color="auto" w:fill="auto"/>
          </w:tcPr>
          <w:p w:rsidR="008A3424" w:rsidRPr="008A3424" w:rsidRDefault="008A3424" w:rsidP="00E43B41">
            <w:pPr>
              <w:pStyle w:val="ConsPlusNormal"/>
              <w:jc w:val="center"/>
            </w:pPr>
            <w:r w:rsidRPr="008A3424">
              <w:t>0</w:t>
            </w:r>
          </w:p>
        </w:tc>
        <w:tc>
          <w:tcPr>
            <w:tcW w:w="474" w:type="pct"/>
          </w:tcPr>
          <w:p w:rsidR="008A3424" w:rsidRDefault="008A3424" w:rsidP="008A3424">
            <w:pPr>
              <w:jc w:val="center"/>
            </w:pPr>
            <w:r w:rsidRPr="00FF1732">
              <w:t>0</w:t>
            </w:r>
          </w:p>
        </w:tc>
        <w:tc>
          <w:tcPr>
            <w:tcW w:w="479" w:type="pct"/>
          </w:tcPr>
          <w:p w:rsidR="008A3424" w:rsidRPr="008A3424" w:rsidRDefault="008A3424" w:rsidP="00E43B41">
            <w:pPr>
              <w:pStyle w:val="ConsPlusNormal"/>
              <w:jc w:val="center"/>
            </w:pPr>
            <w:r w:rsidRPr="008A3424">
              <w:t>0</w:t>
            </w:r>
          </w:p>
        </w:tc>
        <w:tc>
          <w:tcPr>
            <w:tcW w:w="420" w:type="pct"/>
          </w:tcPr>
          <w:p w:rsidR="008A3424" w:rsidRPr="008A3424" w:rsidRDefault="008A3424" w:rsidP="00E43B41">
            <w:pPr>
              <w:pStyle w:val="ConsPlusNormal"/>
              <w:jc w:val="center"/>
            </w:pPr>
            <w:r w:rsidRPr="008A3424">
              <w:t>0</w:t>
            </w:r>
          </w:p>
        </w:tc>
        <w:tc>
          <w:tcPr>
            <w:tcW w:w="441" w:type="pct"/>
          </w:tcPr>
          <w:p w:rsidR="008A3424" w:rsidRPr="008A3424" w:rsidRDefault="008A3424" w:rsidP="00E43B41">
            <w:pPr>
              <w:pStyle w:val="ConsPlusNormal"/>
              <w:jc w:val="center"/>
            </w:pPr>
            <w:r w:rsidRPr="008A3424">
              <w:t>0</w:t>
            </w:r>
          </w:p>
        </w:tc>
      </w:tr>
      <w:tr w:rsidR="008A3424" w:rsidRPr="008A3424">
        <w:trPr>
          <w:trHeight w:val="237"/>
        </w:trPr>
        <w:tc>
          <w:tcPr>
            <w:tcW w:w="156" w:type="pct"/>
            <w:vMerge/>
          </w:tcPr>
          <w:p w:rsidR="008A3424" w:rsidRPr="008A3424" w:rsidRDefault="008A3424" w:rsidP="00E43B41">
            <w:pPr>
              <w:pStyle w:val="ConsPlusNormal"/>
              <w:jc w:val="both"/>
            </w:pPr>
          </w:p>
        </w:tc>
        <w:tc>
          <w:tcPr>
            <w:tcW w:w="821" w:type="pct"/>
            <w:vMerge/>
          </w:tcPr>
          <w:p w:rsidR="008A3424" w:rsidRPr="008A3424" w:rsidRDefault="008A3424" w:rsidP="00E43B41">
            <w:pPr>
              <w:pStyle w:val="ConsPlusNormal"/>
            </w:pPr>
          </w:p>
        </w:tc>
        <w:tc>
          <w:tcPr>
            <w:tcW w:w="1725" w:type="pct"/>
          </w:tcPr>
          <w:p w:rsidR="008A3424" w:rsidRPr="008A3424" w:rsidRDefault="008A3424" w:rsidP="00E43B41">
            <w:pPr>
              <w:pStyle w:val="ConsPlusNormal"/>
            </w:pPr>
            <w:r w:rsidRPr="008A3424">
              <w:t>(3) расходы за счет средств  федерального бюджета, передаваемых в бюджет ГО г. Бор</w:t>
            </w:r>
          </w:p>
        </w:tc>
        <w:tc>
          <w:tcPr>
            <w:tcW w:w="484" w:type="pct"/>
            <w:shd w:val="clear" w:color="auto" w:fill="auto"/>
          </w:tcPr>
          <w:p w:rsidR="008A3424" w:rsidRPr="008A3424" w:rsidRDefault="008A3424" w:rsidP="00E43B41">
            <w:pPr>
              <w:pStyle w:val="ConsPlusNormal"/>
              <w:jc w:val="center"/>
            </w:pPr>
            <w:r w:rsidRPr="008A3424">
              <w:t>0</w:t>
            </w:r>
          </w:p>
        </w:tc>
        <w:tc>
          <w:tcPr>
            <w:tcW w:w="474" w:type="pct"/>
          </w:tcPr>
          <w:p w:rsidR="008A3424" w:rsidRDefault="008A3424" w:rsidP="008A3424">
            <w:pPr>
              <w:jc w:val="center"/>
            </w:pPr>
            <w:r w:rsidRPr="00FF1732">
              <w:t>0</w:t>
            </w:r>
          </w:p>
        </w:tc>
        <w:tc>
          <w:tcPr>
            <w:tcW w:w="479" w:type="pct"/>
          </w:tcPr>
          <w:p w:rsidR="008A3424" w:rsidRPr="008A3424" w:rsidRDefault="008A3424" w:rsidP="00E43B41">
            <w:pPr>
              <w:pStyle w:val="ConsPlusNormal"/>
              <w:jc w:val="center"/>
            </w:pPr>
            <w:r w:rsidRPr="008A3424">
              <w:t>0</w:t>
            </w:r>
          </w:p>
        </w:tc>
        <w:tc>
          <w:tcPr>
            <w:tcW w:w="420" w:type="pct"/>
          </w:tcPr>
          <w:p w:rsidR="008A3424" w:rsidRPr="008A3424" w:rsidRDefault="008A3424" w:rsidP="00E43B41">
            <w:pPr>
              <w:pStyle w:val="ConsPlusNormal"/>
              <w:jc w:val="center"/>
            </w:pPr>
            <w:r w:rsidRPr="008A3424">
              <w:t>0</w:t>
            </w:r>
          </w:p>
        </w:tc>
        <w:tc>
          <w:tcPr>
            <w:tcW w:w="441" w:type="pct"/>
          </w:tcPr>
          <w:p w:rsidR="008A3424" w:rsidRPr="008A3424" w:rsidRDefault="008A3424" w:rsidP="00E43B41">
            <w:pPr>
              <w:pStyle w:val="ConsPlusNormal"/>
              <w:jc w:val="center"/>
            </w:pPr>
            <w:r w:rsidRPr="008A3424">
              <w:t>0</w:t>
            </w:r>
          </w:p>
        </w:tc>
      </w:tr>
      <w:tr w:rsidR="008A3424" w:rsidRPr="008A3424">
        <w:trPr>
          <w:trHeight w:val="1113"/>
        </w:trPr>
        <w:tc>
          <w:tcPr>
            <w:tcW w:w="156" w:type="pct"/>
            <w:vMerge/>
          </w:tcPr>
          <w:p w:rsidR="008A3424" w:rsidRPr="008A3424" w:rsidRDefault="008A3424" w:rsidP="00E43B41">
            <w:pPr>
              <w:pStyle w:val="ConsPlusNormal"/>
              <w:jc w:val="both"/>
            </w:pPr>
          </w:p>
        </w:tc>
        <w:tc>
          <w:tcPr>
            <w:tcW w:w="821" w:type="pct"/>
            <w:vMerge/>
          </w:tcPr>
          <w:p w:rsidR="008A3424" w:rsidRPr="008A3424" w:rsidRDefault="008A3424" w:rsidP="00E43B41">
            <w:pPr>
              <w:pStyle w:val="ConsPlusNormal"/>
            </w:pPr>
          </w:p>
        </w:tc>
        <w:tc>
          <w:tcPr>
            <w:tcW w:w="1725" w:type="pct"/>
          </w:tcPr>
          <w:p w:rsidR="008A3424" w:rsidRPr="008A3424" w:rsidRDefault="008A3424" w:rsidP="00E43B41">
            <w:pPr>
              <w:pStyle w:val="ConsPlusNormal"/>
            </w:pPr>
            <w:r w:rsidRPr="008A3424">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484" w:type="pct"/>
            <w:shd w:val="clear" w:color="auto" w:fill="auto"/>
          </w:tcPr>
          <w:p w:rsidR="008A3424" w:rsidRPr="008A3424" w:rsidRDefault="008A3424" w:rsidP="00E43B41">
            <w:pPr>
              <w:pStyle w:val="ConsPlusNormal"/>
              <w:jc w:val="center"/>
            </w:pPr>
            <w:r w:rsidRPr="008A3424">
              <w:t>0</w:t>
            </w:r>
          </w:p>
        </w:tc>
        <w:tc>
          <w:tcPr>
            <w:tcW w:w="474" w:type="pct"/>
          </w:tcPr>
          <w:p w:rsidR="008A3424" w:rsidRDefault="008A3424" w:rsidP="008A3424">
            <w:pPr>
              <w:jc w:val="center"/>
            </w:pPr>
            <w:r w:rsidRPr="00FF1732">
              <w:t>0</w:t>
            </w:r>
          </w:p>
        </w:tc>
        <w:tc>
          <w:tcPr>
            <w:tcW w:w="479" w:type="pct"/>
          </w:tcPr>
          <w:p w:rsidR="008A3424" w:rsidRPr="008A3424" w:rsidRDefault="008A3424" w:rsidP="00E43B41">
            <w:pPr>
              <w:pStyle w:val="ConsPlusNormal"/>
              <w:jc w:val="center"/>
            </w:pPr>
            <w:r w:rsidRPr="008A3424">
              <w:t>0</w:t>
            </w:r>
          </w:p>
        </w:tc>
        <w:tc>
          <w:tcPr>
            <w:tcW w:w="420" w:type="pct"/>
          </w:tcPr>
          <w:p w:rsidR="008A3424" w:rsidRPr="008A3424" w:rsidRDefault="008A3424" w:rsidP="00E43B41">
            <w:pPr>
              <w:pStyle w:val="ConsPlusNormal"/>
              <w:jc w:val="center"/>
            </w:pPr>
            <w:r w:rsidRPr="008A3424">
              <w:t>0</w:t>
            </w:r>
          </w:p>
        </w:tc>
        <w:tc>
          <w:tcPr>
            <w:tcW w:w="441" w:type="pct"/>
          </w:tcPr>
          <w:p w:rsidR="008A3424" w:rsidRPr="008A3424" w:rsidRDefault="008A3424" w:rsidP="00E43B41">
            <w:pPr>
              <w:pStyle w:val="ConsPlusNormal"/>
              <w:jc w:val="center"/>
            </w:pPr>
            <w:r w:rsidRPr="008A3424">
              <w:t>0</w:t>
            </w:r>
          </w:p>
        </w:tc>
      </w:tr>
      <w:tr w:rsidR="00B46C4D" w:rsidRPr="008A3424">
        <w:tc>
          <w:tcPr>
            <w:tcW w:w="156" w:type="pct"/>
          </w:tcPr>
          <w:p w:rsidR="00B46C4D" w:rsidRPr="008A3424" w:rsidRDefault="00B46C4D" w:rsidP="00E43B41">
            <w:pPr>
              <w:pStyle w:val="ConsPlusNormal"/>
              <w:jc w:val="both"/>
            </w:pPr>
            <w:r w:rsidRPr="008A3424">
              <w:rPr>
                <w:lang w:val="en-US"/>
              </w:rPr>
              <w:t>6</w:t>
            </w:r>
            <w:r w:rsidRPr="008A3424">
              <w:t>.</w:t>
            </w:r>
          </w:p>
        </w:tc>
        <w:tc>
          <w:tcPr>
            <w:tcW w:w="821" w:type="pct"/>
          </w:tcPr>
          <w:p w:rsidR="00B46C4D" w:rsidRPr="008A3424" w:rsidRDefault="00B46C4D" w:rsidP="00E43B41">
            <w:pPr>
              <w:pStyle w:val="ConsPlusNormal"/>
            </w:pPr>
            <w:r w:rsidRPr="008A3424">
              <w:t>Индикаторы достижения цели и показатели непосредственных результатов Подпрограммы</w:t>
            </w:r>
          </w:p>
        </w:tc>
        <w:tc>
          <w:tcPr>
            <w:tcW w:w="4023" w:type="pct"/>
            <w:gridSpan w:val="6"/>
          </w:tcPr>
          <w:p w:rsidR="00B46C4D" w:rsidRPr="004E563E" w:rsidRDefault="00B46C4D" w:rsidP="00E43B41">
            <w:pPr>
              <w:autoSpaceDE w:val="0"/>
              <w:autoSpaceDN w:val="0"/>
              <w:adjustRightInd w:val="0"/>
              <w:jc w:val="both"/>
              <w:rPr>
                <w:bCs/>
              </w:rPr>
            </w:pPr>
            <w:r w:rsidRPr="004E563E">
              <w:rPr>
                <w:bCs/>
              </w:rPr>
              <w:t>Индикаторы цели:</w:t>
            </w:r>
          </w:p>
          <w:p w:rsidR="00B46C4D" w:rsidRPr="004E563E" w:rsidRDefault="00B46C4D" w:rsidP="00E43B41">
            <w:r w:rsidRPr="004E563E">
              <w:t>1.Доля муниципальных общеобразовательных организаций городского округа г.Бор, в которых реализуются мероприятия по повышению финансовой грамотности обучающихся составляет 100%;</w:t>
            </w:r>
          </w:p>
          <w:p w:rsidR="00B46C4D" w:rsidRPr="004E563E" w:rsidRDefault="00B46C4D" w:rsidP="00E43B41">
            <w:r w:rsidRPr="004E563E">
              <w:rPr>
                <w:bCs/>
              </w:rPr>
              <w:t>2.Доля педагогических работников, прошедших повышение квалификации по вопросам финансовой грамотности</w:t>
            </w:r>
            <w:r w:rsidRPr="004E563E">
              <w:t xml:space="preserve"> составляет не менее 10 %;</w:t>
            </w:r>
          </w:p>
          <w:p w:rsidR="00B46C4D" w:rsidRPr="004E563E" w:rsidRDefault="00B46C4D" w:rsidP="00E43B41">
            <w:r w:rsidRPr="004E563E">
              <w:t>3. Количество проведенных мероприятий, направленных на повышение финансовой грамотности населения, включая субъектов малого и среднего предпринимательства, самозанятых граждан городского округа г.Бор составляет не менее 14 единиц;</w:t>
            </w:r>
          </w:p>
          <w:p w:rsidR="00B46C4D" w:rsidRPr="004E563E" w:rsidRDefault="00B46C4D" w:rsidP="00E43B41">
            <w:r w:rsidRPr="004E563E">
              <w:t>4. Количество информационных материалов в области финансовой грамотности, направленных на повышение финансовой грамотности  населения городского округа  г.Бор составляет в 2022г. - не менее 39 едини</w:t>
            </w:r>
            <w:r w:rsidR="008C3EC3">
              <w:t>ц, в 2023 – 202</w:t>
            </w:r>
            <w:r w:rsidR="008C3EC3" w:rsidRPr="008C3EC3">
              <w:t>5</w:t>
            </w:r>
            <w:r w:rsidR="004E563E" w:rsidRPr="004E563E">
              <w:t xml:space="preserve"> гг.– не менее 3</w:t>
            </w:r>
            <w:r w:rsidRPr="004E563E">
              <w:t>0 единиц;</w:t>
            </w:r>
          </w:p>
          <w:p w:rsidR="00B46C4D" w:rsidRPr="00F62469" w:rsidRDefault="00B46C4D" w:rsidP="00E43B41">
            <w:pPr>
              <w:jc w:val="both"/>
            </w:pPr>
            <w:r w:rsidRPr="00F62469">
              <w:t>5.  Обеспечение выполнения плана мероприятий по повышению финансовой грамотности населения городского округа город Бор» составляет 100%.</w:t>
            </w:r>
          </w:p>
          <w:p w:rsidR="00B46C4D" w:rsidRPr="00F62469" w:rsidRDefault="00B46C4D" w:rsidP="00E43B41">
            <w:r w:rsidRPr="00F62469">
              <w:t>Показатели непосредственных результатов:</w:t>
            </w:r>
          </w:p>
          <w:p w:rsidR="00B46C4D" w:rsidRPr="0003317D" w:rsidRDefault="00B46C4D" w:rsidP="00E43B41">
            <w:r w:rsidRPr="0003317D">
              <w:t>1. Обеспечено повышение уровня финансовой грамотности учащихся, финансовая безопасность и финансовое воспитание детей;</w:t>
            </w:r>
          </w:p>
          <w:p w:rsidR="00B46C4D" w:rsidRPr="0003317D" w:rsidRDefault="00B46C4D" w:rsidP="00E43B41">
            <w:r w:rsidRPr="0003317D">
              <w:t>2. Обеспечено повышение квалификации педагогических работников по общим вопросам финансовой грамотности;</w:t>
            </w:r>
          </w:p>
          <w:p w:rsidR="00B46C4D" w:rsidRPr="0003317D" w:rsidRDefault="00B46C4D" w:rsidP="00E43B41">
            <w:r w:rsidRPr="0003317D">
              <w:t xml:space="preserve">3.Обеспечено повышение уровня финансовой грамотности субъектов малого и среднего предпринимательства, самозанятых граждан городского округа город Бор; </w:t>
            </w:r>
          </w:p>
          <w:p w:rsidR="00B46C4D" w:rsidRPr="008A3424" w:rsidRDefault="00B46C4D" w:rsidP="00E43B41">
            <w:r w:rsidRPr="0003317D">
              <w:t>4.Обеспечено получение гражданами городского округа г. Бор доступной, объективной и качественной информации в области финансовой грамотности.</w:t>
            </w:r>
          </w:p>
        </w:tc>
      </w:tr>
    </w:tbl>
    <w:p w:rsidR="00B46C4D" w:rsidRDefault="00B46C4D" w:rsidP="00B46C4D">
      <w:pPr>
        <w:pStyle w:val="ConsPlusNormal"/>
        <w:ind w:firstLine="540"/>
        <w:jc w:val="center"/>
        <w:rPr>
          <w:b/>
          <w:highlight w:val="lightGray"/>
        </w:rPr>
      </w:pPr>
    </w:p>
    <w:p w:rsidR="00B46C4D" w:rsidRPr="002747D4" w:rsidRDefault="00B46C4D" w:rsidP="00B46C4D">
      <w:pPr>
        <w:pStyle w:val="ConsPlusNormal"/>
        <w:ind w:firstLine="540"/>
        <w:jc w:val="center"/>
        <w:rPr>
          <w:b/>
        </w:rPr>
      </w:pPr>
      <w:r w:rsidRPr="002747D4">
        <w:rPr>
          <w:b/>
        </w:rPr>
        <w:t>3.6.2. Характеристика текущего состояния</w:t>
      </w:r>
    </w:p>
    <w:p w:rsidR="00B46C4D" w:rsidRPr="002747D4" w:rsidRDefault="00B46C4D" w:rsidP="00B46C4D">
      <w:pPr>
        <w:autoSpaceDE w:val="0"/>
        <w:autoSpaceDN w:val="0"/>
        <w:adjustRightInd w:val="0"/>
        <w:ind w:firstLine="540"/>
        <w:jc w:val="both"/>
      </w:pPr>
      <w:r w:rsidRPr="002747D4">
        <w:lastRenderedPageBreak/>
        <w:t>В последние годы в Российской Федерации все большее внимание уделяется вопросам повышения финансовой грамотности как важнейшего фактора экономического развития страны и повышения качества жизни населения.</w:t>
      </w:r>
    </w:p>
    <w:p w:rsidR="00B46C4D" w:rsidRPr="002747D4" w:rsidRDefault="00B46C4D" w:rsidP="00B46C4D">
      <w:pPr>
        <w:autoSpaceDE w:val="0"/>
        <w:autoSpaceDN w:val="0"/>
        <w:adjustRightInd w:val="0"/>
        <w:ind w:firstLine="540"/>
        <w:jc w:val="both"/>
      </w:pPr>
      <w:r w:rsidRPr="002747D4">
        <w:t>Распоряжением Правительства Российской Федерации от 25.09.2017г. № 2039-р утверждена Стратегия повышения финансовой грамотности в Российской Федерации на 2017- 2023годы определяющая приоритеты, цели и задачи, способы эффективного достижения целей и решения задач в сфере управления отношениями, возникающими в сфере повышения финансовой грамотности населения, создании системы финансового образования и информирования.</w:t>
      </w:r>
    </w:p>
    <w:p w:rsidR="00B46C4D" w:rsidRPr="002747D4" w:rsidRDefault="00B46C4D" w:rsidP="00B46C4D">
      <w:pPr>
        <w:autoSpaceDE w:val="0"/>
        <w:autoSpaceDN w:val="0"/>
        <w:adjustRightInd w:val="0"/>
        <w:ind w:firstLine="709"/>
        <w:jc w:val="both"/>
      </w:pPr>
      <w:r w:rsidRPr="002747D4">
        <w:t xml:space="preserve">В 2019 году распоряжением Правительства Нижегородской области от 31 октября </w:t>
      </w:r>
      <w:smartTag w:uri="urn:schemas-microsoft-com:office:smarttags" w:element="metricconverter">
        <w:smartTagPr>
          <w:attr w:name="ProductID" w:val="2019 г"/>
        </w:smartTagPr>
        <w:r w:rsidRPr="002747D4">
          <w:t>2019 г</w:t>
        </w:r>
      </w:smartTag>
      <w:r w:rsidRPr="002747D4">
        <w:t xml:space="preserve">. № 1155-р были утверждены </w:t>
      </w:r>
      <w:hyperlink r:id="rId34" w:history="1">
        <w:r w:rsidRPr="002747D4">
          <w:t>Основные направления</w:t>
        </w:r>
      </w:hyperlink>
      <w:r w:rsidRPr="002747D4">
        <w:t xml:space="preserve"> повышения финансовой грамотности населения Нижегородской области.</w:t>
      </w:r>
    </w:p>
    <w:p w:rsidR="00B46C4D" w:rsidRPr="002747D4" w:rsidRDefault="00B46C4D" w:rsidP="00B46C4D">
      <w:pPr>
        <w:pStyle w:val="ConsPlusNormal"/>
        <w:ind w:firstLine="709"/>
        <w:jc w:val="both"/>
      </w:pPr>
      <w:r w:rsidRPr="002747D4">
        <w:t xml:space="preserve">В настоящее время в городском округе город Бор проводятся мероприятия по повышению финансовой грамотности населения по следующим направлениям: </w:t>
      </w:r>
    </w:p>
    <w:p w:rsidR="00B46C4D" w:rsidRPr="002747D4" w:rsidRDefault="00B46C4D" w:rsidP="00B46C4D">
      <w:pPr>
        <w:pStyle w:val="ConsPlusNormal"/>
        <w:ind w:firstLine="709"/>
        <w:jc w:val="both"/>
      </w:pPr>
      <w:r w:rsidRPr="002747D4">
        <w:t>- повышение качества финансового образования на базе муниципальных общеобразовательных организаций городского округа г.Бор по средствам создания условий для повышения квалификации учителей по вопросам финансовой грамотности, а также привлечения учащихся образовательных организаций к участию в мероприятиях по финансовой грамотности (организация</w:t>
      </w:r>
      <w:r w:rsidRPr="002747D4">
        <w:rPr>
          <w:spacing w:val="1"/>
        </w:rPr>
        <w:t xml:space="preserve"> </w:t>
      </w:r>
      <w:r w:rsidRPr="002747D4">
        <w:t>практикумов</w:t>
      </w:r>
      <w:r w:rsidRPr="002747D4">
        <w:rPr>
          <w:spacing w:val="1"/>
        </w:rPr>
        <w:t xml:space="preserve"> и </w:t>
      </w:r>
      <w:r w:rsidRPr="002747D4">
        <w:rPr>
          <w:spacing w:val="-57"/>
        </w:rPr>
        <w:t xml:space="preserve"> </w:t>
      </w:r>
      <w:r w:rsidRPr="002747D4">
        <w:t>других</w:t>
      </w:r>
      <w:r w:rsidRPr="002747D4">
        <w:rPr>
          <w:spacing w:val="1"/>
        </w:rPr>
        <w:t xml:space="preserve"> </w:t>
      </w:r>
      <w:r w:rsidRPr="002747D4">
        <w:t>форм</w:t>
      </w:r>
      <w:r w:rsidRPr="002747D4">
        <w:rPr>
          <w:spacing w:val="1"/>
        </w:rPr>
        <w:t xml:space="preserve"> </w:t>
      </w:r>
      <w:r w:rsidRPr="002747D4">
        <w:t>работы</w:t>
      </w:r>
      <w:r w:rsidRPr="002747D4">
        <w:rPr>
          <w:spacing w:val="1"/>
        </w:rPr>
        <w:t xml:space="preserve"> </w:t>
      </w:r>
      <w:r w:rsidRPr="002747D4">
        <w:t>с</w:t>
      </w:r>
      <w:r w:rsidRPr="002747D4">
        <w:rPr>
          <w:spacing w:val="1"/>
        </w:rPr>
        <w:t xml:space="preserve"> </w:t>
      </w:r>
      <w:r w:rsidRPr="002747D4">
        <w:t xml:space="preserve">обучающимися).    </w:t>
      </w:r>
    </w:p>
    <w:p w:rsidR="00B46C4D" w:rsidRPr="002747D4" w:rsidRDefault="00B46C4D" w:rsidP="00B46C4D">
      <w:pPr>
        <w:pStyle w:val="ConsPlusNormal"/>
        <w:ind w:firstLine="709"/>
        <w:jc w:val="both"/>
      </w:pPr>
      <w:r w:rsidRPr="002747D4">
        <w:t>- осуществляется финансовое просвещение и информирование населения городского округа город Бор;</w:t>
      </w:r>
    </w:p>
    <w:p w:rsidR="00B46C4D" w:rsidRPr="002747D4" w:rsidRDefault="00B46C4D" w:rsidP="00B46C4D">
      <w:pPr>
        <w:pStyle w:val="ConsPlusNormal"/>
        <w:ind w:firstLine="709"/>
        <w:jc w:val="both"/>
      </w:pPr>
      <w:r w:rsidRPr="002747D4">
        <w:t>- повышение финансовой грамотности субъектов малого и среднего предпринимательства, самозанятых граждан.</w:t>
      </w:r>
    </w:p>
    <w:p w:rsidR="00B46C4D" w:rsidRPr="002747D4" w:rsidRDefault="00B46C4D" w:rsidP="00B46C4D">
      <w:pPr>
        <w:autoSpaceDE w:val="0"/>
        <w:autoSpaceDN w:val="0"/>
        <w:adjustRightInd w:val="0"/>
        <w:ind w:firstLine="540"/>
        <w:jc w:val="both"/>
      </w:pPr>
      <w:r w:rsidRPr="002747D4">
        <w:t>Подпрограмма позволит скоординировать на долговременной и системной основе усилия заинтересованных сторон по привлечению внимания населения городского округа город Бор Нижегородской области к вопросам управления личным бюджетом, мотивации к формированию финансово грамотного поведения, защищенного от различного рода мошеннических действий, киберграмотности, повышения уровня инвестиционной и цифровой грамотности, информирования населения о маркетплэйс, а также по привлечению внимания субъектов предпринимательской деятельности к необходимости повышения уровня предпринимательской культуры, грамотному использованию финансовых инструментов и рациональному поведению на финансовых рынках.</w:t>
      </w:r>
    </w:p>
    <w:p w:rsidR="00B46C4D" w:rsidRPr="002747D4" w:rsidRDefault="00B46C4D" w:rsidP="00B46C4D">
      <w:pPr>
        <w:autoSpaceDE w:val="0"/>
        <w:autoSpaceDN w:val="0"/>
        <w:adjustRightInd w:val="0"/>
        <w:ind w:firstLine="540"/>
        <w:jc w:val="both"/>
      </w:pPr>
      <w:r w:rsidRPr="002747D4">
        <w:t xml:space="preserve">Реализуемые в городском округе город Бор мероприятия по повышению финансовой грамотности населения, включая субъектов малого и среднего предпринимательства представлены в таблице 4 «План мероприятий подпрограммы </w:t>
      </w:r>
      <w:r w:rsidRPr="002747D4">
        <w:rPr>
          <w:bCs/>
        </w:rPr>
        <w:t>6 «</w:t>
      </w:r>
      <w:r w:rsidRPr="002747D4">
        <w:t>Повышение финансовой грамотности населения городского округа город Бор».</w:t>
      </w:r>
    </w:p>
    <w:p w:rsidR="00B46C4D" w:rsidRPr="00F40D6B" w:rsidRDefault="00B46C4D" w:rsidP="00B46C4D">
      <w:pPr>
        <w:autoSpaceDE w:val="0"/>
        <w:autoSpaceDN w:val="0"/>
        <w:adjustRightInd w:val="0"/>
        <w:ind w:firstLine="709"/>
        <w:jc w:val="both"/>
        <w:rPr>
          <w:bCs/>
          <w:sz w:val="28"/>
          <w:szCs w:val="28"/>
        </w:rPr>
      </w:pPr>
    </w:p>
    <w:p w:rsidR="00B46C4D" w:rsidRPr="002747D4" w:rsidRDefault="00B46C4D" w:rsidP="00B46C4D">
      <w:pPr>
        <w:pStyle w:val="ac"/>
        <w:jc w:val="center"/>
        <w:rPr>
          <w:b/>
          <w:color w:val="auto"/>
        </w:rPr>
      </w:pPr>
      <w:r w:rsidRPr="002747D4">
        <w:rPr>
          <w:b/>
          <w:color w:val="auto"/>
        </w:rPr>
        <w:t>3.6.3. Цели, задачи Подпрограммы</w:t>
      </w:r>
    </w:p>
    <w:p w:rsidR="00B46C4D" w:rsidRPr="002747D4" w:rsidRDefault="00B46C4D" w:rsidP="00B46C4D">
      <w:pPr>
        <w:pStyle w:val="ConsPlusNormal"/>
        <w:ind w:firstLine="709"/>
        <w:jc w:val="both"/>
      </w:pPr>
      <w:r w:rsidRPr="002747D4">
        <w:t xml:space="preserve">Целью подпрограммы является оказание содействия формированию финансово грамотного поведения граждан и повышение защищенности их интересов в качестве потребителей финансовых услуг как необходимого условия повышения уровня и качества жизни населения городского округа г.Бор. </w:t>
      </w:r>
    </w:p>
    <w:p w:rsidR="00B46C4D" w:rsidRPr="002747D4" w:rsidRDefault="00B46C4D" w:rsidP="00B46C4D">
      <w:pPr>
        <w:pStyle w:val="ConsPlusNormal"/>
        <w:ind w:firstLine="709"/>
        <w:jc w:val="both"/>
      </w:pPr>
      <w:r w:rsidRPr="002747D4">
        <w:t>Для достижения заявленной цели предполагается обеспечить решение следующих основных задач:</w:t>
      </w:r>
    </w:p>
    <w:p w:rsidR="00B46C4D" w:rsidRPr="002747D4" w:rsidRDefault="00B46C4D" w:rsidP="00B46C4D">
      <w:pPr>
        <w:autoSpaceDE w:val="0"/>
        <w:autoSpaceDN w:val="0"/>
        <w:adjustRightInd w:val="0"/>
        <w:ind w:firstLine="709"/>
        <w:jc w:val="both"/>
      </w:pPr>
      <w:r w:rsidRPr="002747D4">
        <w:t>- повышение охвата и качества финансового образования, с учетом развития современных финансовых технологий;</w:t>
      </w:r>
    </w:p>
    <w:p w:rsidR="00B46C4D" w:rsidRPr="002747D4" w:rsidRDefault="00B46C4D" w:rsidP="00B46C4D">
      <w:pPr>
        <w:autoSpaceDE w:val="0"/>
        <w:autoSpaceDN w:val="0"/>
        <w:adjustRightInd w:val="0"/>
        <w:ind w:firstLine="709"/>
        <w:jc w:val="both"/>
      </w:pPr>
      <w:r w:rsidRPr="002747D4">
        <w:t>-повышение информированности населения городского округа город Бор, включая субъектов малого и среднего предпринимательства в области финансовой грамотности.</w:t>
      </w:r>
    </w:p>
    <w:p w:rsidR="00B46C4D" w:rsidRPr="002747D4" w:rsidRDefault="00B46C4D" w:rsidP="00B46C4D">
      <w:pPr>
        <w:autoSpaceDE w:val="0"/>
        <w:autoSpaceDN w:val="0"/>
        <w:adjustRightInd w:val="0"/>
        <w:ind w:firstLine="540"/>
        <w:jc w:val="both"/>
      </w:pPr>
      <w:r w:rsidRPr="002747D4">
        <w:t>Реализация Подпрограммы направлена на следующие целевые группы населения городского округа г.Бор:</w:t>
      </w:r>
    </w:p>
    <w:p w:rsidR="00B46C4D" w:rsidRPr="002747D4" w:rsidRDefault="00B46C4D" w:rsidP="00B46C4D">
      <w:pPr>
        <w:autoSpaceDE w:val="0"/>
        <w:autoSpaceDN w:val="0"/>
        <w:adjustRightInd w:val="0"/>
        <w:ind w:firstLine="540"/>
        <w:jc w:val="both"/>
      </w:pPr>
      <w:r w:rsidRPr="002747D4">
        <w:t>- обучающиеся муниципальных общеобразовательных организаций;</w:t>
      </w:r>
    </w:p>
    <w:p w:rsidR="00B46C4D" w:rsidRPr="002747D4" w:rsidRDefault="00B46C4D" w:rsidP="00B46C4D">
      <w:pPr>
        <w:autoSpaceDE w:val="0"/>
        <w:autoSpaceDN w:val="0"/>
        <w:adjustRightInd w:val="0"/>
        <w:ind w:firstLine="540"/>
        <w:jc w:val="both"/>
      </w:pPr>
      <w:r w:rsidRPr="002747D4">
        <w:lastRenderedPageBreak/>
        <w:t>- педагогические работники муниципальных общеобразовательных организаций;</w:t>
      </w:r>
    </w:p>
    <w:p w:rsidR="00B46C4D" w:rsidRPr="002747D4" w:rsidRDefault="00B46C4D" w:rsidP="00B46C4D">
      <w:pPr>
        <w:autoSpaceDE w:val="0"/>
        <w:autoSpaceDN w:val="0"/>
        <w:adjustRightInd w:val="0"/>
        <w:ind w:firstLine="540"/>
        <w:jc w:val="both"/>
      </w:pPr>
      <w:r w:rsidRPr="002747D4">
        <w:t>- субъекты малого и среднего предпринимательства, самозанятые граждане;</w:t>
      </w:r>
    </w:p>
    <w:p w:rsidR="00B46C4D" w:rsidRPr="002747D4" w:rsidRDefault="00B46C4D" w:rsidP="00B46C4D">
      <w:pPr>
        <w:autoSpaceDE w:val="0"/>
        <w:autoSpaceDN w:val="0"/>
        <w:adjustRightInd w:val="0"/>
        <w:ind w:firstLine="540"/>
        <w:jc w:val="both"/>
      </w:pPr>
      <w:r w:rsidRPr="002747D4">
        <w:t>- трудоспособные граждане.</w:t>
      </w:r>
    </w:p>
    <w:p w:rsidR="00B46C4D" w:rsidRPr="002747D4" w:rsidRDefault="00B46C4D" w:rsidP="00B46C4D">
      <w:pPr>
        <w:autoSpaceDE w:val="0"/>
        <w:autoSpaceDN w:val="0"/>
        <w:adjustRightInd w:val="0"/>
        <w:ind w:firstLine="540"/>
        <w:jc w:val="both"/>
      </w:pPr>
      <w:r w:rsidRPr="002747D4">
        <w:t>Реализация Подпрограммы осуществляется ответственным исполнителем и соисполнителями посредством исполнения плана мероприятий Подпрограммы, представленного в таблице 4.</w:t>
      </w:r>
    </w:p>
    <w:p w:rsidR="00B46C4D" w:rsidRPr="002747D4" w:rsidRDefault="00B46C4D" w:rsidP="00B46C4D">
      <w:pPr>
        <w:autoSpaceDE w:val="0"/>
        <w:autoSpaceDN w:val="0"/>
        <w:adjustRightInd w:val="0"/>
        <w:ind w:firstLine="540"/>
        <w:jc w:val="right"/>
      </w:pPr>
      <w:r w:rsidRPr="002747D4">
        <w:t>Таблица 4.</w:t>
      </w:r>
    </w:p>
    <w:p w:rsidR="00B46C4D" w:rsidRPr="002747D4" w:rsidRDefault="00B46C4D" w:rsidP="00B46C4D">
      <w:pPr>
        <w:jc w:val="center"/>
        <w:rPr>
          <w:bCs/>
        </w:rPr>
      </w:pPr>
      <w:r w:rsidRPr="002747D4">
        <w:t xml:space="preserve">План мероприятий подпрограммы </w:t>
      </w:r>
      <w:r w:rsidRPr="002747D4">
        <w:rPr>
          <w:bCs/>
        </w:rPr>
        <w:t xml:space="preserve">6 </w:t>
      </w:r>
    </w:p>
    <w:p w:rsidR="00B46C4D" w:rsidRPr="002747D4" w:rsidRDefault="00B46C4D" w:rsidP="00B46C4D">
      <w:pPr>
        <w:jc w:val="center"/>
      </w:pPr>
      <w:r w:rsidRPr="002747D4">
        <w:rPr>
          <w:bCs/>
        </w:rPr>
        <w:t>«</w:t>
      </w:r>
      <w:r w:rsidRPr="002747D4">
        <w:t>Повышение финансовой грамотности населения городского округа город Бор»</w:t>
      </w:r>
    </w:p>
    <w:tbl>
      <w:tblPr>
        <w:tblW w:w="145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441"/>
        <w:gridCol w:w="3119"/>
        <w:gridCol w:w="1417"/>
        <w:gridCol w:w="4678"/>
      </w:tblGrid>
      <w:tr w:rsidR="00B46C4D" w:rsidRPr="002747D4">
        <w:tc>
          <w:tcPr>
            <w:tcW w:w="851" w:type="dxa"/>
            <w:vAlign w:val="center"/>
          </w:tcPr>
          <w:p w:rsidR="00B46C4D" w:rsidRPr="002747D4" w:rsidRDefault="00B46C4D" w:rsidP="00E43B41">
            <w:pPr>
              <w:jc w:val="center"/>
              <w:rPr>
                <w:b/>
              </w:rPr>
            </w:pPr>
            <w:r w:rsidRPr="002747D4">
              <w:rPr>
                <w:b/>
              </w:rPr>
              <w:t>№ п/п</w:t>
            </w:r>
          </w:p>
        </w:tc>
        <w:tc>
          <w:tcPr>
            <w:tcW w:w="4441" w:type="dxa"/>
            <w:vAlign w:val="center"/>
          </w:tcPr>
          <w:p w:rsidR="00B46C4D" w:rsidRPr="002747D4" w:rsidRDefault="00B46C4D" w:rsidP="00E43B41">
            <w:pPr>
              <w:jc w:val="center"/>
              <w:rPr>
                <w:b/>
              </w:rPr>
            </w:pPr>
            <w:r w:rsidRPr="002747D4">
              <w:rPr>
                <w:b/>
              </w:rPr>
              <w:t>Мероприятия</w:t>
            </w:r>
          </w:p>
        </w:tc>
        <w:tc>
          <w:tcPr>
            <w:tcW w:w="3119" w:type="dxa"/>
            <w:vAlign w:val="center"/>
          </w:tcPr>
          <w:p w:rsidR="00B46C4D" w:rsidRPr="002747D4" w:rsidRDefault="00B46C4D" w:rsidP="00E43B41">
            <w:pPr>
              <w:jc w:val="center"/>
              <w:rPr>
                <w:b/>
              </w:rPr>
            </w:pPr>
            <w:r w:rsidRPr="002747D4">
              <w:rPr>
                <w:b/>
              </w:rPr>
              <w:t>Ответственный  исполнитель (соисполнитель) подпрограммы</w:t>
            </w:r>
          </w:p>
        </w:tc>
        <w:tc>
          <w:tcPr>
            <w:tcW w:w="1417" w:type="dxa"/>
            <w:vAlign w:val="center"/>
          </w:tcPr>
          <w:p w:rsidR="00B46C4D" w:rsidRPr="002747D4" w:rsidRDefault="00B46C4D" w:rsidP="00E43B41">
            <w:pPr>
              <w:jc w:val="center"/>
              <w:rPr>
                <w:b/>
              </w:rPr>
            </w:pPr>
            <w:r w:rsidRPr="002747D4">
              <w:rPr>
                <w:b/>
              </w:rPr>
              <w:t>Срок реализации</w:t>
            </w:r>
          </w:p>
        </w:tc>
        <w:tc>
          <w:tcPr>
            <w:tcW w:w="4678" w:type="dxa"/>
            <w:vAlign w:val="center"/>
          </w:tcPr>
          <w:p w:rsidR="00B46C4D" w:rsidRPr="002747D4" w:rsidRDefault="00B46C4D" w:rsidP="00E43B41">
            <w:pPr>
              <w:jc w:val="center"/>
              <w:rPr>
                <w:b/>
              </w:rPr>
            </w:pPr>
            <w:r w:rsidRPr="002747D4">
              <w:rPr>
                <w:b/>
              </w:rPr>
              <w:t>Ожидаемые результаты</w:t>
            </w:r>
          </w:p>
        </w:tc>
      </w:tr>
      <w:tr w:rsidR="00B46C4D" w:rsidRPr="002747D4">
        <w:tc>
          <w:tcPr>
            <w:tcW w:w="851" w:type="dxa"/>
            <w:vAlign w:val="center"/>
          </w:tcPr>
          <w:p w:rsidR="00B46C4D" w:rsidRPr="002747D4" w:rsidRDefault="00B46C4D" w:rsidP="00E43B41">
            <w:pPr>
              <w:jc w:val="center"/>
            </w:pPr>
            <w:r w:rsidRPr="002747D4">
              <w:t>1</w:t>
            </w:r>
          </w:p>
        </w:tc>
        <w:tc>
          <w:tcPr>
            <w:tcW w:w="4441" w:type="dxa"/>
            <w:vAlign w:val="center"/>
          </w:tcPr>
          <w:p w:rsidR="00B46C4D" w:rsidRPr="002747D4" w:rsidRDefault="00B46C4D" w:rsidP="00E43B41">
            <w:pPr>
              <w:jc w:val="center"/>
            </w:pPr>
            <w:r w:rsidRPr="002747D4">
              <w:t>2</w:t>
            </w:r>
          </w:p>
        </w:tc>
        <w:tc>
          <w:tcPr>
            <w:tcW w:w="3119" w:type="dxa"/>
            <w:vAlign w:val="center"/>
          </w:tcPr>
          <w:p w:rsidR="00B46C4D" w:rsidRPr="002747D4" w:rsidRDefault="00B46C4D" w:rsidP="00E43B41">
            <w:pPr>
              <w:jc w:val="center"/>
            </w:pPr>
            <w:r w:rsidRPr="002747D4">
              <w:t>3</w:t>
            </w:r>
          </w:p>
        </w:tc>
        <w:tc>
          <w:tcPr>
            <w:tcW w:w="1417" w:type="dxa"/>
            <w:vAlign w:val="center"/>
          </w:tcPr>
          <w:p w:rsidR="00B46C4D" w:rsidRPr="002747D4" w:rsidRDefault="00B46C4D" w:rsidP="00E43B41">
            <w:pPr>
              <w:jc w:val="center"/>
            </w:pPr>
            <w:r w:rsidRPr="002747D4">
              <w:t>4</w:t>
            </w:r>
          </w:p>
        </w:tc>
        <w:tc>
          <w:tcPr>
            <w:tcW w:w="4678" w:type="dxa"/>
            <w:vAlign w:val="center"/>
          </w:tcPr>
          <w:p w:rsidR="00B46C4D" w:rsidRPr="002747D4" w:rsidRDefault="00B46C4D" w:rsidP="00E43B41">
            <w:pPr>
              <w:jc w:val="center"/>
            </w:pPr>
            <w:r w:rsidRPr="002747D4">
              <w:t>5</w:t>
            </w:r>
          </w:p>
        </w:tc>
      </w:tr>
      <w:tr w:rsidR="00B46C4D" w:rsidRPr="002747D4">
        <w:tc>
          <w:tcPr>
            <w:tcW w:w="14506" w:type="dxa"/>
            <w:gridSpan w:val="5"/>
          </w:tcPr>
          <w:p w:rsidR="00B46C4D" w:rsidRPr="002747D4" w:rsidRDefault="00B46C4D" w:rsidP="00E43B41">
            <w:pPr>
              <w:ind w:left="-86"/>
              <w:rPr>
                <w:b/>
              </w:rPr>
            </w:pPr>
            <w:r w:rsidRPr="002747D4">
              <w:rPr>
                <w:b/>
              </w:rPr>
              <w:t>1. Задача «Повышение охвата и качества финансового образования, с учетом развития современных финансовых технологий»:</w:t>
            </w:r>
          </w:p>
        </w:tc>
      </w:tr>
      <w:tr w:rsidR="00B46C4D" w:rsidRPr="002747D4">
        <w:tc>
          <w:tcPr>
            <w:tcW w:w="14506" w:type="dxa"/>
            <w:gridSpan w:val="5"/>
          </w:tcPr>
          <w:p w:rsidR="00B46C4D" w:rsidRPr="002747D4" w:rsidRDefault="00B46C4D" w:rsidP="00E43B41">
            <w:pPr>
              <w:ind w:left="-86"/>
              <w:rPr>
                <w:b/>
              </w:rPr>
            </w:pPr>
            <w:r w:rsidRPr="002747D4">
              <w:rPr>
                <w:b/>
                <w:bCs/>
              </w:rPr>
              <w:t xml:space="preserve">1.1. Основное мероприятие </w:t>
            </w:r>
            <w:r w:rsidRPr="002747D4">
              <w:rPr>
                <w:bCs/>
              </w:rPr>
              <w:t>«</w:t>
            </w:r>
            <w:r w:rsidRPr="002747D4">
              <w:t>Повышение качества финансового образования на базе муниципальных общеобразовательных организаций городского округа г.Бор», в том числе:</w:t>
            </w:r>
          </w:p>
        </w:tc>
      </w:tr>
      <w:tr w:rsidR="00B46C4D" w:rsidRPr="002747D4">
        <w:tc>
          <w:tcPr>
            <w:tcW w:w="851" w:type="dxa"/>
          </w:tcPr>
          <w:p w:rsidR="00B46C4D" w:rsidRPr="002747D4" w:rsidRDefault="00B46C4D" w:rsidP="00E43B41">
            <w:pPr>
              <w:ind w:left="-86"/>
              <w:jc w:val="center"/>
            </w:pPr>
            <w:r w:rsidRPr="002747D4">
              <w:t>1.1.1</w:t>
            </w:r>
          </w:p>
        </w:tc>
        <w:tc>
          <w:tcPr>
            <w:tcW w:w="4441" w:type="dxa"/>
          </w:tcPr>
          <w:p w:rsidR="00B46C4D" w:rsidRPr="002747D4" w:rsidRDefault="00B46C4D" w:rsidP="00E43B41">
            <w:pPr>
              <w:pStyle w:val="Bodytext20"/>
              <w:shd w:val="clear" w:color="auto" w:fill="auto"/>
              <w:spacing w:before="0" w:line="240" w:lineRule="auto"/>
              <w:ind w:left="185" w:right="183"/>
              <w:jc w:val="left"/>
              <w:rPr>
                <w:sz w:val="24"/>
                <w:szCs w:val="24"/>
              </w:rPr>
            </w:pPr>
            <w:r w:rsidRPr="002747D4">
              <w:rPr>
                <w:sz w:val="24"/>
                <w:szCs w:val="24"/>
              </w:rPr>
              <w:t>Создание условий для повышения квалификации учителей по вопросам финансовой грамотности</w:t>
            </w:r>
          </w:p>
        </w:tc>
        <w:tc>
          <w:tcPr>
            <w:tcW w:w="3119" w:type="dxa"/>
          </w:tcPr>
          <w:p w:rsidR="00B46C4D" w:rsidRPr="002747D4" w:rsidRDefault="00B46C4D" w:rsidP="00E43B41">
            <w:pPr>
              <w:pStyle w:val="Bodytext20"/>
              <w:shd w:val="clear" w:color="auto" w:fill="auto"/>
              <w:spacing w:before="0" w:line="240" w:lineRule="auto"/>
              <w:jc w:val="center"/>
              <w:rPr>
                <w:sz w:val="24"/>
                <w:szCs w:val="24"/>
              </w:rPr>
            </w:pPr>
            <w:r w:rsidRPr="002747D4">
              <w:rPr>
                <w:sz w:val="24"/>
                <w:szCs w:val="24"/>
              </w:rPr>
              <w:t>Управление образования и молодежной политики (общеобразовательные учреждения)</w:t>
            </w:r>
          </w:p>
        </w:tc>
        <w:tc>
          <w:tcPr>
            <w:tcW w:w="1417" w:type="dxa"/>
          </w:tcPr>
          <w:p w:rsidR="00B46C4D" w:rsidRPr="002747D4" w:rsidRDefault="00B46C4D" w:rsidP="00E43B41">
            <w:pPr>
              <w:pStyle w:val="Bodytext20"/>
              <w:shd w:val="clear" w:color="auto" w:fill="auto"/>
              <w:spacing w:before="0" w:line="240" w:lineRule="auto"/>
              <w:jc w:val="center"/>
              <w:rPr>
                <w:sz w:val="24"/>
                <w:szCs w:val="24"/>
              </w:rPr>
            </w:pPr>
            <w:r w:rsidRPr="002747D4">
              <w:rPr>
                <w:sz w:val="24"/>
                <w:szCs w:val="24"/>
              </w:rPr>
              <w:t>Февраль</w:t>
            </w:r>
          </w:p>
          <w:p w:rsidR="00B46C4D" w:rsidRPr="002747D4" w:rsidRDefault="00B46C4D" w:rsidP="00E43B41">
            <w:pPr>
              <w:pStyle w:val="Bodytext20"/>
              <w:shd w:val="clear" w:color="auto" w:fill="auto"/>
              <w:spacing w:before="0" w:line="240" w:lineRule="auto"/>
              <w:jc w:val="center"/>
              <w:rPr>
                <w:sz w:val="24"/>
                <w:szCs w:val="24"/>
              </w:rPr>
            </w:pPr>
            <w:r w:rsidRPr="002747D4">
              <w:rPr>
                <w:sz w:val="24"/>
                <w:szCs w:val="24"/>
              </w:rPr>
              <w:t>Май</w:t>
            </w:r>
          </w:p>
          <w:p w:rsidR="00B46C4D" w:rsidRPr="002747D4" w:rsidRDefault="00B46C4D" w:rsidP="00E43B41">
            <w:pPr>
              <w:pStyle w:val="Bodytext20"/>
              <w:shd w:val="clear" w:color="auto" w:fill="auto"/>
              <w:spacing w:before="0" w:line="240" w:lineRule="auto"/>
              <w:jc w:val="center"/>
              <w:rPr>
                <w:sz w:val="24"/>
                <w:szCs w:val="24"/>
              </w:rPr>
            </w:pPr>
            <w:smartTag w:uri="urn:schemas-microsoft-com:office:smarttags" w:element="metricconverter">
              <w:smartTagPr>
                <w:attr w:name="ProductID" w:val="2022 г"/>
              </w:smartTagPr>
              <w:r w:rsidRPr="002747D4">
                <w:rPr>
                  <w:sz w:val="24"/>
                  <w:szCs w:val="24"/>
                </w:rPr>
                <w:t>2022 г</w:t>
              </w:r>
            </w:smartTag>
            <w:r w:rsidRPr="002747D4">
              <w:rPr>
                <w:sz w:val="24"/>
                <w:szCs w:val="24"/>
              </w:rPr>
              <w:t>.</w:t>
            </w:r>
          </w:p>
        </w:tc>
        <w:tc>
          <w:tcPr>
            <w:tcW w:w="4678" w:type="dxa"/>
          </w:tcPr>
          <w:p w:rsidR="00B46C4D" w:rsidRPr="002747D4" w:rsidRDefault="00B46C4D" w:rsidP="00E43B41">
            <w:pPr>
              <w:pStyle w:val="Bodytext20"/>
              <w:shd w:val="clear" w:color="auto" w:fill="auto"/>
              <w:spacing w:before="0" w:line="240" w:lineRule="auto"/>
              <w:jc w:val="center"/>
              <w:rPr>
                <w:sz w:val="24"/>
                <w:szCs w:val="24"/>
              </w:rPr>
            </w:pPr>
            <w:r w:rsidRPr="002747D4">
              <w:rPr>
                <w:sz w:val="24"/>
                <w:szCs w:val="24"/>
              </w:rPr>
              <w:t>Повышение квалификации учите</w:t>
            </w:r>
            <w:r w:rsidRPr="002747D4">
              <w:rPr>
                <w:sz w:val="24"/>
                <w:szCs w:val="24"/>
              </w:rPr>
              <w:softHyphen/>
              <w:t>лей по вопросам финансовой грамотности</w:t>
            </w:r>
          </w:p>
        </w:tc>
      </w:tr>
      <w:tr w:rsidR="00B46C4D" w:rsidRPr="002747D4">
        <w:tc>
          <w:tcPr>
            <w:tcW w:w="851" w:type="dxa"/>
          </w:tcPr>
          <w:p w:rsidR="00B46C4D" w:rsidRPr="002747D4" w:rsidRDefault="00B46C4D" w:rsidP="00E43B41">
            <w:pPr>
              <w:ind w:left="-86"/>
              <w:jc w:val="center"/>
            </w:pPr>
            <w:r w:rsidRPr="002747D4">
              <w:t>1.1.2</w:t>
            </w:r>
          </w:p>
        </w:tc>
        <w:tc>
          <w:tcPr>
            <w:tcW w:w="4441" w:type="dxa"/>
          </w:tcPr>
          <w:p w:rsidR="00B46C4D" w:rsidRPr="002747D4" w:rsidRDefault="00B46C4D" w:rsidP="00E43B41">
            <w:pPr>
              <w:pStyle w:val="Bodytext20"/>
              <w:shd w:val="clear" w:color="auto" w:fill="auto"/>
              <w:spacing w:before="0" w:line="240" w:lineRule="auto"/>
              <w:ind w:left="185" w:right="183"/>
              <w:jc w:val="left"/>
              <w:rPr>
                <w:sz w:val="24"/>
                <w:szCs w:val="24"/>
              </w:rPr>
            </w:pPr>
            <w:r w:rsidRPr="002747D4">
              <w:rPr>
                <w:sz w:val="24"/>
                <w:szCs w:val="24"/>
              </w:rPr>
              <w:t>Участие в мониторинге деятельно</w:t>
            </w:r>
            <w:r w:rsidRPr="002747D4">
              <w:rPr>
                <w:sz w:val="24"/>
                <w:szCs w:val="24"/>
              </w:rPr>
              <w:softHyphen/>
              <w:t>сти муниципальных и школьных  методиче</w:t>
            </w:r>
            <w:r w:rsidRPr="002747D4">
              <w:rPr>
                <w:sz w:val="24"/>
                <w:szCs w:val="24"/>
              </w:rPr>
              <w:softHyphen/>
              <w:t>ских объединений, методических служб, в ча</w:t>
            </w:r>
            <w:r w:rsidRPr="002747D4">
              <w:rPr>
                <w:sz w:val="24"/>
                <w:szCs w:val="24"/>
              </w:rPr>
              <w:softHyphen/>
              <w:t>сти формирования и оценки финансовой грамотности обучающихся</w:t>
            </w:r>
          </w:p>
        </w:tc>
        <w:tc>
          <w:tcPr>
            <w:tcW w:w="3119" w:type="dxa"/>
          </w:tcPr>
          <w:p w:rsidR="00B46C4D" w:rsidRPr="002747D4" w:rsidRDefault="00B46C4D" w:rsidP="00E43B41">
            <w:pPr>
              <w:pStyle w:val="Bodytext20"/>
              <w:shd w:val="clear" w:color="auto" w:fill="auto"/>
              <w:spacing w:before="0" w:line="240" w:lineRule="auto"/>
              <w:jc w:val="center"/>
              <w:rPr>
                <w:sz w:val="24"/>
                <w:szCs w:val="24"/>
              </w:rPr>
            </w:pPr>
            <w:r w:rsidRPr="002747D4">
              <w:rPr>
                <w:sz w:val="24"/>
                <w:szCs w:val="24"/>
              </w:rPr>
              <w:t>Управление образования и молодежной политики (общеобразовательные учреждения)</w:t>
            </w:r>
          </w:p>
        </w:tc>
        <w:tc>
          <w:tcPr>
            <w:tcW w:w="1417" w:type="dxa"/>
          </w:tcPr>
          <w:p w:rsidR="00B46C4D" w:rsidRPr="002747D4" w:rsidRDefault="00B46C4D" w:rsidP="00E43B41">
            <w:pPr>
              <w:pStyle w:val="Bodytext20"/>
              <w:shd w:val="clear" w:color="auto" w:fill="auto"/>
              <w:spacing w:before="0" w:line="240" w:lineRule="auto"/>
              <w:jc w:val="center"/>
              <w:rPr>
                <w:sz w:val="24"/>
                <w:szCs w:val="24"/>
              </w:rPr>
            </w:pPr>
            <w:r w:rsidRPr="002747D4">
              <w:rPr>
                <w:sz w:val="24"/>
                <w:szCs w:val="24"/>
              </w:rPr>
              <w:t>Октябрь, Ноябрь</w:t>
            </w:r>
          </w:p>
          <w:p w:rsidR="00B46C4D" w:rsidRPr="002747D4" w:rsidRDefault="00B46C4D" w:rsidP="00E43B41">
            <w:pPr>
              <w:pStyle w:val="Bodytext20"/>
              <w:shd w:val="clear" w:color="auto" w:fill="auto"/>
              <w:spacing w:before="0" w:line="240" w:lineRule="auto"/>
              <w:jc w:val="center"/>
              <w:rPr>
                <w:sz w:val="24"/>
                <w:szCs w:val="24"/>
              </w:rPr>
            </w:pPr>
            <w:smartTag w:uri="urn:schemas-microsoft-com:office:smarttags" w:element="metricconverter">
              <w:smartTagPr>
                <w:attr w:name="ProductID" w:val="2022 г"/>
              </w:smartTagPr>
              <w:r w:rsidRPr="002747D4">
                <w:rPr>
                  <w:sz w:val="24"/>
                  <w:szCs w:val="24"/>
                </w:rPr>
                <w:t>2022 г</w:t>
              </w:r>
            </w:smartTag>
            <w:r w:rsidRPr="002747D4">
              <w:rPr>
                <w:sz w:val="24"/>
                <w:szCs w:val="24"/>
              </w:rPr>
              <w:t>.</w:t>
            </w:r>
          </w:p>
        </w:tc>
        <w:tc>
          <w:tcPr>
            <w:tcW w:w="4678" w:type="dxa"/>
          </w:tcPr>
          <w:p w:rsidR="00B46C4D" w:rsidRPr="002747D4" w:rsidRDefault="00B46C4D" w:rsidP="00E43B41">
            <w:pPr>
              <w:pStyle w:val="Bodytext20"/>
              <w:shd w:val="clear" w:color="auto" w:fill="auto"/>
              <w:spacing w:before="0" w:line="240" w:lineRule="auto"/>
              <w:jc w:val="center"/>
              <w:rPr>
                <w:sz w:val="24"/>
                <w:szCs w:val="24"/>
              </w:rPr>
            </w:pPr>
            <w:r w:rsidRPr="002747D4">
              <w:rPr>
                <w:sz w:val="24"/>
                <w:szCs w:val="24"/>
              </w:rPr>
              <w:t>Анализ деятельности мето</w:t>
            </w:r>
            <w:r w:rsidRPr="002747D4">
              <w:rPr>
                <w:sz w:val="24"/>
                <w:szCs w:val="24"/>
              </w:rPr>
              <w:softHyphen/>
              <w:t>дических объединений, методиче</w:t>
            </w:r>
            <w:r w:rsidRPr="002747D4">
              <w:rPr>
                <w:sz w:val="24"/>
                <w:szCs w:val="24"/>
              </w:rPr>
              <w:softHyphen/>
              <w:t>ских служб, в части формирования и оценки финансовой грамотно</w:t>
            </w:r>
            <w:r w:rsidRPr="002747D4">
              <w:rPr>
                <w:sz w:val="24"/>
                <w:szCs w:val="24"/>
              </w:rPr>
              <w:softHyphen/>
              <w:t>сти обучающихся с целью актуали</w:t>
            </w:r>
            <w:r w:rsidRPr="002747D4">
              <w:rPr>
                <w:sz w:val="24"/>
                <w:szCs w:val="24"/>
              </w:rPr>
              <w:softHyphen/>
              <w:t>зация их планов работы</w:t>
            </w:r>
          </w:p>
        </w:tc>
      </w:tr>
      <w:tr w:rsidR="00B46C4D" w:rsidRPr="002747D4">
        <w:tc>
          <w:tcPr>
            <w:tcW w:w="851" w:type="dxa"/>
          </w:tcPr>
          <w:p w:rsidR="00B46C4D" w:rsidRPr="002747D4" w:rsidRDefault="00B46C4D" w:rsidP="00E43B41">
            <w:pPr>
              <w:ind w:left="-86"/>
              <w:jc w:val="center"/>
            </w:pPr>
            <w:r w:rsidRPr="002747D4">
              <w:t>1.1.3</w:t>
            </w:r>
          </w:p>
        </w:tc>
        <w:tc>
          <w:tcPr>
            <w:tcW w:w="4441" w:type="dxa"/>
          </w:tcPr>
          <w:p w:rsidR="00B46C4D" w:rsidRPr="002747D4" w:rsidRDefault="00B46C4D" w:rsidP="00E43B41">
            <w:pPr>
              <w:pStyle w:val="Bodytext20"/>
              <w:shd w:val="clear" w:color="auto" w:fill="auto"/>
              <w:spacing w:before="0" w:line="240" w:lineRule="auto"/>
              <w:ind w:left="185" w:right="183"/>
              <w:jc w:val="left"/>
              <w:rPr>
                <w:sz w:val="24"/>
                <w:szCs w:val="24"/>
              </w:rPr>
            </w:pPr>
            <w:r w:rsidRPr="002747D4">
              <w:rPr>
                <w:sz w:val="24"/>
                <w:szCs w:val="24"/>
              </w:rPr>
              <w:t>Организация и проведение открытых уроков по вопросам формирования и оценки финансовой грамотности</w:t>
            </w:r>
          </w:p>
        </w:tc>
        <w:tc>
          <w:tcPr>
            <w:tcW w:w="3119" w:type="dxa"/>
          </w:tcPr>
          <w:p w:rsidR="00B46C4D" w:rsidRPr="002747D4" w:rsidRDefault="00B46C4D" w:rsidP="00E43B41">
            <w:pPr>
              <w:pStyle w:val="Bodytext20"/>
              <w:shd w:val="clear" w:color="auto" w:fill="auto"/>
              <w:spacing w:before="0" w:line="240" w:lineRule="auto"/>
              <w:jc w:val="center"/>
              <w:rPr>
                <w:sz w:val="24"/>
                <w:szCs w:val="24"/>
              </w:rPr>
            </w:pPr>
            <w:r w:rsidRPr="002747D4">
              <w:rPr>
                <w:sz w:val="24"/>
                <w:szCs w:val="24"/>
              </w:rPr>
              <w:t>Управление образования и молодежной политики (общеобразовательные учреждения)</w:t>
            </w:r>
          </w:p>
        </w:tc>
        <w:tc>
          <w:tcPr>
            <w:tcW w:w="1417" w:type="dxa"/>
          </w:tcPr>
          <w:p w:rsidR="00B46C4D" w:rsidRPr="002747D4" w:rsidRDefault="00B46C4D" w:rsidP="00E43B41">
            <w:pPr>
              <w:pStyle w:val="Bodytext20"/>
              <w:shd w:val="clear" w:color="auto" w:fill="auto"/>
              <w:spacing w:before="0" w:line="240" w:lineRule="auto"/>
              <w:jc w:val="center"/>
              <w:rPr>
                <w:sz w:val="24"/>
                <w:szCs w:val="24"/>
              </w:rPr>
            </w:pPr>
            <w:r w:rsidRPr="002747D4">
              <w:rPr>
                <w:sz w:val="24"/>
                <w:szCs w:val="24"/>
              </w:rPr>
              <w:t>2022-2023 гг.</w:t>
            </w:r>
          </w:p>
        </w:tc>
        <w:tc>
          <w:tcPr>
            <w:tcW w:w="4678" w:type="dxa"/>
          </w:tcPr>
          <w:p w:rsidR="00B46C4D" w:rsidRPr="002747D4" w:rsidRDefault="00B46C4D" w:rsidP="00E43B41">
            <w:pPr>
              <w:pStyle w:val="Bodytext20"/>
              <w:shd w:val="clear" w:color="auto" w:fill="auto"/>
              <w:spacing w:before="0" w:line="240" w:lineRule="auto"/>
              <w:jc w:val="center"/>
              <w:rPr>
                <w:sz w:val="24"/>
                <w:szCs w:val="24"/>
              </w:rPr>
            </w:pPr>
            <w:r w:rsidRPr="002747D4">
              <w:rPr>
                <w:sz w:val="24"/>
                <w:szCs w:val="24"/>
              </w:rPr>
              <w:t>Размещение на сайтах общеобразовательных учреждений и Управления образования и молодежной политики видеозаписей открытых уроков. Распространение положительного опыта работы общеобразовательных организаций по формированию финансовой грамотности</w:t>
            </w:r>
          </w:p>
        </w:tc>
      </w:tr>
      <w:tr w:rsidR="00B46C4D" w:rsidRPr="002747D4">
        <w:tc>
          <w:tcPr>
            <w:tcW w:w="851" w:type="dxa"/>
          </w:tcPr>
          <w:p w:rsidR="00B46C4D" w:rsidRPr="002747D4" w:rsidRDefault="00B46C4D" w:rsidP="00E43B41">
            <w:pPr>
              <w:ind w:left="-86"/>
              <w:jc w:val="center"/>
            </w:pPr>
            <w:r w:rsidRPr="002747D4">
              <w:t>1.1.4</w:t>
            </w:r>
          </w:p>
        </w:tc>
        <w:tc>
          <w:tcPr>
            <w:tcW w:w="4441" w:type="dxa"/>
          </w:tcPr>
          <w:p w:rsidR="00B46C4D" w:rsidRPr="002747D4" w:rsidRDefault="00B46C4D" w:rsidP="00E43B41">
            <w:pPr>
              <w:pStyle w:val="Bodytext20"/>
              <w:shd w:val="clear" w:color="auto" w:fill="auto"/>
              <w:spacing w:before="0" w:line="240" w:lineRule="auto"/>
              <w:ind w:left="185" w:right="183"/>
              <w:jc w:val="left"/>
              <w:rPr>
                <w:sz w:val="24"/>
                <w:szCs w:val="24"/>
              </w:rPr>
            </w:pPr>
            <w:r w:rsidRPr="002747D4">
              <w:rPr>
                <w:sz w:val="24"/>
                <w:szCs w:val="24"/>
              </w:rPr>
              <w:t xml:space="preserve">Организация и проведение </w:t>
            </w:r>
            <w:r w:rsidRPr="002747D4">
              <w:rPr>
                <w:sz w:val="24"/>
                <w:szCs w:val="24"/>
              </w:rPr>
              <w:lastRenderedPageBreak/>
              <w:t>конференций, семинаров, вебинаров, методических дней по вопросам формирования и оценки финансовой грамотности обучающихся</w:t>
            </w:r>
          </w:p>
        </w:tc>
        <w:tc>
          <w:tcPr>
            <w:tcW w:w="3119" w:type="dxa"/>
          </w:tcPr>
          <w:p w:rsidR="00B46C4D" w:rsidRPr="002747D4" w:rsidRDefault="00B46C4D" w:rsidP="00E43B41">
            <w:pPr>
              <w:pStyle w:val="Bodytext20"/>
              <w:shd w:val="clear" w:color="auto" w:fill="auto"/>
              <w:spacing w:before="0" w:line="240" w:lineRule="auto"/>
              <w:jc w:val="center"/>
              <w:rPr>
                <w:sz w:val="24"/>
                <w:szCs w:val="24"/>
              </w:rPr>
            </w:pPr>
            <w:r w:rsidRPr="002747D4">
              <w:rPr>
                <w:sz w:val="24"/>
                <w:szCs w:val="24"/>
              </w:rPr>
              <w:lastRenderedPageBreak/>
              <w:t xml:space="preserve">Управление образования и </w:t>
            </w:r>
            <w:r w:rsidRPr="002747D4">
              <w:rPr>
                <w:sz w:val="24"/>
                <w:szCs w:val="24"/>
              </w:rPr>
              <w:lastRenderedPageBreak/>
              <w:t>молодежной политики (общеобразовательные учреждения)</w:t>
            </w:r>
          </w:p>
        </w:tc>
        <w:tc>
          <w:tcPr>
            <w:tcW w:w="1417" w:type="dxa"/>
          </w:tcPr>
          <w:p w:rsidR="00B46C4D" w:rsidRPr="002747D4" w:rsidRDefault="00B46C4D" w:rsidP="00E43B41">
            <w:pPr>
              <w:pStyle w:val="Bodytext20"/>
              <w:shd w:val="clear" w:color="auto" w:fill="auto"/>
              <w:spacing w:before="0" w:line="240" w:lineRule="auto"/>
              <w:jc w:val="center"/>
              <w:rPr>
                <w:sz w:val="24"/>
                <w:szCs w:val="24"/>
              </w:rPr>
            </w:pPr>
            <w:r w:rsidRPr="002747D4">
              <w:rPr>
                <w:sz w:val="24"/>
                <w:szCs w:val="24"/>
              </w:rPr>
              <w:lastRenderedPageBreak/>
              <w:t xml:space="preserve">2022-2023 </w:t>
            </w:r>
            <w:r w:rsidRPr="002747D4">
              <w:rPr>
                <w:sz w:val="24"/>
                <w:szCs w:val="24"/>
              </w:rPr>
              <w:lastRenderedPageBreak/>
              <w:t>гг.</w:t>
            </w:r>
          </w:p>
        </w:tc>
        <w:tc>
          <w:tcPr>
            <w:tcW w:w="4678" w:type="dxa"/>
          </w:tcPr>
          <w:p w:rsidR="00B46C4D" w:rsidRPr="002747D4" w:rsidRDefault="00B46C4D" w:rsidP="00E43B41">
            <w:pPr>
              <w:pStyle w:val="Bodytext20"/>
              <w:shd w:val="clear" w:color="auto" w:fill="auto"/>
              <w:spacing w:before="0" w:line="240" w:lineRule="auto"/>
              <w:jc w:val="center"/>
              <w:rPr>
                <w:sz w:val="24"/>
                <w:szCs w:val="24"/>
              </w:rPr>
            </w:pPr>
            <w:r w:rsidRPr="002747D4">
              <w:rPr>
                <w:sz w:val="24"/>
                <w:szCs w:val="24"/>
              </w:rPr>
              <w:lastRenderedPageBreak/>
              <w:t xml:space="preserve">Обсуждение и распространение </w:t>
            </w:r>
            <w:r w:rsidRPr="002747D4">
              <w:rPr>
                <w:sz w:val="24"/>
                <w:szCs w:val="24"/>
              </w:rPr>
              <w:lastRenderedPageBreak/>
              <w:t>эффективных практик по формированию финансовой грамотности</w:t>
            </w:r>
          </w:p>
        </w:tc>
      </w:tr>
      <w:tr w:rsidR="00B46C4D" w:rsidRPr="002747D4">
        <w:tc>
          <w:tcPr>
            <w:tcW w:w="851" w:type="dxa"/>
          </w:tcPr>
          <w:p w:rsidR="00B46C4D" w:rsidRPr="002747D4" w:rsidRDefault="00B46C4D" w:rsidP="00E43B41">
            <w:pPr>
              <w:ind w:left="-86"/>
              <w:jc w:val="center"/>
            </w:pPr>
            <w:r w:rsidRPr="002747D4">
              <w:lastRenderedPageBreak/>
              <w:t>1.1.5</w:t>
            </w:r>
          </w:p>
        </w:tc>
        <w:tc>
          <w:tcPr>
            <w:tcW w:w="4441" w:type="dxa"/>
          </w:tcPr>
          <w:p w:rsidR="00B46C4D" w:rsidRPr="002747D4" w:rsidRDefault="00B46C4D" w:rsidP="00E43B41">
            <w:pPr>
              <w:pStyle w:val="Bodytext20"/>
              <w:shd w:val="clear" w:color="auto" w:fill="auto"/>
              <w:spacing w:before="0" w:line="240" w:lineRule="auto"/>
              <w:ind w:left="185" w:right="183"/>
              <w:jc w:val="left"/>
              <w:rPr>
                <w:sz w:val="24"/>
                <w:szCs w:val="24"/>
              </w:rPr>
            </w:pPr>
            <w:r w:rsidRPr="002747D4">
              <w:rPr>
                <w:sz w:val="24"/>
                <w:szCs w:val="24"/>
              </w:rPr>
              <w:t>Организация и проведение совещаний, круглых столов с руководителями общеобразовательных организаций, педагогами по вопросам формирования и оценки финансовой грамотности</w:t>
            </w:r>
          </w:p>
        </w:tc>
        <w:tc>
          <w:tcPr>
            <w:tcW w:w="3119" w:type="dxa"/>
          </w:tcPr>
          <w:p w:rsidR="00B46C4D" w:rsidRPr="002747D4" w:rsidRDefault="00B46C4D" w:rsidP="00E43B41">
            <w:pPr>
              <w:pStyle w:val="Bodytext20"/>
              <w:shd w:val="clear" w:color="auto" w:fill="auto"/>
              <w:spacing w:before="0" w:line="240" w:lineRule="auto"/>
              <w:jc w:val="center"/>
              <w:rPr>
                <w:sz w:val="24"/>
                <w:szCs w:val="24"/>
              </w:rPr>
            </w:pPr>
            <w:r w:rsidRPr="002747D4">
              <w:rPr>
                <w:sz w:val="24"/>
                <w:szCs w:val="24"/>
              </w:rPr>
              <w:t>Управление образования и молодежной политики (общеобразовательные учреждения)</w:t>
            </w:r>
          </w:p>
        </w:tc>
        <w:tc>
          <w:tcPr>
            <w:tcW w:w="1417" w:type="dxa"/>
          </w:tcPr>
          <w:p w:rsidR="00B46C4D" w:rsidRPr="002747D4" w:rsidRDefault="00B46C4D" w:rsidP="00E43B41">
            <w:pPr>
              <w:pStyle w:val="Bodytext20"/>
              <w:shd w:val="clear" w:color="auto" w:fill="auto"/>
              <w:spacing w:before="0" w:line="240" w:lineRule="auto"/>
              <w:jc w:val="center"/>
              <w:rPr>
                <w:sz w:val="24"/>
                <w:szCs w:val="24"/>
              </w:rPr>
            </w:pPr>
            <w:r w:rsidRPr="002747D4">
              <w:rPr>
                <w:sz w:val="24"/>
                <w:szCs w:val="24"/>
              </w:rPr>
              <w:t>2022-2023 гг.</w:t>
            </w:r>
          </w:p>
        </w:tc>
        <w:tc>
          <w:tcPr>
            <w:tcW w:w="4678" w:type="dxa"/>
          </w:tcPr>
          <w:p w:rsidR="00B46C4D" w:rsidRPr="002747D4" w:rsidRDefault="00B46C4D" w:rsidP="00E43B41">
            <w:pPr>
              <w:pStyle w:val="Bodytext20"/>
              <w:shd w:val="clear" w:color="auto" w:fill="auto"/>
              <w:spacing w:before="0" w:line="240" w:lineRule="auto"/>
              <w:jc w:val="center"/>
              <w:rPr>
                <w:sz w:val="24"/>
                <w:szCs w:val="24"/>
              </w:rPr>
            </w:pPr>
            <w:r w:rsidRPr="002747D4">
              <w:rPr>
                <w:sz w:val="24"/>
                <w:szCs w:val="24"/>
              </w:rPr>
              <w:t>Информирование руководителей общеобразовательных организаций и учителей по вопросам формирования и оценки финансовой грамотности обучающихся</w:t>
            </w:r>
          </w:p>
        </w:tc>
      </w:tr>
      <w:tr w:rsidR="00B46C4D" w:rsidRPr="002747D4">
        <w:tc>
          <w:tcPr>
            <w:tcW w:w="851" w:type="dxa"/>
          </w:tcPr>
          <w:p w:rsidR="00B46C4D" w:rsidRPr="002747D4" w:rsidRDefault="00B46C4D" w:rsidP="00E43B41">
            <w:pPr>
              <w:ind w:left="-86"/>
              <w:jc w:val="center"/>
            </w:pPr>
            <w:r w:rsidRPr="002747D4">
              <w:t>1.1.6</w:t>
            </w:r>
          </w:p>
        </w:tc>
        <w:tc>
          <w:tcPr>
            <w:tcW w:w="4441" w:type="dxa"/>
          </w:tcPr>
          <w:p w:rsidR="00B46C4D" w:rsidRPr="002747D4" w:rsidRDefault="00B46C4D" w:rsidP="00E43B41">
            <w:pPr>
              <w:pStyle w:val="TableParagraph"/>
              <w:ind w:right="97"/>
              <w:rPr>
                <w:sz w:val="24"/>
                <w:szCs w:val="24"/>
              </w:rPr>
            </w:pPr>
            <w:r w:rsidRPr="002747D4">
              <w:rPr>
                <w:sz w:val="24"/>
                <w:szCs w:val="24"/>
              </w:rPr>
              <w:t>Организации</w:t>
            </w:r>
            <w:r w:rsidRPr="002747D4">
              <w:rPr>
                <w:spacing w:val="1"/>
                <w:sz w:val="24"/>
                <w:szCs w:val="24"/>
              </w:rPr>
              <w:t xml:space="preserve"> </w:t>
            </w:r>
            <w:r w:rsidRPr="002747D4">
              <w:rPr>
                <w:sz w:val="24"/>
                <w:szCs w:val="24"/>
              </w:rPr>
              <w:t>практикумов</w:t>
            </w:r>
            <w:r w:rsidRPr="002747D4">
              <w:rPr>
                <w:spacing w:val="1"/>
                <w:sz w:val="24"/>
                <w:szCs w:val="24"/>
              </w:rPr>
              <w:t xml:space="preserve"> и </w:t>
            </w:r>
            <w:r w:rsidRPr="002747D4">
              <w:rPr>
                <w:spacing w:val="-57"/>
                <w:sz w:val="24"/>
                <w:szCs w:val="24"/>
              </w:rPr>
              <w:t xml:space="preserve"> </w:t>
            </w:r>
            <w:r w:rsidRPr="002747D4">
              <w:rPr>
                <w:sz w:val="24"/>
                <w:szCs w:val="24"/>
              </w:rPr>
              <w:t>других</w:t>
            </w:r>
            <w:r w:rsidRPr="002747D4">
              <w:rPr>
                <w:spacing w:val="1"/>
                <w:sz w:val="24"/>
                <w:szCs w:val="24"/>
              </w:rPr>
              <w:t xml:space="preserve"> </w:t>
            </w:r>
            <w:r w:rsidRPr="002747D4">
              <w:rPr>
                <w:sz w:val="24"/>
                <w:szCs w:val="24"/>
              </w:rPr>
              <w:t>форм</w:t>
            </w:r>
            <w:r w:rsidRPr="002747D4">
              <w:rPr>
                <w:spacing w:val="1"/>
                <w:sz w:val="24"/>
                <w:szCs w:val="24"/>
              </w:rPr>
              <w:t xml:space="preserve"> </w:t>
            </w:r>
            <w:r w:rsidRPr="002747D4">
              <w:rPr>
                <w:sz w:val="24"/>
                <w:szCs w:val="24"/>
              </w:rPr>
              <w:t>работы</w:t>
            </w:r>
            <w:r w:rsidRPr="002747D4">
              <w:rPr>
                <w:spacing w:val="1"/>
                <w:sz w:val="24"/>
                <w:szCs w:val="24"/>
              </w:rPr>
              <w:t xml:space="preserve"> </w:t>
            </w:r>
            <w:r w:rsidRPr="002747D4">
              <w:rPr>
                <w:sz w:val="24"/>
                <w:szCs w:val="24"/>
              </w:rPr>
              <w:t>с</w:t>
            </w:r>
            <w:r w:rsidRPr="002747D4">
              <w:rPr>
                <w:spacing w:val="1"/>
                <w:sz w:val="24"/>
                <w:szCs w:val="24"/>
              </w:rPr>
              <w:t xml:space="preserve"> </w:t>
            </w:r>
            <w:r w:rsidRPr="002747D4">
              <w:rPr>
                <w:sz w:val="24"/>
                <w:szCs w:val="24"/>
              </w:rPr>
              <w:t>обучающимися 8-9 классов по</w:t>
            </w:r>
            <w:r w:rsidRPr="002747D4">
              <w:rPr>
                <w:spacing w:val="1"/>
                <w:sz w:val="24"/>
                <w:szCs w:val="24"/>
              </w:rPr>
              <w:t xml:space="preserve"> </w:t>
            </w:r>
            <w:r w:rsidRPr="002747D4">
              <w:rPr>
                <w:sz w:val="24"/>
                <w:szCs w:val="24"/>
              </w:rPr>
              <w:t>решению</w:t>
            </w:r>
            <w:r w:rsidRPr="002747D4">
              <w:rPr>
                <w:spacing w:val="-2"/>
                <w:sz w:val="24"/>
                <w:szCs w:val="24"/>
              </w:rPr>
              <w:t xml:space="preserve"> </w:t>
            </w:r>
            <w:r w:rsidRPr="002747D4">
              <w:rPr>
                <w:sz w:val="24"/>
                <w:szCs w:val="24"/>
              </w:rPr>
              <w:t>контекстных</w:t>
            </w:r>
            <w:r w:rsidRPr="002747D4">
              <w:rPr>
                <w:spacing w:val="-2"/>
                <w:sz w:val="24"/>
                <w:szCs w:val="24"/>
              </w:rPr>
              <w:t xml:space="preserve"> </w:t>
            </w:r>
            <w:r w:rsidRPr="002747D4">
              <w:rPr>
                <w:sz w:val="24"/>
                <w:szCs w:val="24"/>
              </w:rPr>
              <w:t>задач</w:t>
            </w:r>
          </w:p>
        </w:tc>
        <w:tc>
          <w:tcPr>
            <w:tcW w:w="3119" w:type="dxa"/>
          </w:tcPr>
          <w:p w:rsidR="00B46C4D" w:rsidRPr="002747D4" w:rsidRDefault="00B46C4D" w:rsidP="00E43B41">
            <w:pPr>
              <w:pStyle w:val="Bodytext20"/>
              <w:shd w:val="clear" w:color="auto" w:fill="auto"/>
              <w:spacing w:before="0" w:line="240" w:lineRule="auto"/>
              <w:jc w:val="center"/>
              <w:rPr>
                <w:sz w:val="24"/>
                <w:szCs w:val="24"/>
              </w:rPr>
            </w:pPr>
            <w:r w:rsidRPr="002747D4">
              <w:rPr>
                <w:sz w:val="24"/>
                <w:szCs w:val="24"/>
              </w:rPr>
              <w:t>Управление образования и молодежной политики (общеобразовательные учреждения)</w:t>
            </w:r>
          </w:p>
        </w:tc>
        <w:tc>
          <w:tcPr>
            <w:tcW w:w="1417" w:type="dxa"/>
          </w:tcPr>
          <w:p w:rsidR="00B46C4D" w:rsidRPr="002747D4" w:rsidRDefault="00B46C4D" w:rsidP="00E43B41">
            <w:pPr>
              <w:pStyle w:val="Bodytext20"/>
              <w:shd w:val="clear" w:color="auto" w:fill="auto"/>
              <w:spacing w:before="0" w:line="240" w:lineRule="auto"/>
              <w:jc w:val="center"/>
              <w:rPr>
                <w:sz w:val="24"/>
                <w:szCs w:val="24"/>
              </w:rPr>
            </w:pPr>
            <w:r w:rsidRPr="002747D4">
              <w:rPr>
                <w:sz w:val="24"/>
                <w:szCs w:val="24"/>
              </w:rPr>
              <w:t>2022-2023 гг.</w:t>
            </w:r>
          </w:p>
        </w:tc>
        <w:tc>
          <w:tcPr>
            <w:tcW w:w="4678" w:type="dxa"/>
          </w:tcPr>
          <w:p w:rsidR="00B46C4D" w:rsidRPr="002747D4" w:rsidRDefault="00B46C4D" w:rsidP="00E43B41">
            <w:pPr>
              <w:pStyle w:val="TableParagraph"/>
              <w:tabs>
                <w:tab w:val="left" w:pos="1589"/>
                <w:tab w:val="left" w:pos="1980"/>
              </w:tabs>
              <w:ind w:right="94"/>
              <w:jc w:val="center"/>
              <w:rPr>
                <w:sz w:val="24"/>
                <w:szCs w:val="24"/>
              </w:rPr>
            </w:pPr>
            <w:r w:rsidRPr="002747D4">
              <w:rPr>
                <w:sz w:val="24"/>
                <w:szCs w:val="24"/>
              </w:rPr>
              <w:t xml:space="preserve">Повышение </w:t>
            </w:r>
            <w:r w:rsidRPr="002747D4">
              <w:rPr>
                <w:spacing w:val="-1"/>
                <w:sz w:val="24"/>
                <w:szCs w:val="24"/>
              </w:rPr>
              <w:t>уровня</w:t>
            </w:r>
            <w:r w:rsidRPr="002747D4">
              <w:rPr>
                <w:spacing w:val="-57"/>
                <w:sz w:val="24"/>
                <w:szCs w:val="24"/>
              </w:rPr>
              <w:t xml:space="preserve"> </w:t>
            </w:r>
            <w:r w:rsidRPr="002747D4">
              <w:rPr>
                <w:sz w:val="24"/>
                <w:szCs w:val="24"/>
              </w:rPr>
              <w:t>финансовой</w:t>
            </w:r>
            <w:r w:rsidRPr="002747D4">
              <w:rPr>
                <w:spacing w:val="1"/>
                <w:sz w:val="24"/>
                <w:szCs w:val="24"/>
              </w:rPr>
              <w:t xml:space="preserve"> </w:t>
            </w:r>
            <w:r w:rsidRPr="002747D4">
              <w:rPr>
                <w:sz w:val="24"/>
                <w:szCs w:val="24"/>
              </w:rPr>
              <w:t>грамотности</w:t>
            </w:r>
            <w:r w:rsidRPr="002747D4">
              <w:rPr>
                <w:spacing w:val="1"/>
                <w:sz w:val="24"/>
                <w:szCs w:val="24"/>
              </w:rPr>
              <w:t xml:space="preserve"> </w:t>
            </w:r>
            <w:r w:rsidRPr="002747D4">
              <w:rPr>
                <w:sz w:val="24"/>
                <w:szCs w:val="24"/>
              </w:rPr>
              <w:t xml:space="preserve">обучающихся </w:t>
            </w:r>
            <w:r w:rsidRPr="002747D4">
              <w:rPr>
                <w:spacing w:val="-1"/>
                <w:sz w:val="24"/>
                <w:szCs w:val="24"/>
              </w:rPr>
              <w:t>8-9</w:t>
            </w:r>
            <w:r w:rsidRPr="002747D4">
              <w:rPr>
                <w:sz w:val="24"/>
                <w:szCs w:val="24"/>
              </w:rPr>
              <w:t xml:space="preserve"> классов</w:t>
            </w:r>
          </w:p>
        </w:tc>
      </w:tr>
      <w:tr w:rsidR="00B46C4D" w:rsidRPr="002747D4">
        <w:tc>
          <w:tcPr>
            <w:tcW w:w="851" w:type="dxa"/>
          </w:tcPr>
          <w:p w:rsidR="00B46C4D" w:rsidRPr="002747D4" w:rsidRDefault="00B46C4D" w:rsidP="00E43B41">
            <w:pPr>
              <w:ind w:left="-86"/>
              <w:jc w:val="center"/>
            </w:pPr>
            <w:r w:rsidRPr="002747D4">
              <w:t>1.1.7</w:t>
            </w:r>
          </w:p>
        </w:tc>
        <w:tc>
          <w:tcPr>
            <w:tcW w:w="4441" w:type="dxa"/>
          </w:tcPr>
          <w:p w:rsidR="00B46C4D" w:rsidRPr="002747D4" w:rsidRDefault="00B46C4D" w:rsidP="00E43B41">
            <w:pPr>
              <w:pStyle w:val="TableParagraph"/>
              <w:tabs>
                <w:tab w:val="left" w:pos="1872"/>
                <w:tab w:val="left" w:pos="1961"/>
                <w:tab w:val="left" w:pos="2089"/>
                <w:tab w:val="left" w:pos="3043"/>
              </w:tabs>
              <w:ind w:right="94"/>
              <w:rPr>
                <w:sz w:val="24"/>
                <w:szCs w:val="24"/>
              </w:rPr>
            </w:pPr>
            <w:r w:rsidRPr="002747D4">
              <w:rPr>
                <w:sz w:val="24"/>
                <w:szCs w:val="24"/>
              </w:rPr>
              <w:t>Организация работы по формированию</w:t>
            </w:r>
            <w:r w:rsidRPr="002747D4">
              <w:rPr>
                <w:spacing w:val="1"/>
                <w:sz w:val="24"/>
                <w:szCs w:val="24"/>
              </w:rPr>
              <w:t xml:space="preserve"> </w:t>
            </w:r>
            <w:r w:rsidRPr="002747D4">
              <w:rPr>
                <w:sz w:val="24"/>
                <w:szCs w:val="24"/>
              </w:rPr>
              <w:t xml:space="preserve">финансовой </w:t>
            </w:r>
            <w:r w:rsidRPr="002747D4">
              <w:rPr>
                <w:spacing w:val="27"/>
                <w:sz w:val="24"/>
                <w:szCs w:val="24"/>
              </w:rPr>
              <w:t xml:space="preserve"> </w:t>
            </w:r>
            <w:r w:rsidRPr="002747D4">
              <w:rPr>
                <w:sz w:val="24"/>
                <w:szCs w:val="24"/>
              </w:rPr>
              <w:t xml:space="preserve">грамотности </w:t>
            </w:r>
            <w:r w:rsidRPr="002747D4">
              <w:rPr>
                <w:spacing w:val="-57"/>
                <w:sz w:val="24"/>
                <w:szCs w:val="24"/>
              </w:rPr>
              <w:t xml:space="preserve"> </w:t>
            </w:r>
            <w:r w:rsidRPr="002747D4">
              <w:rPr>
                <w:sz w:val="24"/>
                <w:szCs w:val="24"/>
              </w:rPr>
              <w:t>обучающихся 8–</w:t>
            </w:r>
            <w:r w:rsidRPr="002747D4">
              <w:rPr>
                <w:spacing w:val="1"/>
                <w:sz w:val="24"/>
                <w:szCs w:val="24"/>
              </w:rPr>
              <w:t xml:space="preserve"> </w:t>
            </w:r>
            <w:r w:rsidRPr="002747D4">
              <w:rPr>
                <w:sz w:val="24"/>
                <w:szCs w:val="24"/>
              </w:rPr>
              <w:t>9 классов 2022/2023учебного</w:t>
            </w:r>
            <w:r w:rsidRPr="002747D4">
              <w:rPr>
                <w:spacing w:val="1"/>
                <w:sz w:val="24"/>
                <w:szCs w:val="24"/>
              </w:rPr>
              <w:t xml:space="preserve"> </w:t>
            </w:r>
            <w:r w:rsidRPr="002747D4">
              <w:rPr>
                <w:sz w:val="24"/>
                <w:szCs w:val="24"/>
              </w:rPr>
              <w:t>года</w:t>
            </w:r>
          </w:p>
        </w:tc>
        <w:tc>
          <w:tcPr>
            <w:tcW w:w="3119" w:type="dxa"/>
          </w:tcPr>
          <w:p w:rsidR="00B46C4D" w:rsidRPr="002747D4" w:rsidRDefault="00B46C4D" w:rsidP="00E43B41">
            <w:pPr>
              <w:pStyle w:val="Bodytext20"/>
              <w:shd w:val="clear" w:color="auto" w:fill="auto"/>
              <w:spacing w:before="0" w:line="240" w:lineRule="auto"/>
              <w:jc w:val="center"/>
              <w:rPr>
                <w:sz w:val="24"/>
                <w:szCs w:val="24"/>
              </w:rPr>
            </w:pPr>
            <w:r w:rsidRPr="002747D4">
              <w:rPr>
                <w:sz w:val="24"/>
                <w:szCs w:val="24"/>
              </w:rPr>
              <w:t>Управление образования и молодежной политики (общеобразовательные учреждения)</w:t>
            </w:r>
          </w:p>
        </w:tc>
        <w:tc>
          <w:tcPr>
            <w:tcW w:w="1417" w:type="dxa"/>
          </w:tcPr>
          <w:p w:rsidR="00B46C4D" w:rsidRPr="002747D4" w:rsidRDefault="00B46C4D" w:rsidP="00E43B41">
            <w:pPr>
              <w:pStyle w:val="Bodytext20"/>
              <w:shd w:val="clear" w:color="auto" w:fill="auto"/>
              <w:spacing w:before="0" w:line="240" w:lineRule="auto"/>
              <w:jc w:val="center"/>
              <w:rPr>
                <w:sz w:val="24"/>
                <w:szCs w:val="24"/>
              </w:rPr>
            </w:pPr>
            <w:r w:rsidRPr="002747D4">
              <w:rPr>
                <w:sz w:val="24"/>
                <w:szCs w:val="24"/>
              </w:rPr>
              <w:t>2022-2023 гг.</w:t>
            </w:r>
          </w:p>
        </w:tc>
        <w:tc>
          <w:tcPr>
            <w:tcW w:w="4678" w:type="dxa"/>
          </w:tcPr>
          <w:p w:rsidR="00B46C4D" w:rsidRPr="002747D4" w:rsidRDefault="00B46C4D" w:rsidP="00E43B41">
            <w:pPr>
              <w:pStyle w:val="TableParagraph"/>
              <w:tabs>
                <w:tab w:val="left" w:pos="1589"/>
              </w:tabs>
              <w:ind w:right="98"/>
              <w:jc w:val="center"/>
              <w:rPr>
                <w:sz w:val="24"/>
                <w:szCs w:val="24"/>
              </w:rPr>
            </w:pPr>
            <w:r w:rsidRPr="002747D4">
              <w:rPr>
                <w:sz w:val="24"/>
                <w:szCs w:val="24"/>
              </w:rPr>
              <w:t xml:space="preserve">Повышение </w:t>
            </w:r>
            <w:r w:rsidRPr="002747D4">
              <w:rPr>
                <w:spacing w:val="-1"/>
                <w:sz w:val="24"/>
                <w:szCs w:val="24"/>
              </w:rPr>
              <w:t>уровня</w:t>
            </w:r>
            <w:r w:rsidRPr="002747D4">
              <w:rPr>
                <w:spacing w:val="-57"/>
                <w:sz w:val="24"/>
                <w:szCs w:val="24"/>
              </w:rPr>
              <w:t xml:space="preserve"> </w:t>
            </w:r>
            <w:r w:rsidRPr="002747D4">
              <w:rPr>
                <w:sz w:val="24"/>
                <w:szCs w:val="24"/>
              </w:rPr>
              <w:t>финансовой</w:t>
            </w:r>
            <w:r w:rsidRPr="002747D4">
              <w:rPr>
                <w:spacing w:val="1"/>
                <w:sz w:val="24"/>
                <w:szCs w:val="24"/>
              </w:rPr>
              <w:t xml:space="preserve"> </w:t>
            </w:r>
            <w:r w:rsidRPr="002747D4">
              <w:rPr>
                <w:sz w:val="24"/>
                <w:szCs w:val="24"/>
              </w:rPr>
              <w:t>грамотности</w:t>
            </w:r>
            <w:r w:rsidRPr="002747D4">
              <w:rPr>
                <w:spacing w:val="1"/>
                <w:sz w:val="24"/>
                <w:szCs w:val="24"/>
              </w:rPr>
              <w:t xml:space="preserve"> </w:t>
            </w:r>
            <w:r w:rsidRPr="002747D4">
              <w:rPr>
                <w:sz w:val="24"/>
                <w:szCs w:val="24"/>
              </w:rPr>
              <w:t xml:space="preserve">обучающихся </w:t>
            </w:r>
            <w:r w:rsidRPr="002747D4">
              <w:rPr>
                <w:spacing w:val="-1"/>
                <w:sz w:val="24"/>
                <w:szCs w:val="24"/>
              </w:rPr>
              <w:t>8-9</w:t>
            </w:r>
            <w:r w:rsidRPr="002747D4">
              <w:rPr>
                <w:spacing w:val="-57"/>
                <w:sz w:val="24"/>
                <w:szCs w:val="24"/>
              </w:rPr>
              <w:t xml:space="preserve"> </w:t>
            </w:r>
            <w:r w:rsidRPr="002747D4">
              <w:rPr>
                <w:sz w:val="24"/>
                <w:szCs w:val="24"/>
              </w:rPr>
              <w:t>классов</w:t>
            </w:r>
          </w:p>
        </w:tc>
      </w:tr>
      <w:tr w:rsidR="00B46C4D" w:rsidRPr="002747D4">
        <w:tc>
          <w:tcPr>
            <w:tcW w:w="851" w:type="dxa"/>
          </w:tcPr>
          <w:p w:rsidR="00B46C4D" w:rsidRPr="002747D4" w:rsidRDefault="00B46C4D" w:rsidP="00E43B41">
            <w:pPr>
              <w:ind w:left="-86"/>
              <w:jc w:val="center"/>
            </w:pPr>
            <w:r w:rsidRPr="002747D4">
              <w:t>1.1.8</w:t>
            </w:r>
          </w:p>
        </w:tc>
        <w:tc>
          <w:tcPr>
            <w:tcW w:w="4441" w:type="dxa"/>
          </w:tcPr>
          <w:p w:rsidR="00B46C4D" w:rsidRPr="002747D4" w:rsidRDefault="00B46C4D" w:rsidP="00E43B41">
            <w:pPr>
              <w:pStyle w:val="TableParagraph"/>
              <w:ind w:right="97"/>
              <w:rPr>
                <w:sz w:val="24"/>
                <w:szCs w:val="24"/>
              </w:rPr>
            </w:pPr>
            <w:r w:rsidRPr="002747D4">
              <w:rPr>
                <w:sz w:val="24"/>
                <w:szCs w:val="24"/>
              </w:rPr>
              <w:t>Организация</w:t>
            </w:r>
            <w:r w:rsidRPr="002747D4">
              <w:rPr>
                <w:spacing w:val="1"/>
                <w:sz w:val="24"/>
                <w:szCs w:val="24"/>
              </w:rPr>
              <w:t xml:space="preserve"> </w:t>
            </w:r>
            <w:r w:rsidRPr="002747D4">
              <w:rPr>
                <w:sz w:val="24"/>
                <w:szCs w:val="24"/>
              </w:rPr>
              <w:t>работы</w:t>
            </w:r>
            <w:r w:rsidRPr="002747D4">
              <w:rPr>
                <w:spacing w:val="1"/>
                <w:sz w:val="24"/>
                <w:szCs w:val="24"/>
              </w:rPr>
              <w:t xml:space="preserve"> по </w:t>
            </w:r>
            <w:r w:rsidRPr="002747D4">
              <w:rPr>
                <w:spacing w:val="-57"/>
                <w:sz w:val="24"/>
                <w:szCs w:val="24"/>
              </w:rPr>
              <w:t xml:space="preserve"> </w:t>
            </w:r>
            <w:r w:rsidRPr="002747D4">
              <w:rPr>
                <w:sz w:val="24"/>
                <w:szCs w:val="24"/>
              </w:rPr>
              <w:t>внедрению</w:t>
            </w:r>
            <w:r w:rsidRPr="002747D4">
              <w:rPr>
                <w:spacing w:val="1"/>
                <w:sz w:val="24"/>
                <w:szCs w:val="24"/>
              </w:rPr>
              <w:t xml:space="preserve"> </w:t>
            </w:r>
            <w:r w:rsidRPr="002747D4">
              <w:rPr>
                <w:sz w:val="24"/>
                <w:szCs w:val="24"/>
              </w:rPr>
              <w:t>во</w:t>
            </w:r>
            <w:r w:rsidRPr="002747D4">
              <w:rPr>
                <w:spacing w:val="1"/>
                <w:sz w:val="24"/>
                <w:szCs w:val="24"/>
              </w:rPr>
              <w:t xml:space="preserve"> </w:t>
            </w:r>
            <w:r w:rsidRPr="002747D4">
              <w:rPr>
                <w:sz w:val="24"/>
                <w:szCs w:val="24"/>
              </w:rPr>
              <w:t>внеурочную</w:t>
            </w:r>
            <w:r w:rsidRPr="002747D4">
              <w:rPr>
                <w:spacing w:val="1"/>
                <w:sz w:val="24"/>
                <w:szCs w:val="24"/>
              </w:rPr>
              <w:t xml:space="preserve"> </w:t>
            </w:r>
            <w:r w:rsidRPr="002747D4">
              <w:rPr>
                <w:sz w:val="24"/>
                <w:szCs w:val="24"/>
              </w:rPr>
              <w:t>деятельность</w:t>
            </w:r>
            <w:r w:rsidRPr="002747D4">
              <w:rPr>
                <w:spacing w:val="61"/>
                <w:sz w:val="24"/>
                <w:szCs w:val="24"/>
              </w:rPr>
              <w:t xml:space="preserve"> </w:t>
            </w:r>
            <w:r w:rsidRPr="002747D4">
              <w:rPr>
                <w:sz w:val="24"/>
                <w:szCs w:val="24"/>
              </w:rPr>
              <w:t>банка</w:t>
            </w:r>
            <w:r w:rsidRPr="002747D4">
              <w:rPr>
                <w:spacing w:val="60"/>
                <w:sz w:val="24"/>
                <w:szCs w:val="24"/>
              </w:rPr>
              <w:t xml:space="preserve"> </w:t>
            </w:r>
            <w:r w:rsidRPr="002747D4">
              <w:rPr>
                <w:sz w:val="24"/>
                <w:szCs w:val="24"/>
              </w:rPr>
              <w:t>заданий</w:t>
            </w:r>
            <w:r w:rsidRPr="002747D4">
              <w:rPr>
                <w:spacing w:val="1"/>
                <w:sz w:val="24"/>
                <w:szCs w:val="24"/>
              </w:rPr>
              <w:t xml:space="preserve"> </w:t>
            </w:r>
            <w:r w:rsidRPr="002747D4">
              <w:rPr>
                <w:sz w:val="24"/>
                <w:szCs w:val="24"/>
              </w:rPr>
              <w:t>по</w:t>
            </w:r>
            <w:r w:rsidRPr="002747D4">
              <w:rPr>
                <w:spacing w:val="59"/>
                <w:sz w:val="24"/>
                <w:szCs w:val="24"/>
              </w:rPr>
              <w:t xml:space="preserve"> </w:t>
            </w:r>
            <w:r w:rsidRPr="002747D4">
              <w:rPr>
                <w:sz w:val="24"/>
                <w:szCs w:val="24"/>
              </w:rPr>
              <w:t>оценке</w:t>
            </w:r>
            <w:r w:rsidRPr="002747D4">
              <w:rPr>
                <w:spacing w:val="59"/>
                <w:sz w:val="24"/>
                <w:szCs w:val="24"/>
              </w:rPr>
              <w:t xml:space="preserve"> </w:t>
            </w:r>
            <w:r w:rsidRPr="002747D4">
              <w:rPr>
                <w:sz w:val="24"/>
                <w:szCs w:val="24"/>
              </w:rPr>
              <w:t>финансовой</w:t>
            </w:r>
          </w:p>
          <w:p w:rsidR="00B46C4D" w:rsidRPr="002747D4" w:rsidRDefault="00B46C4D" w:rsidP="00E43B41">
            <w:pPr>
              <w:pStyle w:val="TableParagraph"/>
              <w:tabs>
                <w:tab w:val="left" w:pos="1872"/>
                <w:tab w:val="left" w:pos="1961"/>
                <w:tab w:val="left" w:pos="2089"/>
                <w:tab w:val="left" w:pos="3043"/>
              </w:tabs>
              <w:ind w:right="94"/>
              <w:rPr>
                <w:sz w:val="24"/>
                <w:szCs w:val="24"/>
              </w:rPr>
            </w:pPr>
            <w:r w:rsidRPr="002747D4">
              <w:rPr>
                <w:sz w:val="24"/>
                <w:szCs w:val="24"/>
              </w:rPr>
              <w:t>грамотности</w:t>
            </w:r>
          </w:p>
        </w:tc>
        <w:tc>
          <w:tcPr>
            <w:tcW w:w="3119" w:type="dxa"/>
          </w:tcPr>
          <w:p w:rsidR="00B46C4D" w:rsidRPr="002747D4" w:rsidRDefault="00B46C4D" w:rsidP="00E43B41">
            <w:pPr>
              <w:pStyle w:val="Bodytext20"/>
              <w:shd w:val="clear" w:color="auto" w:fill="auto"/>
              <w:spacing w:before="0" w:line="240" w:lineRule="auto"/>
              <w:jc w:val="center"/>
              <w:rPr>
                <w:sz w:val="24"/>
                <w:szCs w:val="24"/>
              </w:rPr>
            </w:pPr>
            <w:r w:rsidRPr="002747D4">
              <w:rPr>
                <w:sz w:val="24"/>
                <w:szCs w:val="24"/>
              </w:rPr>
              <w:t>Управление образования и молодежной политики (общеобразовательные учреждения)</w:t>
            </w:r>
          </w:p>
        </w:tc>
        <w:tc>
          <w:tcPr>
            <w:tcW w:w="1417" w:type="dxa"/>
          </w:tcPr>
          <w:p w:rsidR="00B46C4D" w:rsidRPr="002747D4" w:rsidRDefault="00B46C4D" w:rsidP="00E43B41">
            <w:pPr>
              <w:pStyle w:val="Bodytext20"/>
              <w:shd w:val="clear" w:color="auto" w:fill="auto"/>
              <w:spacing w:before="0" w:line="240" w:lineRule="auto"/>
              <w:jc w:val="center"/>
              <w:rPr>
                <w:sz w:val="24"/>
                <w:szCs w:val="24"/>
              </w:rPr>
            </w:pPr>
            <w:r w:rsidRPr="002747D4">
              <w:rPr>
                <w:sz w:val="24"/>
                <w:szCs w:val="24"/>
              </w:rPr>
              <w:t>2022-2023 гг.</w:t>
            </w:r>
          </w:p>
        </w:tc>
        <w:tc>
          <w:tcPr>
            <w:tcW w:w="4678" w:type="dxa"/>
          </w:tcPr>
          <w:p w:rsidR="00B46C4D" w:rsidRPr="002747D4" w:rsidRDefault="00B46C4D" w:rsidP="00E43B41">
            <w:pPr>
              <w:pStyle w:val="TableParagraph"/>
              <w:tabs>
                <w:tab w:val="left" w:pos="1589"/>
              </w:tabs>
              <w:ind w:right="98"/>
              <w:jc w:val="center"/>
              <w:rPr>
                <w:sz w:val="24"/>
                <w:szCs w:val="24"/>
              </w:rPr>
            </w:pPr>
            <w:r w:rsidRPr="002747D4">
              <w:rPr>
                <w:sz w:val="24"/>
                <w:szCs w:val="24"/>
              </w:rPr>
              <w:t xml:space="preserve">Повышение уровня </w:t>
            </w:r>
            <w:r w:rsidRPr="002747D4">
              <w:rPr>
                <w:spacing w:val="-57"/>
                <w:sz w:val="24"/>
                <w:szCs w:val="24"/>
              </w:rPr>
              <w:t xml:space="preserve">              </w:t>
            </w:r>
            <w:r w:rsidRPr="002747D4">
              <w:rPr>
                <w:sz w:val="24"/>
                <w:szCs w:val="24"/>
              </w:rPr>
              <w:t>финансовой</w:t>
            </w:r>
            <w:r w:rsidRPr="002747D4">
              <w:rPr>
                <w:spacing w:val="1"/>
                <w:sz w:val="24"/>
                <w:szCs w:val="24"/>
              </w:rPr>
              <w:t xml:space="preserve"> </w:t>
            </w:r>
            <w:r w:rsidRPr="002747D4">
              <w:rPr>
                <w:sz w:val="24"/>
                <w:szCs w:val="24"/>
              </w:rPr>
              <w:t>грамотности</w:t>
            </w:r>
            <w:r w:rsidRPr="002747D4">
              <w:rPr>
                <w:spacing w:val="1"/>
                <w:sz w:val="24"/>
                <w:szCs w:val="24"/>
              </w:rPr>
              <w:t xml:space="preserve"> </w:t>
            </w:r>
            <w:r w:rsidRPr="002747D4">
              <w:rPr>
                <w:sz w:val="24"/>
                <w:szCs w:val="24"/>
              </w:rPr>
              <w:t>обучающихся</w:t>
            </w:r>
          </w:p>
        </w:tc>
      </w:tr>
      <w:tr w:rsidR="00B46C4D" w:rsidRPr="002747D4">
        <w:tc>
          <w:tcPr>
            <w:tcW w:w="851" w:type="dxa"/>
          </w:tcPr>
          <w:p w:rsidR="00B46C4D" w:rsidRPr="002747D4" w:rsidRDefault="00B46C4D" w:rsidP="00E43B41">
            <w:pPr>
              <w:ind w:left="-86"/>
              <w:jc w:val="center"/>
            </w:pPr>
            <w:r w:rsidRPr="002747D4">
              <w:t>1.1.9</w:t>
            </w:r>
          </w:p>
        </w:tc>
        <w:tc>
          <w:tcPr>
            <w:tcW w:w="4441" w:type="dxa"/>
          </w:tcPr>
          <w:p w:rsidR="00B46C4D" w:rsidRPr="002747D4" w:rsidRDefault="00B46C4D" w:rsidP="00E43B41">
            <w:pPr>
              <w:pStyle w:val="TableParagraph"/>
              <w:tabs>
                <w:tab w:val="left" w:pos="2305"/>
              </w:tabs>
              <w:spacing w:line="273" w:lineRule="exact"/>
              <w:rPr>
                <w:sz w:val="24"/>
                <w:szCs w:val="24"/>
              </w:rPr>
            </w:pPr>
            <w:r w:rsidRPr="002747D4">
              <w:rPr>
                <w:sz w:val="24"/>
                <w:szCs w:val="24"/>
              </w:rPr>
              <w:t xml:space="preserve">Проведение массовых мероприятий </w:t>
            </w:r>
            <w:r w:rsidRPr="002747D4">
              <w:rPr>
                <w:spacing w:val="-2"/>
                <w:sz w:val="24"/>
                <w:szCs w:val="24"/>
              </w:rPr>
              <w:t>по</w:t>
            </w:r>
            <w:r w:rsidRPr="002747D4">
              <w:rPr>
                <w:spacing w:val="-57"/>
                <w:sz w:val="24"/>
                <w:szCs w:val="24"/>
              </w:rPr>
              <w:t xml:space="preserve">  </w:t>
            </w:r>
            <w:r w:rsidRPr="002747D4">
              <w:rPr>
                <w:sz w:val="24"/>
                <w:szCs w:val="24"/>
              </w:rPr>
              <w:t>формированию</w:t>
            </w:r>
            <w:r w:rsidRPr="002747D4">
              <w:rPr>
                <w:spacing w:val="1"/>
                <w:sz w:val="24"/>
                <w:szCs w:val="24"/>
              </w:rPr>
              <w:t xml:space="preserve"> </w:t>
            </w:r>
            <w:r w:rsidRPr="002747D4">
              <w:rPr>
                <w:sz w:val="24"/>
                <w:szCs w:val="24"/>
              </w:rPr>
              <w:t>финансовой</w:t>
            </w:r>
            <w:r w:rsidRPr="002747D4">
              <w:rPr>
                <w:spacing w:val="27"/>
                <w:sz w:val="24"/>
                <w:szCs w:val="24"/>
              </w:rPr>
              <w:t xml:space="preserve"> </w:t>
            </w:r>
            <w:r w:rsidRPr="002747D4">
              <w:rPr>
                <w:sz w:val="24"/>
                <w:szCs w:val="24"/>
              </w:rPr>
              <w:t>грамотности</w:t>
            </w:r>
            <w:r w:rsidRPr="002747D4">
              <w:rPr>
                <w:spacing w:val="-57"/>
                <w:sz w:val="24"/>
                <w:szCs w:val="24"/>
              </w:rPr>
              <w:t xml:space="preserve"> </w:t>
            </w:r>
            <w:r w:rsidRPr="002747D4">
              <w:rPr>
                <w:sz w:val="24"/>
                <w:szCs w:val="24"/>
              </w:rPr>
              <w:t xml:space="preserve">(олимпиады, </w:t>
            </w:r>
            <w:r w:rsidRPr="002747D4">
              <w:rPr>
                <w:spacing w:val="-1"/>
                <w:sz w:val="24"/>
                <w:szCs w:val="24"/>
              </w:rPr>
              <w:t>конкурсы,</w:t>
            </w:r>
            <w:r w:rsidRPr="002747D4">
              <w:rPr>
                <w:spacing w:val="-57"/>
                <w:sz w:val="24"/>
                <w:szCs w:val="24"/>
              </w:rPr>
              <w:t xml:space="preserve"> </w:t>
            </w:r>
            <w:r w:rsidRPr="002747D4">
              <w:rPr>
                <w:sz w:val="24"/>
                <w:szCs w:val="24"/>
              </w:rPr>
              <w:t>развивающие</w:t>
            </w:r>
            <w:r w:rsidRPr="002747D4">
              <w:rPr>
                <w:spacing w:val="48"/>
                <w:sz w:val="24"/>
                <w:szCs w:val="24"/>
              </w:rPr>
              <w:t xml:space="preserve"> </w:t>
            </w:r>
            <w:r w:rsidRPr="002747D4">
              <w:rPr>
                <w:sz w:val="24"/>
                <w:szCs w:val="24"/>
              </w:rPr>
              <w:t>беседы,</w:t>
            </w:r>
            <w:r w:rsidRPr="002747D4">
              <w:rPr>
                <w:spacing w:val="52"/>
                <w:sz w:val="24"/>
                <w:szCs w:val="24"/>
              </w:rPr>
              <w:t xml:space="preserve"> </w:t>
            </w:r>
            <w:r w:rsidRPr="002747D4">
              <w:rPr>
                <w:sz w:val="24"/>
                <w:szCs w:val="24"/>
              </w:rPr>
              <w:t>лекции,</w:t>
            </w:r>
            <w:r w:rsidRPr="002747D4">
              <w:rPr>
                <w:spacing w:val="-57"/>
                <w:sz w:val="24"/>
                <w:szCs w:val="24"/>
              </w:rPr>
              <w:t xml:space="preserve"> </w:t>
            </w:r>
            <w:r w:rsidRPr="002747D4">
              <w:rPr>
                <w:sz w:val="24"/>
                <w:szCs w:val="24"/>
              </w:rPr>
              <w:t xml:space="preserve">межпредметные </w:t>
            </w:r>
            <w:r w:rsidRPr="002747D4">
              <w:rPr>
                <w:spacing w:val="-3"/>
                <w:sz w:val="24"/>
                <w:szCs w:val="24"/>
              </w:rPr>
              <w:t>и</w:t>
            </w:r>
            <w:r w:rsidRPr="002747D4">
              <w:rPr>
                <w:spacing w:val="-57"/>
                <w:sz w:val="24"/>
                <w:szCs w:val="24"/>
              </w:rPr>
              <w:t xml:space="preserve">  </w:t>
            </w:r>
            <w:r w:rsidRPr="002747D4">
              <w:rPr>
                <w:sz w:val="24"/>
                <w:szCs w:val="24"/>
              </w:rPr>
              <w:t xml:space="preserve">метапредметные проекты, марафоны, </w:t>
            </w:r>
            <w:r w:rsidRPr="002747D4">
              <w:rPr>
                <w:spacing w:val="-1"/>
                <w:sz w:val="24"/>
                <w:szCs w:val="24"/>
              </w:rPr>
              <w:t xml:space="preserve">конференции, </w:t>
            </w:r>
            <w:r w:rsidRPr="002747D4">
              <w:rPr>
                <w:spacing w:val="-57"/>
                <w:sz w:val="24"/>
                <w:szCs w:val="24"/>
              </w:rPr>
              <w:t xml:space="preserve"> </w:t>
            </w:r>
            <w:r w:rsidRPr="002747D4">
              <w:rPr>
                <w:sz w:val="24"/>
                <w:szCs w:val="24"/>
              </w:rPr>
              <w:t>квесты,</w:t>
            </w:r>
            <w:r w:rsidRPr="002747D4">
              <w:rPr>
                <w:spacing w:val="-1"/>
                <w:sz w:val="24"/>
                <w:szCs w:val="24"/>
              </w:rPr>
              <w:t xml:space="preserve"> </w:t>
            </w:r>
            <w:r w:rsidRPr="002747D4">
              <w:rPr>
                <w:sz w:val="24"/>
                <w:szCs w:val="24"/>
              </w:rPr>
              <w:t>триатлоны и</w:t>
            </w:r>
            <w:r w:rsidRPr="002747D4">
              <w:rPr>
                <w:spacing w:val="-1"/>
                <w:sz w:val="24"/>
                <w:szCs w:val="24"/>
              </w:rPr>
              <w:t xml:space="preserve"> </w:t>
            </w:r>
            <w:r w:rsidRPr="002747D4">
              <w:rPr>
                <w:sz w:val="24"/>
                <w:szCs w:val="24"/>
              </w:rPr>
              <w:t>др.)</w:t>
            </w:r>
          </w:p>
        </w:tc>
        <w:tc>
          <w:tcPr>
            <w:tcW w:w="3119" w:type="dxa"/>
          </w:tcPr>
          <w:p w:rsidR="00B46C4D" w:rsidRPr="002747D4" w:rsidRDefault="00B46C4D" w:rsidP="00E43B41">
            <w:pPr>
              <w:pStyle w:val="Bodytext20"/>
              <w:shd w:val="clear" w:color="auto" w:fill="auto"/>
              <w:spacing w:before="0" w:line="240" w:lineRule="auto"/>
              <w:jc w:val="center"/>
              <w:rPr>
                <w:sz w:val="24"/>
                <w:szCs w:val="24"/>
              </w:rPr>
            </w:pPr>
            <w:r w:rsidRPr="002747D4">
              <w:rPr>
                <w:sz w:val="24"/>
                <w:szCs w:val="24"/>
              </w:rPr>
              <w:t>Управление образования и молодежной политики (общеобразовательные учреждения)</w:t>
            </w:r>
          </w:p>
        </w:tc>
        <w:tc>
          <w:tcPr>
            <w:tcW w:w="1417" w:type="dxa"/>
          </w:tcPr>
          <w:p w:rsidR="00B46C4D" w:rsidRPr="002747D4" w:rsidRDefault="00B46C4D" w:rsidP="00E43B41">
            <w:pPr>
              <w:pStyle w:val="Bodytext20"/>
              <w:shd w:val="clear" w:color="auto" w:fill="auto"/>
              <w:spacing w:before="0" w:line="240" w:lineRule="auto"/>
              <w:jc w:val="center"/>
              <w:rPr>
                <w:sz w:val="24"/>
                <w:szCs w:val="24"/>
              </w:rPr>
            </w:pPr>
            <w:r w:rsidRPr="002747D4">
              <w:rPr>
                <w:sz w:val="24"/>
                <w:szCs w:val="24"/>
              </w:rPr>
              <w:t>2022-2023 гг.</w:t>
            </w:r>
          </w:p>
        </w:tc>
        <w:tc>
          <w:tcPr>
            <w:tcW w:w="4678" w:type="dxa"/>
          </w:tcPr>
          <w:p w:rsidR="00B46C4D" w:rsidRPr="002747D4" w:rsidRDefault="00B46C4D" w:rsidP="00E43B41">
            <w:pPr>
              <w:pStyle w:val="TableParagraph"/>
              <w:tabs>
                <w:tab w:val="left" w:pos="1589"/>
                <w:tab w:val="left" w:pos="1980"/>
              </w:tabs>
              <w:ind w:right="94"/>
              <w:jc w:val="center"/>
              <w:rPr>
                <w:sz w:val="24"/>
                <w:szCs w:val="24"/>
              </w:rPr>
            </w:pPr>
            <w:r w:rsidRPr="002747D4">
              <w:rPr>
                <w:sz w:val="24"/>
                <w:szCs w:val="24"/>
              </w:rPr>
              <w:t xml:space="preserve">Повышение </w:t>
            </w:r>
            <w:r w:rsidRPr="002747D4">
              <w:rPr>
                <w:spacing w:val="-2"/>
                <w:sz w:val="24"/>
                <w:szCs w:val="24"/>
              </w:rPr>
              <w:t xml:space="preserve">уровня </w:t>
            </w:r>
            <w:r w:rsidRPr="002747D4">
              <w:rPr>
                <w:spacing w:val="-57"/>
                <w:sz w:val="24"/>
                <w:szCs w:val="24"/>
              </w:rPr>
              <w:t xml:space="preserve"> </w:t>
            </w:r>
            <w:r w:rsidRPr="002747D4">
              <w:rPr>
                <w:sz w:val="24"/>
                <w:szCs w:val="24"/>
              </w:rPr>
              <w:t>финансовой грамотности</w:t>
            </w:r>
            <w:r w:rsidRPr="002747D4">
              <w:rPr>
                <w:spacing w:val="1"/>
                <w:sz w:val="24"/>
                <w:szCs w:val="24"/>
              </w:rPr>
              <w:t xml:space="preserve"> </w:t>
            </w:r>
            <w:r w:rsidRPr="002747D4">
              <w:rPr>
                <w:sz w:val="24"/>
                <w:szCs w:val="24"/>
              </w:rPr>
              <w:t>обучающихся</w:t>
            </w:r>
          </w:p>
        </w:tc>
      </w:tr>
      <w:tr w:rsidR="00B46C4D" w:rsidRPr="002747D4">
        <w:tc>
          <w:tcPr>
            <w:tcW w:w="851" w:type="dxa"/>
          </w:tcPr>
          <w:p w:rsidR="00B46C4D" w:rsidRPr="002747D4" w:rsidRDefault="00B46C4D" w:rsidP="00E43B41">
            <w:pPr>
              <w:ind w:left="-135"/>
              <w:jc w:val="center"/>
            </w:pPr>
            <w:r w:rsidRPr="002747D4">
              <w:t>1.1.10</w:t>
            </w:r>
          </w:p>
        </w:tc>
        <w:tc>
          <w:tcPr>
            <w:tcW w:w="4441" w:type="dxa"/>
          </w:tcPr>
          <w:p w:rsidR="00B46C4D" w:rsidRPr="002747D4" w:rsidRDefault="00B46C4D" w:rsidP="00E43B41">
            <w:pPr>
              <w:pStyle w:val="TableParagraph"/>
              <w:tabs>
                <w:tab w:val="left" w:pos="2570"/>
              </w:tabs>
              <w:ind w:right="99"/>
              <w:rPr>
                <w:sz w:val="24"/>
                <w:szCs w:val="24"/>
              </w:rPr>
            </w:pPr>
            <w:r w:rsidRPr="002747D4">
              <w:rPr>
                <w:sz w:val="24"/>
                <w:szCs w:val="24"/>
              </w:rPr>
              <w:t>Формирование</w:t>
            </w:r>
            <w:r w:rsidRPr="002747D4">
              <w:rPr>
                <w:spacing w:val="1"/>
                <w:sz w:val="24"/>
                <w:szCs w:val="24"/>
              </w:rPr>
              <w:t xml:space="preserve"> </w:t>
            </w:r>
            <w:r w:rsidRPr="002747D4">
              <w:rPr>
                <w:sz w:val="24"/>
                <w:szCs w:val="24"/>
              </w:rPr>
              <w:t>финансовой</w:t>
            </w:r>
            <w:r w:rsidRPr="002747D4">
              <w:rPr>
                <w:spacing w:val="27"/>
                <w:sz w:val="24"/>
                <w:szCs w:val="24"/>
              </w:rPr>
              <w:t xml:space="preserve"> </w:t>
            </w:r>
            <w:r w:rsidRPr="002747D4">
              <w:rPr>
                <w:sz w:val="24"/>
                <w:szCs w:val="24"/>
              </w:rPr>
              <w:t xml:space="preserve">грамотности </w:t>
            </w:r>
            <w:r w:rsidRPr="002747D4">
              <w:rPr>
                <w:spacing w:val="-57"/>
                <w:sz w:val="24"/>
                <w:szCs w:val="24"/>
              </w:rPr>
              <w:t xml:space="preserve"> </w:t>
            </w:r>
            <w:r w:rsidRPr="002747D4">
              <w:rPr>
                <w:sz w:val="24"/>
                <w:szCs w:val="24"/>
              </w:rPr>
              <w:t xml:space="preserve">обучающихся </w:t>
            </w:r>
            <w:r w:rsidRPr="002747D4">
              <w:rPr>
                <w:spacing w:val="-1"/>
                <w:sz w:val="24"/>
                <w:szCs w:val="24"/>
              </w:rPr>
              <w:t xml:space="preserve">рамках </w:t>
            </w:r>
            <w:r w:rsidRPr="002747D4">
              <w:rPr>
                <w:spacing w:val="-57"/>
                <w:sz w:val="24"/>
                <w:szCs w:val="24"/>
              </w:rPr>
              <w:t xml:space="preserve"> </w:t>
            </w:r>
            <w:r w:rsidRPr="002747D4">
              <w:rPr>
                <w:sz w:val="24"/>
                <w:szCs w:val="24"/>
              </w:rPr>
              <w:t>дополнительных</w:t>
            </w:r>
            <w:r w:rsidRPr="002747D4">
              <w:rPr>
                <w:spacing w:val="1"/>
                <w:sz w:val="24"/>
                <w:szCs w:val="24"/>
              </w:rPr>
              <w:t xml:space="preserve"> </w:t>
            </w:r>
            <w:r w:rsidRPr="002747D4">
              <w:rPr>
                <w:sz w:val="24"/>
                <w:szCs w:val="24"/>
              </w:rPr>
              <w:t>общеобразовательных</w:t>
            </w:r>
          </w:p>
          <w:p w:rsidR="00B46C4D" w:rsidRPr="002747D4" w:rsidRDefault="00B46C4D" w:rsidP="00E43B41">
            <w:pPr>
              <w:pStyle w:val="TableParagraph"/>
              <w:tabs>
                <w:tab w:val="left" w:pos="2305"/>
              </w:tabs>
              <w:spacing w:line="273" w:lineRule="exact"/>
              <w:rPr>
                <w:sz w:val="24"/>
                <w:szCs w:val="24"/>
              </w:rPr>
            </w:pPr>
            <w:r w:rsidRPr="002747D4">
              <w:rPr>
                <w:sz w:val="24"/>
                <w:szCs w:val="24"/>
              </w:rPr>
              <w:t>программ</w:t>
            </w:r>
          </w:p>
        </w:tc>
        <w:tc>
          <w:tcPr>
            <w:tcW w:w="3119" w:type="dxa"/>
          </w:tcPr>
          <w:p w:rsidR="00B46C4D" w:rsidRPr="002747D4" w:rsidRDefault="00B46C4D" w:rsidP="00E43B41">
            <w:pPr>
              <w:pStyle w:val="Bodytext20"/>
              <w:shd w:val="clear" w:color="auto" w:fill="auto"/>
              <w:spacing w:before="0" w:line="240" w:lineRule="auto"/>
              <w:jc w:val="center"/>
              <w:rPr>
                <w:sz w:val="24"/>
                <w:szCs w:val="24"/>
              </w:rPr>
            </w:pPr>
            <w:r w:rsidRPr="002747D4">
              <w:rPr>
                <w:sz w:val="24"/>
                <w:szCs w:val="24"/>
              </w:rPr>
              <w:t>Управление образования и молодежной политики (общеобразовательные учреждения)</w:t>
            </w:r>
          </w:p>
        </w:tc>
        <w:tc>
          <w:tcPr>
            <w:tcW w:w="1417" w:type="dxa"/>
          </w:tcPr>
          <w:p w:rsidR="00B46C4D" w:rsidRPr="002747D4" w:rsidRDefault="00B46C4D" w:rsidP="00E43B41">
            <w:pPr>
              <w:pStyle w:val="Bodytext20"/>
              <w:shd w:val="clear" w:color="auto" w:fill="auto"/>
              <w:spacing w:before="0" w:line="240" w:lineRule="auto"/>
              <w:jc w:val="center"/>
              <w:rPr>
                <w:sz w:val="24"/>
                <w:szCs w:val="24"/>
              </w:rPr>
            </w:pPr>
            <w:r w:rsidRPr="002747D4">
              <w:rPr>
                <w:sz w:val="24"/>
                <w:szCs w:val="24"/>
              </w:rPr>
              <w:t>2022-2023 гг.</w:t>
            </w:r>
          </w:p>
        </w:tc>
        <w:tc>
          <w:tcPr>
            <w:tcW w:w="4678" w:type="dxa"/>
          </w:tcPr>
          <w:p w:rsidR="00B46C4D" w:rsidRPr="002747D4" w:rsidRDefault="00B46C4D" w:rsidP="00E43B41">
            <w:pPr>
              <w:pStyle w:val="TableParagraph"/>
              <w:tabs>
                <w:tab w:val="left" w:pos="1589"/>
                <w:tab w:val="left" w:pos="1980"/>
              </w:tabs>
              <w:ind w:right="94"/>
              <w:jc w:val="center"/>
              <w:rPr>
                <w:sz w:val="24"/>
                <w:szCs w:val="24"/>
              </w:rPr>
            </w:pPr>
            <w:r w:rsidRPr="002747D4">
              <w:rPr>
                <w:sz w:val="24"/>
                <w:szCs w:val="24"/>
              </w:rPr>
              <w:t xml:space="preserve">Повышение </w:t>
            </w:r>
            <w:r w:rsidRPr="002747D4">
              <w:rPr>
                <w:spacing w:val="-2"/>
                <w:sz w:val="24"/>
                <w:szCs w:val="24"/>
              </w:rPr>
              <w:t xml:space="preserve">уровня </w:t>
            </w:r>
            <w:r w:rsidRPr="002747D4">
              <w:rPr>
                <w:spacing w:val="-57"/>
                <w:sz w:val="24"/>
                <w:szCs w:val="24"/>
              </w:rPr>
              <w:t xml:space="preserve">     </w:t>
            </w:r>
            <w:r w:rsidRPr="002747D4">
              <w:rPr>
                <w:sz w:val="24"/>
                <w:szCs w:val="24"/>
              </w:rPr>
              <w:t>финансовой</w:t>
            </w:r>
            <w:r w:rsidRPr="002747D4">
              <w:rPr>
                <w:spacing w:val="1"/>
                <w:sz w:val="24"/>
                <w:szCs w:val="24"/>
              </w:rPr>
              <w:t xml:space="preserve"> </w:t>
            </w:r>
            <w:r w:rsidRPr="002747D4">
              <w:rPr>
                <w:sz w:val="24"/>
                <w:szCs w:val="24"/>
              </w:rPr>
              <w:t>грамотности</w:t>
            </w:r>
            <w:r w:rsidRPr="002747D4">
              <w:rPr>
                <w:spacing w:val="1"/>
                <w:sz w:val="24"/>
                <w:szCs w:val="24"/>
              </w:rPr>
              <w:t xml:space="preserve"> </w:t>
            </w:r>
            <w:r w:rsidRPr="002747D4">
              <w:rPr>
                <w:sz w:val="24"/>
                <w:szCs w:val="24"/>
              </w:rPr>
              <w:t>обучающихся</w:t>
            </w:r>
          </w:p>
        </w:tc>
      </w:tr>
      <w:tr w:rsidR="00B46C4D" w:rsidRPr="002747D4">
        <w:tc>
          <w:tcPr>
            <w:tcW w:w="14506" w:type="dxa"/>
            <w:gridSpan w:val="5"/>
          </w:tcPr>
          <w:p w:rsidR="00B46C4D" w:rsidRPr="002747D4" w:rsidRDefault="00B46C4D" w:rsidP="00E43B41">
            <w:pPr>
              <w:ind w:left="-86"/>
              <w:rPr>
                <w:b/>
              </w:rPr>
            </w:pPr>
            <w:r w:rsidRPr="002747D4">
              <w:rPr>
                <w:b/>
              </w:rPr>
              <w:t>2. Задача «Повышение информированности населения городского округа город Бор, включая субъектов малого и среднего предпринимательства в области финансовой грамотности»:</w:t>
            </w:r>
          </w:p>
        </w:tc>
      </w:tr>
      <w:tr w:rsidR="00B46C4D" w:rsidRPr="002747D4">
        <w:tc>
          <w:tcPr>
            <w:tcW w:w="14506" w:type="dxa"/>
            <w:gridSpan w:val="5"/>
          </w:tcPr>
          <w:p w:rsidR="00B46C4D" w:rsidRPr="002747D4" w:rsidRDefault="00B46C4D" w:rsidP="00E43B41">
            <w:pPr>
              <w:ind w:left="-86"/>
              <w:rPr>
                <w:b/>
              </w:rPr>
            </w:pPr>
            <w:r w:rsidRPr="002747D4">
              <w:rPr>
                <w:b/>
                <w:bCs/>
              </w:rPr>
              <w:lastRenderedPageBreak/>
              <w:t xml:space="preserve">2.1. Основное мероприятие </w:t>
            </w:r>
            <w:r w:rsidRPr="002747D4">
              <w:rPr>
                <w:bCs/>
              </w:rPr>
              <w:t>«</w:t>
            </w:r>
            <w:r w:rsidRPr="002747D4">
              <w:t>Повышение финансовой грамотности субъектов малого и среднего предпринимательства и самозанятых граждан городского округа г.Бор», в том числе:</w:t>
            </w:r>
          </w:p>
        </w:tc>
      </w:tr>
      <w:tr w:rsidR="00B46C4D" w:rsidRPr="002747D4">
        <w:tc>
          <w:tcPr>
            <w:tcW w:w="851" w:type="dxa"/>
          </w:tcPr>
          <w:p w:rsidR="00B46C4D" w:rsidRPr="002747D4" w:rsidRDefault="00B46C4D" w:rsidP="00E43B41">
            <w:pPr>
              <w:ind w:left="-86"/>
              <w:jc w:val="center"/>
            </w:pPr>
            <w:r w:rsidRPr="002747D4">
              <w:t>2.1.1</w:t>
            </w:r>
          </w:p>
        </w:tc>
        <w:tc>
          <w:tcPr>
            <w:tcW w:w="4441" w:type="dxa"/>
            <w:vAlign w:val="center"/>
          </w:tcPr>
          <w:p w:rsidR="00B46C4D" w:rsidRPr="002747D4" w:rsidRDefault="00B46C4D" w:rsidP="00E43B41">
            <w:pPr>
              <w:jc w:val="center"/>
              <w:rPr>
                <w:bCs/>
              </w:rPr>
            </w:pPr>
            <w:r w:rsidRPr="002747D4">
              <w:rPr>
                <w:bCs/>
              </w:rPr>
              <w:t>Обучающая программа «Школа предпринимателя»</w:t>
            </w:r>
          </w:p>
          <w:p w:rsidR="00B46C4D" w:rsidRPr="002747D4" w:rsidRDefault="00B46C4D" w:rsidP="00E43B41">
            <w:pPr>
              <w:jc w:val="center"/>
              <w:rPr>
                <w:bCs/>
              </w:rPr>
            </w:pPr>
            <w:r w:rsidRPr="002747D4">
              <w:rPr>
                <w:bCs/>
              </w:rPr>
              <w:t xml:space="preserve"> (7 образовательных семинаров – </w:t>
            </w:r>
          </w:p>
          <w:p w:rsidR="00B46C4D" w:rsidRPr="002747D4" w:rsidRDefault="00B46C4D" w:rsidP="00E43B41">
            <w:pPr>
              <w:jc w:val="center"/>
              <w:rPr>
                <w:bCs/>
              </w:rPr>
            </w:pPr>
            <w:r w:rsidRPr="002747D4">
              <w:rPr>
                <w:bCs/>
              </w:rPr>
              <w:t>14 час.)</w:t>
            </w:r>
          </w:p>
        </w:tc>
        <w:tc>
          <w:tcPr>
            <w:tcW w:w="3119" w:type="dxa"/>
            <w:vAlign w:val="center"/>
          </w:tcPr>
          <w:p w:rsidR="00B46C4D" w:rsidRPr="002747D4" w:rsidRDefault="00B46C4D" w:rsidP="00E43B41">
            <w:pPr>
              <w:jc w:val="center"/>
              <w:rPr>
                <w:bCs/>
              </w:rPr>
            </w:pPr>
            <w:r w:rsidRPr="002747D4">
              <w:rPr>
                <w:bCs/>
              </w:rPr>
              <w:t>Администрация городского округа город Бор</w:t>
            </w:r>
            <w:r w:rsidRPr="002747D4">
              <w:rPr>
                <w:bCs/>
              </w:rPr>
              <w:br/>
              <w:t>(МАУ «Борский бизнес-инкубатор»)</w:t>
            </w:r>
          </w:p>
        </w:tc>
        <w:tc>
          <w:tcPr>
            <w:tcW w:w="1417" w:type="dxa"/>
            <w:vAlign w:val="center"/>
          </w:tcPr>
          <w:p w:rsidR="00B46C4D" w:rsidRPr="002747D4" w:rsidRDefault="00B46C4D" w:rsidP="00E43B41">
            <w:pPr>
              <w:jc w:val="center"/>
              <w:rPr>
                <w:bCs/>
              </w:rPr>
            </w:pPr>
            <w:r w:rsidRPr="002747D4">
              <w:rPr>
                <w:bCs/>
              </w:rPr>
              <w:t>2022</w:t>
            </w:r>
          </w:p>
        </w:tc>
        <w:tc>
          <w:tcPr>
            <w:tcW w:w="4678" w:type="dxa"/>
            <w:vAlign w:val="center"/>
          </w:tcPr>
          <w:p w:rsidR="00B46C4D" w:rsidRPr="002747D4" w:rsidRDefault="00B46C4D" w:rsidP="00E43B41">
            <w:pPr>
              <w:jc w:val="center"/>
              <w:rPr>
                <w:bCs/>
              </w:rPr>
            </w:pPr>
            <w:r w:rsidRPr="002747D4">
              <w:rPr>
                <w:bCs/>
              </w:rPr>
              <w:t xml:space="preserve">Проведение мероприятия </w:t>
            </w:r>
            <w:r w:rsidRPr="002747D4">
              <w:rPr>
                <w:bCs/>
              </w:rPr>
              <w:br/>
              <w:t xml:space="preserve">(не менее 7 занятий), направленного на повышение финансовой и экономической грамотности субъектов МСП, а также самозанятых граждан   </w:t>
            </w:r>
          </w:p>
        </w:tc>
      </w:tr>
      <w:tr w:rsidR="00B46C4D" w:rsidRPr="002747D4">
        <w:tc>
          <w:tcPr>
            <w:tcW w:w="851" w:type="dxa"/>
          </w:tcPr>
          <w:p w:rsidR="00B46C4D" w:rsidRPr="002747D4" w:rsidRDefault="00B46C4D" w:rsidP="00E43B41">
            <w:pPr>
              <w:ind w:left="-86"/>
              <w:jc w:val="center"/>
            </w:pPr>
            <w:r w:rsidRPr="002747D4">
              <w:t>2.1.2</w:t>
            </w:r>
          </w:p>
        </w:tc>
        <w:tc>
          <w:tcPr>
            <w:tcW w:w="4441" w:type="dxa"/>
            <w:vAlign w:val="center"/>
          </w:tcPr>
          <w:p w:rsidR="00B46C4D" w:rsidRPr="002747D4" w:rsidRDefault="00B46C4D" w:rsidP="00E43B41">
            <w:pPr>
              <w:jc w:val="center"/>
              <w:rPr>
                <w:bCs/>
              </w:rPr>
            </w:pPr>
            <w:r w:rsidRPr="002747D4">
              <w:rPr>
                <w:bCs/>
              </w:rPr>
              <w:t>Тренинг «Идеальный руководитель»</w:t>
            </w:r>
          </w:p>
        </w:tc>
        <w:tc>
          <w:tcPr>
            <w:tcW w:w="3119" w:type="dxa"/>
            <w:vAlign w:val="center"/>
          </w:tcPr>
          <w:p w:rsidR="00B46C4D" w:rsidRPr="002747D4" w:rsidRDefault="00B46C4D" w:rsidP="00E43B41">
            <w:pPr>
              <w:jc w:val="center"/>
              <w:rPr>
                <w:b/>
              </w:rPr>
            </w:pPr>
            <w:r w:rsidRPr="002747D4">
              <w:rPr>
                <w:bCs/>
              </w:rPr>
              <w:t>Администрация городского округа город Бор</w:t>
            </w:r>
            <w:r w:rsidRPr="002747D4">
              <w:rPr>
                <w:bCs/>
              </w:rPr>
              <w:br/>
              <w:t>(МАУ «Борский бизнес-инкубатор»)</w:t>
            </w:r>
          </w:p>
        </w:tc>
        <w:tc>
          <w:tcPr>
            <w:tcW w:w="1417" w:type="dxa"/>
            <w:vAlign w:val="center"/>
          </w:tcPr>
          <w:p w:rsidR="00B46C4D" w:rsidRPr="002747D4" w:rsidRDefault="00B46C4D" w:rsidP="00E43B41">
            <w:pPr>
              <w:jc w:val="center"/>
              <w:rPr>
                <w:b/>
              </w:rPr>
            </w:pPr>
            <w:r w:rsidRPr="002747D4">
              <w:rPr>
                <w:bCs/>
              </w:rPr>
              <w:t>2022</w:t>
            </w:r>
          </w:p>
        </w:tc>
        <w:tc>
          <w:tcPr>
            <w:tcW w:w="4678" w:type="dxa"/>
            <w:vAlign w:val="center"/>
          </w:tcPr>
          <w:p w:rsidR="00B46C4D" w:rsidRPr="002747D4" w:rsidRDefault="00B46C4D" w:rsidP="00E43B41">
            <w:pPr>
              <w:jc w:val="center"/>
              <w:rPr>
                <w:b/>
              </w:rPr>
            </w:pPr>
            <w:r w:rsidRPr="002747D4">
              <w:rPr>
                <w:bCs/>
              </w:rPr>
              <w:t>Проведение мероприятия для руководителей организаций</w:t>
            </w:r>
          </w:p>
        </w:tc>
      </w:tr>
      <w:tr w:rsidR="00B46C4D" w:rsidRPr="002747D4">
        <w:tc>
          <w:tcPr>
            <w:tcW w:w="851" w:type="dxa"/>
          </w:tcPr>
          <w:p w:rsidR="00B46C4D" w:rsidRPr="002747D4" w:rsidRDefault="00B46C4D" w:rsidP="00E43B41">
            <w:pPr>
              <w:ind w:left="-86"/>
              <w:jc w:val="center"/>
            </w:pPr>
            <w:r w:rsidRPr="002747D4">
              <w:t>2.1.3</w:t>
            </w:r>
          </w:p>
        </w:tc>
        <w:tc>
          <w:tcPr>
            <w:tcW w:w="4441" w:type="dxa"/>
            <w:vAlign w:val="center"/>
          </w:tcPr>
          <w:p w:rsidR="00B46C4D" w:rsidRPr="002747D4" w:rsidRDefault="00B46C4D" w:rsidP="00E43B41">
            <w:pPr>
              <w:jc w:val="center"/>
              <w:rPr>
                <w:bCs/>
              </w:rPr>
            </w:pPr>
            <w:r w:rsidRPr="002747D4">
              <w:rPr>
                <w:bCs/>
              </w:rPr>
              <w:t>Бизнес-форум «Перспектива»</w:t>
            </w:r>
          </w:p>
        </w:tc>
        <w:tc>
          <w:tcPr>
            <w:tcW w:w="3119" w:type="dxa"/>
            <w:vAlign w:val="center"/>
          </w:tcPr>
          <w:p w:rsidR="00B46C4D" w:rsidRPr="002747D4" w:rsidRDefault="00B46C4D" w:rsidP="00E43B41">
            <w:pPr>
              <w:jc w:val="center"/>
              <w:rPr>
                <w:bCs/>
              </w:rPr>
            </w:pPr>
            <w:r w:rsidRPr="002747D4">
              <w:rPr>
                <w:bCs/>
              </w:rPr>
              <w:t>Администрация городского округа город Бор</w:t>
            </w:r>
            <w:r w:rsidRPr="002747D4">
              <w:rPr>
                <w:bCs/>
              </w:rPr>
              <w:br/>
              <w:t>(МАУ «Борский бизнес-инкубатор»)</w:t>
            </w:r>
          </w:p>
        </w:tc>
        <w:tc>
          <w:tcPr>
            <w:tcW w:w="1417" w:type="dxa"/>
            <w:vAlign w:val="center"/>
          </w:tcPr>
          <w:p w:rsidR="00B46C4D" w:rsidRPr="002747D4" w:rsidRDefault="00B46C4D" w:rsidP="00E43B41">
            <w:pPr>
              <w:jc w:val="center"/>
              <w:rPr>
                <w:bCs/>
              </w:rPr>
            </w:pPr>
            <w:r w:rsidRPr="002747D4">
              <w:rPr>
                <w:bCs/>
              </w:rPr>
              <w:t>2022</w:t>
            </w:r>
          </w:p>
        </w:tc>
        <w:tc>
          <w:tcPr>
            <w:tcW w:w="4678" w:type="dxa"/>
            <w:vAlign w:val="center"/>
          </w:tcPr>
          <w:p w:rsidR="00B46C4D" w:rsidRPr="002747D4" w:rsidRDefault="00B46C4D" w:rsidP="00E43B41">
            <w:pPr>
              <w:jc w:val="center"/>
              <w:rPr>
                <w:bCs/>
              </w:rPr>
            </w:pPr>
            <w:r w:rsidRPr="002747D4">
              <w:rPr>
                <w:bCs/>
              </w:rPr>
              <w:t>Проведение мероприятия для субъектов МСП, а также самозанятых граждан, включая информирование об актуальных мерах финансовой поддержки для развития бизнеса</w:t>
            </w:r>
          </w:p>
        </w:tc>
      </w:tr>
      <w:tr w:rsidR="00B46C4D" w:rsidRPr="002747D4">
        <w:tc>
          <w:tcPr>
            <w:tcW w:w="14506" w:type="dxa"/>
            <w:gridSpan w:val="5"/>
          </w:tcPr>
          <w:p w:rsidR="00B46C4D" w:rsidRPr="002747D4" w:rsidRDefault="00B46C4D" w:rsidP="00E43B41">
            <w:pPr>
              <w:rPr>
                <w:b/>
              </w:rPr>
            </w:pPr>
            <w:r w:rsidRPr="002747D4">
              <w:rPr>
                <w:b/>
              </w:rPr>
              <w:t xml:space="preserve">2.2. </w:t>
            </w:r>
            <w:r w:rsidRPr="002747D4">
              <w:rPr>
                <w:b/>
                <w:bCs/>
              </w:rPr>
              <w:t>Основное мероприятие</w:t>
            </w:r>
            <w:r w:rsidRPr="002747D4">
              <w:rPr>
                <w:bCs/>
              </w:rPr>
              <w:t xml:space="preserve"> «</w:t>
            </w:r>
            <w:r w:rsidRPr="002747D4">
              <w:t>Финансовое просвещение и информирование населения городского округа г.Бор», в том числе:</w:t>
            </w:r>
          </w:p>
        </w:tc>
      </w:tr>
      <w:tr w:rsidR="00B46C4D" w:rsidRPr="002747D4">
        <w:tc>
          <w:tcPr>
            <w:tcW w:w="851" w:type="dxa"/>
          </w:tcPr>
          <w:p w:rsidR="00B46C4D" w:rsidRPr="002747D4" w:rsidRDefault="00B46C4D" w:rsidP="00E43B41">
            <w:pPr>
              <w:ind w:left="-86"/>
              <w:jc w:val="center"/>
            </w:pPr>
            <w:r w:rsidRPr="002747D4">
              <w:t>2.2.1</w:t>
            </w:r>
          </w:p>
        </w:tc>
        <w:tc>
          <w:tcPr>
            <w:tcW w:w="4441" w:type="dxa"/>
            <w:vAlign w:val="center"/>
          </w:tcPr>
          <w:p w:rsidR="00B46C4D" w:rsidRPr="002747D4" w:rsidRDefault="00B46C4D" w:rsidP="00E43B41">
            <w:pPr>
              <w:jc w:val="center"/>
              <w:rPr>
                <w:bCs/>
              </w:rPr>
            </w:pPr>
            <w:r w:rsidRPr="002747D4">
              <w:rPr>
                <w:bCs/>
              </w:rPr>
              <w:t>Тренинг «Генерация бизнес-идей»</w:t>
            </w:r>
          </w:p>
        </w:tc>
        <w:tc>
          <w:tcPr>
            <w:tcW w:w="3119" w:type="dxa"/>
            <w:vAlign w:val="center"/>
          </w:tcPr>
          <w:p w:rsidR="00B46C4D" w:rsidRPr="002747D4" w:rsidRDefault="00B46C4D" w:rsidP="00E43B41">
            <w:pPr>
              <w:jc w:val="center"/>
              <w:rPr>
                <w:bCs/>
              </w:rPr>
            </w:pPr>
            <w:r w:rsidRPr="002747D4">
              <w:rPr>
                <w:bCs/>
              </w:rPr>
              <w:t>Администрация городского округа город Бор</w:t>
            </w:r>
            <w:r w:rsidRPr="002747D4">
              <w:rPr>
                <w:bCs/>
              </w:rPr>
              <w:br/>
              <w:t>(МАУ «Борский бизнес-инкубатор»)</w:t>
            </w:r>
          </w:p>
        </w:tc>
        <w:tc>
          <w:tcPr>
            <w:tcW w:w="1417" w:type="dxa"/>
            <w:vAlign w:val="center"/>
          </w:tcPr>
          <w:p w:rsidR="00B46C4D" w:rsidRPr="002747D4" w:rsidRDefault="00B46C4D" w:rsidP="00E43B41">
            <w:pPr>
              <w:jc w:val="center"/>
              <w:rPr>
                <w:bCs/>
              </w:rPr>
            </w:pPr>
            <w:r w:rsidRPr="002747D4">
              <w:rPr>
                <w:bCs/>
              </w:rPr>
              <w:t>2022</w:t>
            </w:r>
          </w:p>
        </w:tc>
        <w:tc>
          <w:tcPr>
            <w:tcW w:w="4678" w:type="dxa"/>
            <w:vAlign w:val="center"/>
          </w:tcPr>
          <w:p w:rsidR="00B46C4D" w:rsidRPr="002747D4" w:rsidRDefault="00B46C4D" w:rsidP="00E43B41">
            <w:pPr>
              <w:jc w:val="center"/>
              <w:rPr>
                <w:bCs/>
              </w:rPr>
            </w:pPr>
            <w:r w:rsidRPr="002747D4">
              <w:rPr>
                <w:bCs/>
              </w:rPr>
              <w:t xml:space="preserve">Проведение мероприятия, направленного на реализацию и оценку бизнес-идеи, включая экономический и финансовый расчет рентабельности и реализуемости данной идеи </w:t>
            </w:r>
          </w:p>
        </w:tc>
      </w:tr>
      <w:tr w:rsidR="00B46C4D" w:rsidRPr="002747D4">
        <w:tc>
          <w:tcPr>
            <w:tcW w:w="851" w:type="dxa"/>
          </w:tcPr>
          <w:p w:rsidR="00B46C4D" w:rsidRPr="002747D4" w:rsidRDefault="00B46C4D" w:rsidP="00E43B41">
            <w:pPr>
              <w:ind w:left="-86"/>
              <w:jc w:val="center"/>
            </w:pPr>
            <w:r w:rsidRPr="002747D4">
              <w:t>2.2.2</w:t>
            </w:r>
          </w:p>
        </w:tc>
        <w:tc>
          <w:tcPr>
            <w:tcW w:w="4441" w:type="dxa"/>
            <w:vAlign w:val="center"/>
          </w:tcPr>
          <w:p w:rsidR="00B46C4D" w:rsidRPr="002747D4" w:rsidRDefault="00B46C4D" w:rsidP="00E43B41">
            <w:pPr>
              <w:jc w:val="center"/>
              <w:rPr>
                <w:bCs/>
              </w:rPr>
            </w:pPr>
            <w:r w:rsidRPr="002747D4">
              <w:t>Конференция «ФРАНЧАЙЗИНГ 2022. ПЕРЕЗАГРУЗКА»</w:t>
            </w:r>
          </w:p>
        </w:tc>
        <w:tc>
          <w:tcPr>
            <w:tcW w:w="3119" w:type="dxa"/>
            <w:vAlign w:val="center"/>
          </w:tcPr>
          <w:p w:rsidR="00B46C4D" w:rsidRPr="002747D4" w:rsidRDefault="00B46C4D" w:rsidP="00E43B41">
            <w:pPr>
              <w:jc w:val="center"/>
              <w:rPr>
                <w:b/>
              </w:rPr>
            </w:pPr>
            <w:r w:rsidRPr="002747D4">
              <w:rPr>
                <w:bCs/>
              </w:rPr>
              <w:t>Администрация городского округа город Бор</w:t>
            </w:r>
            <w:r w:rsidRPr="002747D4">
              <w:rPr>
                <w:bCs/>
              </w:rPr>
              <w:br/>
              <w:t>(МАУ «Борский бизнес-инкубатор»)</w:t>
            </w:r>
          </w:p>
        </w:tc>
        <w:tc>
          <w:tcPr>
            <w:tcW w:w="1417" w:type="dxa"/>
            <w:vAlign w:val="center"/>
          </w:tcPr>
          <w:p w:rsidR="00B46C4D" w:rsidRPr="002747D4" w:rsidRDefault="00B46C4D" w:rsidP="00E43B41">
            <w:pPr>
              <w:jc w:val="center"/>
              <w:rPr>
                <w:b/>
              </w:rPr>
            </w:pPr>
            <w:r w:rsidRPr="002747D4">
              <w:rPr>
                <w:bCs/>
              </w:rPr>
              <w:t>2022</w:t>
            </w:r>
          </w:p>
        </w:tc>
        <w:tc>
          <w:tcPr>
            <w:tcW w:w="4678" w:type="dxa"/>
            <w:vAlign w:val="center"/>
          </w:tcPr>
          <w:p w:rsidR="00B46C4D" w:rsidRPr="002747D4" w:rsidRDefault="00B46C4D" w:rsidP="00E43B41">
            <w:pPr>
              <w:jc w:val="center"/>
              <w:rPr>
                <w:b/>
              </w:rPr>
            </w:pPr>
            <w:r w:rsidRPr="002747D4">
              <w:rPr>
                <w:bCs/>
              </w:rPr>
              <w:t>Проведение мероприятия, направленного на информирование населения городского округа г. Бор о возможностях франшизы для реализации бизнеса. Обоснование финансовой и экономической целесообразности франшизы</w:t>
            </w:r>
          </w:p>
        </w:tc>
      </w:tr>
      <w:tr w:rsidR="00B46C4D" w:rsidRPr="002747D4">
        <w:tc>
          <w:tcPr>
            <w:tcW w:w="851" w:type="dxa"/>
          </w:tcPr>
          <w:p w:rsidR="00B46C4D" w:rsidRPr="002747D4" w:rsidRDefault="00B46C4D" w:rsidP="00E43B41">
            <w:pPr>
              <w:ind w:left="-86"/>
              <w:jc w:val="center"/>
            </w:pPr>
            <w:r w:rsidRPr="002747D4">
              <w:t>2.2.3</w:t>
            </w:r>
          </w:p>
        </w:tc>
        <w:tc>
          <w:tcPr>
            <w:tcW w:w="4441" w:type="dxa"/>
            <w:vAlign w:val="center"/>
          </w:tcPr>
          <w:p w:rsidR="00B46C4D" w:rsidRPr="002747D4" w:rsidRDefault="00B46C4D" w:rsidP="00E43B41">
            <w:pPr>
              <w:jc w:val="center"/>
              <w:rPr>
                <w:b/>
              </w:rPr>
            </w:pPr>
            <w:r w:rsidRPr="002747D4">
              <w:t xml:space="preserve">Круглый стол </w:t>
            </w:r>
            <w:r w:rsidRPr="002747D4">
              <w:rPr>
                <w:rFonts w:eastAsia="Calibri"/>
                <w:color w:val="000000"/>
                <w:lang w:eastAsia="en-US"/>
              </w:rPr>
              <w:t>«Введение в рынок закупок по 44 и 223-ФЗ»</w:t>
            </w:r>
          </w:p>
        </w:tc>
        <w:tc>
          <w:tcPr>
            <w:tcW w:w="3119" w:type="dxa"/>
            <w:vAlign w:val="center"/>
          </w:tcPr>
          <w:p w:rsidR="00B46C4D" w:rsidRPr="002747D4" w:rsidRDefault="00B46C4D" w:rsidP="00E43B41">
            <w:pPr>
              <w:jc w:val="center"/>
              <w:rPr>
                <w:b/>
              </w:rPr>
            </w:pPr>
            <w:r w:rsidRPr="002747D4">
              <w:rPr>
                <w:bCs/>
              </w:rPr>
              <w:t>Администрация городского округа город Бор</w:t>
            </w:r>
            <w:r w:rsidRPr="002747D4">
              <w:rPr>
                <w:bCs/>
              </w:rPr>
              <w:br/>
              <w:t>(МАУ «Борский бизнес-инкубатор»)</w:t>
            </w:r>
          </w:p>
        </w:tc>
        <w:tc>
          <w:tcPr>
            <w:tcW w:w="1417" w:type="dxa"/>
            <w:vAlign w:val="center"/>
          </w:tcPr>
          <w:p w:rsidR="00B46C4D" w:rsidRPr="002747D4" w:rsidRDefault="00B46C4D" w:rsidP="00E43B41">
            <w:pPr>
              <w:jc w:val="center"/>
              <w:rPr>
                <w:b/>
              </w:rPr>
            </w:pPr>
            <w:r w:rsidRPr="002747D4">
              <w:rPr>
                <w:bCs/>
              </w:rPr>
              <w:t>2022</w:t>
            </w:r>
          </w:p>
        </w:tc>
        <w:tc>
          <w:tcPr>
            <w:tcW w:w="4678" w:type="dxa"/>
            <w:vAlign w:val="center"/>
          </w:tcPr>
          <w:p w:rsidR="00B46C4D" w:rsidRPr="002747D4" w:rsidRDefault="00B46C4D" w:rsidP="00E43B41">
            <w:pPr>
              <w:jc w:val="center"/>
              <w:rPr>
                <w:bCs/>
              </w:rPr>
            </w:pPr>
            <w:r w:rsidRPr="002747D4">
              <w:rPr>
                <w:bCs/>
              </w:rPr>
              <w:t>Проведение мероприятия, направленного на повышения грамотности по работе в закупках (44 и 223-ФЗ)</w:t>
            </w:r>
          </w:p>
        </w:tc>
      </w:tr>
      <w:tr w:rsidR="00B46C4D" w:rsidRPr="002747D4">
        <w:tc>
          <w:tcPr>
            <w:tcW w:w="851" w:type="dxa"/>
          </w:tcPr>
          <w:p w:rsidR="00B46C4D" w:rsidRPr="002747D4" w:rsidRDefault="00B46C4D" w:rsidP="00E43B41">
            <w:pPr>
              <w:ind w:left="-86"/>
              <w:jc w:val="center"/>
            </w:pPr>
            <w:r w:rsidRPr="002747D4">
              <w:t>2.2.4</w:t>
            </w:r>
          </w:p>
        </w:tc>
        <w:tc>
          <w:tcPr>
            <w:tcW w:w="4441" w:type="dxa"/>
            <w:vAlign w:val="center"/>
          </w:tcPr>
          <w:p w:rsidR="00B46C4D" w:rsidRPr="002747D4" w:rsidRDefault="00B46C4D" w:rsidP="00E43B41">
            <w:pPr>
              <w:jc w:val="center"/>
              <w:rPr>
                <w:b/>
              </w:rPr>
            </w:pPr>
            <w:r w:rsidRPr="002747D4">
              <w:rPr>
                <w:bCs/>
              </w:rPr>
              <w:t>Семинар «</w:t>
            </w:r>
            <w:r w:rsidRPr="002747D4">
              <w:t>Основы бизнес-планирования для социального контракта</w:t>
            </w:r>
            <w:r w:rsidRPr="002747D4">
              <w:rPr>
                <w:bCs/>
              </w:rPr>
              <w:t>»</w:t>
            </w:r>
          </w:p>
        </w:tc>
        <w:tc>
          <w:tcPr>
            <w:tcW w:w="3119" w:type="dxa"/>
            <w:vAlign w:val="center"/>
          </w:tcPr>
          <w:p w:rsidR="00B46C4D" w:rsidRPr="002747D4" w:rsidRDefault="00B46C4D" w:rsidP="00E43B41">
            <w:pPr>
              <w:jc w:val="center"/>
              <w:rPr>
                <w:b/>
              </w:rPr>
            </w:pPr>
            <w:r w:rsidRPr="002747D4">
              <w:rPr>
                <w:bCs/>
              </w:rPr>
              <w:t>Администрация городского округа город Бор</w:t>
            </w:r>
            <w:r w:rsidRPr="002747D4">
              <w:rPr>
                <w:bCs/>
              </w:rPr>
              <w:br/>
              <w:t>(МАУ «Борский бизнес-</w:t>
            </w:r>
            <w:r w:rsidRPr="002747D4">
              <w:rPr>
                <w:bCs/>
              </w:rPr>
              <w:lastRenderedPageBreak/>
              <w:t>инкубатор»)</w:t>
            </w:r>
          </w:p>
        </w:tc>
        <w:tc>
          <w:tcPr>
            <w:tcW w:w="1417" w:type="dxa"/>
            <w:vAlign w:val="center"/>
          </w:tcPr>
          <w:p w:rsidR="00B46C4D" w:rsidRPr="002747D4" w:rsidRDefault="00B46C4D" w:rsidP="00E43B41">
            <w:pPr>
              <w:jc w:val="center"/>
              <w:rPr>
                <w:b/>
              </w:rPr>
            </w:pPr>
            <w:r w:rsidRPr="002747D4">
              <w:rPr>
                <w:bCs/>
              </w:rPr>
              <w:lastRenderedPageBreak/>
              <w:t>2022</w:t>
            </w:r>
          </w:p>
        </w:tc>
        <w:tc>
          <w:tcPr>
            <w:tcW w:w="4678" w:type="dxa"/>
            <w:vAlign w:val="center"/>
          </w:tcPr>
          <w:p w:rsidR="00B46C4D" w:rsidRPr="002747D4" w:rsidRDefault="00B46C4D" w:rsidP="00E43B41">
            <w:pPr>
              <w:jc w:val="center"/>
              <w:rPr>
                <w:b/>
              </w:rPr>
            </w:pPr>
            <w:r w:rsidRPr="002747D4">
              <w:rPr>
                <w:bCs/>
              </w:rPr>
              <w:t xml:space="preserve">Проведение мероприятия по бизнес-планированию и отчетности перед управлением социальной защиты г.о.г Бор </w:t>
            </w:r>
            <w:r w:rsidRPr="002747D4">
              <w:rPr>
                <w:bCs/>
              </w:rPr>
              <w:lastRenderedPageBreak/>
              <w:t>для физических лиц, планирующих осуществление предпринимательской деятельности и претендующих на заключение социального контракта</w:t>
            </w:r>
          </w:p>
        </w:tc>
      </w:tr>
      <w:tr w:rsidR="00B46C4D" w:rsidRPr="002747D4">
        <w:tc>
          <w:tcPr>
            <w:tcW w:w="851" w:type="dxa"/>
          </w:tcPr>
          <w:p w:rsidR="00B46C4D" w:rsidRPr="002747D4" w:rsidRDefault="00B46C4D" w:rsidP="00E43B41">
            <w:pPr>
              <w:ind w:left="-86"/>
              <w:jc w:val="center"/>
            </w:pPr>
            <w:r w:rsidRPr="002747D4">
              <w:lastRenderedPageBreak/>
              <w:t>2.2.5</w:t>
            </w:r>
          </w:p>
        </w:tc>
        <w:tc>
          <w:tcPr>
            <w:tcW w:w="4441" w:type="dxa"/>
            <w:vAlign w:val="center"/>
          </w:tcPr>
          <w:p w:rsidR="00B46C4D" w:rsidRPr="002747D4" w:rsidRDefault="00B46C4D" w:rsidP="00E43B41">
            <w:pPr>
              <w:jc w:val="center"/>
              <w:rPr>
                <w:bCs/>
              </w:rPr>
            </w:pPr>
            <w:r w:rsidRPr="002747D4">
              <w:rPr>
                <w:bCs/>
              </w:rPr>
              <w:t>Круглый стол «Просто о сложном»</w:t>
            </w:r>
          </w:p>
        </w:tc>
        <w:tc>
          <w:tcPr>
            <w:tcW w:w="3119" w:type="dxa"/>
            <w:vAlign w:val="center"/>
          </w:tcPr>
          <w:p w:rsidR="00B46C4D" w:rsidRPr="002747D4" w:rsidRDefault="00B46C4D" w:rsidP="00E43B41">
            <w:pPr>
              <w:jc w:val="center"/>
              <w:rPr>
                <w:bCs/>
              </w:rPr>
            </w:pPr>
            <w:r w:rsidRPr="002747D4">
              <w:rPr>
                <w:bCs/>
              </w:rPr>
              <w:t>Администрация городского округа город Бор</w:t>
            </w:r>
            <w:r w:rsidRPr="002747D4">
              <w:rPr>
                <w:bCs/>
              </w:rPr>
              <w:br/>
              <w:t>(МАУ «Борский бизнес-инкубатор»)</w:t>
            </w:r>
          </w:p>
        </w:tc>
        <w:tc>
          <w:tcPr>
            <w:tcW w:w="1417" w:type="dxa"/>
            <w:vAlign w:val="center"/>
          </w:tcPr>
          <w:p w:rsidR="00B46C4D" w:rsidRPr="002747D4" w:rsidRDefault="00B46C4D" w:rsidP="00E43B41">
            <w:pPr>
              <w:jc w:val="center"/>
              <w:rPr>
                <w:bCs/>
              </w:rPr>
            </w:pPr>
            <w:r w:rsidRPr="002747D4">
              <w:rPr>
                <w:bCs/>
              </w:rPr>
              <w:t>2022</w:t>
            </w:r>
          </w:p>
        </w:tc>
        <w:tc>
          <w:tcPr>
            <w:tcW w:w="4678" w:type="dxa"/>
            <w:vAlign w:val="center"/>
          </w:tcPr>
          <w:p w:rsidR="00B46C4D" w:rsidRPr="002747D4" w:rsidRDefault="00B46C4D" w:rsidP="00E43B41">
            <w:pPr>
              <w:jc w:val="center"/>
              <w:rPr>
                <w:bCs/>
              </w:rPr>
            </w:pPr>
            <w:r w:rsidRPr="002747D4">
              <w:rPr>
                <w:bCs/>
              </w:rPr>
              <w:t>Проведение экскурсии по МАУ «Борский бизнес-инкубатор», а также мероприятия, направленного на повышение грамотности по основам предпринимательской деятельности для учащихся школы № 22</w:t>
            </w:r>
          </w:p>
        </w:tc>
      </w:tr>
      <w:tr w:rsidR="00B46C4D" w:rsidRPr="002747D4">
        <w:tc>
          <w:tcPr>
            <w:tcW w:w="851" w:type="dxa"/>
          </w:tcPr>
          <w:p w:rsidR="00B46C4D" w:rsidRPr="002747D4" w:rsidRDefault="00B46C4D" w:rsidP="00E43B41">
            <w:pPr>
              <w:ind w:left="-86"/>
              <w:jc w:val="center"/>
            </w:pPr>
            <w:r w:rsidRPr="002747D4">
              <w:t>2.2.6</w:t>
            </w:r>
          </w:p>
        </w:tc>
        <w:tc>
          <w:tcPr>
            <w:tcW w:w="4441" w:type="dxa"/>
          </w:tcPr>
          <w:p w:rsidR="00B46C4D" w:rsidRPr="002747D4" w:rsidRDefault="00B46C4D" w:rsidP="00E43B41">
            <w:pPr>
              <w:rPr>
                <w:b/>
              </w:rPr>
            </w:pPr>
            <w:r w:rsidRPr="002747D4">
              <w:t>Размещение информационных материалов тематической страницы, посвященной вопросам повышения финансовой грамотности на официальном сайте департамента финансов (</w:t>
            </w:r>
            <w:r w:rsidRPr="002747D4">
              <w:rPr>
                <w:lang w:val="en-US"/>
              </w:rPr>
              <w:t>www</w:t>
            </w:r>
            <w:r w:rsidRPr="002747D4">
              <w:t>.</w:t>
            </w:r>
            <w:r w:rsidRPr="002747D4">
              <w:rPr>
                <w:lang w:val="en-US"/>
              </w:rPr>
              <w:t>bor</w:t>
            </w:r>
            <w:r w:rsidRPr="002747D4">
              <w:t>-</w:t>
            </w:r>
            <w:r w:rsidRPr="002747D4">
              <w:rPr>
                <w:lang w:val="en-US"/>
              </w:rPr>
              <w:t>fin</w:t>
            </w:r>
            <w:r w:rsidRPr="002747D4">
              <w:t>.</w:t>
            </w:r>
            <w:r w:rsidRPr="002747D4">
              <w:rPr>
                <w:lang w:val="en-US"/>
              </w:rPr>
              <w:t>ru</w:t>
            </w:r>
            <w:r w:rsidRPr="002747D4">
              <w:t>).</w:t>
            </w:r>
          </w:p>
        </w:tc>
        <w:tc>
          <w:tcPr>
            <w:tcW w:w="3119" w:type="dxa"/>
            <w:vAlign w:val="center"/>
          </w:tcPr>
          <w:p w:rsidR="00B46C4D" w:rsidRPr="002747D4" w:rsidRDefault="00B46C4D" w:rsidP="00E43B41">
            <w:pPr>
              <w:jc w:val="center"/>
            </w:pPr>
            <w:r w:rsidRPr="002747D4">
              <w:t>Департамент финансов</w:t>
            </w:r>
          </w:p>
        </w:tc>
        <w:tc>
          <w:tcPr>
            <w:tcW w:w="1417" w:type="dxa"/>
            <w:vAlign w:val="center"/>
          </w:tcPr>
          <w:p w:rsidR="00B46C4D" w:rsidRPr="002747D4" w:rsidRDefault="00B46C4D" w:rsidP="00E43B41">
            <w:pPr>
              <w:jc w:val="center"/>
            </w:pPr>
            <w:r w:rsidRPr="002747D4">
              <w:t>2022г.</w:t>
            </w:r>
          </w:p>
        </w:tc>
        <w:tc>
          <w:tcPr>
            <w:tcW w:w="4678" w:type="dxa"/>
            <w:vAlign w:val="center"/>
          </w:tcPr>
          <w:p w:rsidR="00B46C4D" w:rsidRPr="002747D4" w:rsidRDefault="00B46C4D" w:rsidP="00E43B41">
            <w:pPr>
              <w:jc w:val="center"/>
            </w:pPr>
            <w:r w:rsidRPr="002747D4">
              <w:t>Размещение информационных материалов</w:t>
            </w:r>
          </w:p>
          <w:p w:rsidR="00B46C4D" w:rsidRPr="002747D4" w:rsidRDefault="00B46C4D" w:rsidP="00E43B41">
            <w:pPr>
              <w:jc w:val="center"/>
            </w:pPr>
            <w:r w:rsidRPr="002747D4">
              <w:t>(не менее 5 единиц)</w:t>
            </w:r>
          </w:p>
        </w:tc>
      </w:tr>
      <w:tr w:rsidR="00B46C4D" w:rsidRPr="002747D4">
        <w:tc>
          <w:tcPr>
            <w:tcW w:w="851" w:type="dxa"/>
          </w:tcPr>
          <w:p w:rsidR="00B46C4D" w:rsidRPr="002747D4" w:rsidRDefault="00B46C4D" w:rsidP="00E43B41">
            <w:pPr>
              <w:ind w:left="-86"/>
              <w:jc w:val="center"/>
            </w:pPr>
            <w:r w:rsidRPr="002747D4">
              <w:t>2.2.7</w:t>
            </w:r>
          </w:p>
        </w:tc>
        <w:tc>
          <w:tcPr>
            <w:tcW w:w="4441" w:type="dxa"/>
          </w:tcPr>
          <w:p w:rsidR="00B46C4D" w:rsidRPr="002747D4" w:rsidRDefault="00B46C4D" w:rsidP="00E43B41">
            <w:pPr>
              <w:rPr>
                <w:b/>
              </w:rPr>
            </w:pPr>
            <w:r w:rsidRPr="002747D4">
              <w:t>Регулярное размещение актуальной информации о бюджетных данных бюджета городского округа г.Бор в информационно</w:t>
            </w:r>
            <w:r w:rsidRPr="002747D4">
              <w:t>телекоммуникационной сети "Интернет".</w:t>
            </w:r>
          </w:p>
        </w:tc>
        <w:tc>
          <w:tcPr>
            <w:tcW w:w="3119" w:type="dxa"/>
            <w:vAlign w:val="center"/>
          </w:tcPr>
          <w:p w:rsidR="00B46C4D" w:rsidRPr="002747D4" w:rsidRDefault="00B46C4D" w:rsidP="00E43B41">
            <w:pPr>
              <w:jc w:val="center"/>
              <w:rPr>
                <w:b/>
              </w:rPr>
            </w:pPr>
            <w:r w:rsidRPr="002747D4">
              <w:t>Департамент финансов</w:t>
            </w:r>
          </w:p>
        </w:tc>
        <w:tc>
          <w:tcPr>
            <w:tcW w:w="1417" w:type="dxa"/>
            <w:vAlign w:val="center"/>
          </w:tcPr>
          <w:p w:rsidR="00B46C4D" w:rsidRPr="002747D4" w:rsidRDefault="00B46C4D" w:rsidP="00E43B41">
            <w:pPr>
              <w:jc w:val="center"/>
              <w:rPr>
                <w:b/>
              </w:rPr>
            </w:pPr>
            <w:r w:rsidRPr="002747D4">
              <w:t>2022г.</w:t>
            </w:r>
          </w:p>
        </w:tc>
        <w:tc>
          <w:tcPr>
            <w:tcW w:w="4678" w:type="dxa"/>
            <w:vAlign w:val="center"/>
          </w:tcPr>
          <w:p w:rsidR="00B46C4D" w:rsidRPr="002747D4" w:rsidRDefault="00B46C4D" w:rsidP="00E43B41">
            <w:pPr>
              <w:jc w:val="center"/>
            </w:pPr>
          </w:p>
          <w:p w:rsidR="00B46C4D" w:rsidRPr="002747D4" w:rsidRDefault="00B46C4D" w:rsidP="00E43B41">
            <w:pPr>
              <w:jc w:val="center"/>
            </w:pPr>
            <w:r w:rsidRPr="002747D4">
              <w:t>Размещение информационных материалов</w:t>
            </w:r>
          </w:p>
          <w:p w:rsidR="00B46C4D" w:rsidRPr="002747D4" w:rsidRDefault="00B46C4D" w:rsidP="00E43B41">
            <w:pPr>
              <w:jc w:val="center"/>
              <w:rPr>
                <w:b/>
              </w:rPr>
            </w:pPr>
            <w:r w:rsidRPr="002747D4">
              <w:t>(не менее 30 единиц)</w:t>
            </w:r>
          </w:p>
        </w:tc>
      </w:tr>
      <w:tr w:rsidR="00B46C4D" w:rsidRPr="002747D4">
        <w:tc>
          <w:tcPr>
            <w:tcW w:w="851" w:type="dxa"/>
          </w:tcPr>
          <w:p w:rsidR="00B46C4D" w:rsidRPr="002747D4" w:rsidRDefault="00B46C4D" w:rsidP="00E43B41">
            <w:pPr>
              <w:ind w:left="-86"/>
              <w:jc w:val="center"/>
            </w:pPr>
            <w:r w:rsidRPr="002747D4">
              <w:t>2.2.8</w:t>
            </w:r>
          </w:p>
        </w:tc>
        <w:tc>
          <w:tcPr>
            <w:tcW w:w="4441" w:type="dxa"/>
          </w:tcPr>
          <w:p w:rsidR="00B46C4D" w:rsidRPr="002747D4" w:rsidRDefault="00B46C4D" w:rsidP="00E43B41">
            <w:r w:rsidRPr="002747D4">
              <w:t>Размещение тематического просветительского контента по финансовому просвещению в официальных группах в социальных сетях.</w:t>
            </w:r>
          </w:p>
        </w:tc>
        <w:tc>
          <w:tcPr>
            <w:tcW w:w="3119" w:type="dxa"/>
            <w:vAlign w:val="center"/>
          </w:tcPr>
          <w:p w:rsidR="00B46C4D" w:rsidRPr="002747D4" w:rsidRDefault="00B46C4D" w:rsidP="00E43B41">
            <w:pPr>
              <w:jc w:val="center"/>
              <w:rPr>
                <w:b/>
              </w:rPr>
            </w:pPr>
            <w:r w:rsidRPr="002747D4">
              <w:t>Департамент финансов</w:t>
            </w:r>
          </w:p>
        </w:tc>
        <w:tc>
          <w:tcPr>
            <w:tcW w:w="1417" w:type="dxa"/>
            <w:vAlign w:val="center"/>
          </w:tcPr>
          <w:p w:rsidR="00B46C4D" w:rsidRPr="002747D4" w:rsidRDefault="00B46C4D" w:rsidP="00E43B41">
            <w:pPr>
              <w:jc w:val="center"/>
              <w:rPr>
                <w:b/>
              </w:rPr>
            </w:pPr>
            <w:r w:rsidRPr="002747D4">
              <w:t>2022г.</w:t>
            </w:r>
          </w:p>
        </w:tc>
        <w:tc>
          <w:tcPr>
            <w:tcW w:w="4678" w:type="dxa"/>
            <w:vAlign w:val="center"/>
          </w:tcPr>
          <w:p w:rsidR="00B46C4D" w:rsidRPr="002747D4" w:rsidRDefault="00B46C4D" w:rsidP="00E43B41">
            <w:pPr>
              <w:jc w:val="center"/>
            </w:pPr>
          </w:p>
          <w:p w:rsidR="00B46C4D" w:rsidRPr="002747D4" w:rsidRDefault="00B46C4D" w:rsidP="00E43B41">
            <w:pPr>
              <w:jc w:val="center"/>
            </w:pPr>
            <w:r w:rsidRPr="002747D4">
              <w:t>Размещение информационных материалов</w:t>
            </w:r>
          </w:p>
          <w:p w:rsidR="00B46C4D" w:rsidRPr="002747D4" w:rsidRDefault="00B46C4D" w:rsidP="00E43B41">
            <w:pPr>
              <w:jc w:val="center"/>
              <w:rPr>
                <w:b/>
              </w:rPr>
            </w:pPr>
            <w:r w:rsidRPr="002747D4">
              <w:t>(не менее 4 единиц)</w:t>
            </w:r>
          </w:p>
        </w:tc>
      </w:tr>
      <w:tr w:rsidR="00B46C4D" w:rsidRPr="002747D4">
        <w:tc>
          <w:tcPr>
            <w:tcW w:w="851" w:type="dxa"/>
          </w:tcPr>
          <w:p w:rsidR="00B46C4D" w:rsidRPr="002747D4" w:rsidRDefault="00B46C4D" w:rsidP="00E43B41">
            <w:pPr>
              <w:ind w:left="-86"/>
              <w:jc w:val="center"/>
            </w:pPr>
            <w:r w:rsidRPr="002747D4">
              <w:t>2.2.9</w:t>
            </w:r>
          </w:p>
        </w:tc>
        <w:tc>
          <w:tcPr>
            <w:tcW w:w="4441" w:type="dxa"/>
          </w:tcPr>
          <w:p w:rsidR="00B46C4D" w:rsidRPr="002747D4" w:rsidRDefault="00B46C4D" w:rsidP="00E43B41">
            <w:r w:rsidRPr="002747D4">
              <w:t>Формирование и направление отчетности по исполнению мероприятий подпрограммы «Повышение финансовой грамотности населения городского округа город Бор».</w:t>
            </w:r>
          </w:p>
        </w:tc>
        <w:tc>
          <w:tcPr>
            <w:tcW w:w="3119" w:type="dxa"/>
            <w:vAlign w:val="center"/>
          </w:tcPr>
          <w:p w:rsidR="00B46C4D" w:rsidRPr="002747D4" w:rsidRDefault="00B46C4D" w:rsidP="00E43B41">
            <w:pPr>
              <w:jc w:val="center"/>
              <w:rPr>
                <w:b/>
              </w:rPr>
            </w:pPr>
            <w:r w:rsidRPr="002747D4">
              <w:t>Департамент финансов</w:t>
            </w:r>
          </w:p>
        </w:tc>
        <w:tc>
          <w:tcPr>
            <w:tcW w:w="1417" w:type="dxa"/>
            <w:vAlign w:val="center"/>
          </w:tcPr>
          <w:p w:rsidR="00B46C4D" w:rsidRPr="002747D4" w:rsidRDefault="00B46C4D" w:rsidP="00E43B41">
            <w:pPr>
              <w:jc w:val="center"/>
            </w:pPr>
            <w:r w:rsidRPr="002747D4">
              <w:t>до 15 февраля года, следующего за отчетным</w:t>
            </w:r>
          </w:p>
        </w:tc>
        <w:tc>
          <w:tcPr>
            <w:tcW w:w="4678" w:type="dxa"/>
            <w:vAlign w:val="center"/>
          </w:tcPr>
          <w:p w:rsidR="00B46C4D" w:rsidRPr="002747D4" w:rsidRDefault="00B46C4D" w:rsidP="00E43B41">
            <w:pPr>
              <w:jc w:val="center"/>
            </w:pPr>
            <w:r w:rsidRPr="002747D4">
              <w:t>Формирование и направление отчетности</w:t>
            </w:r>
          </w:p>
        </w:tc>
      </w:tr>
    </w:tbl>
    <w:p w:rsidR="00B46C4D" w:rsidRPr="002747D4" w:rsidRDefault="00B46C4D" w:rsidP="00B46C4D">
      <w:pPr>
        <w:ind w:firstLine="709"/>
        <w:jc w:val="both"/>
      </w:pPr>
      <w:r w:rsidRPr="002747D4">
        <w:t xml:space="preserve">Департамент финансов администрации городского округа город Бор предоставляет в Министерство финансов Нижегородской области не позднее установленного срока отчет о реализации плана мероприятий подпрограммы </w:t>
      </w:r>
      <w:r w:rsidRPr="002747D4">
        <w:rPr>
          <w:bCs/>
        </w:rPr>
        <w:t>6 «</w:t>
      </w:r>
      <w:r w:rsidRPr="002747D4">
        <w:t>Повышение финансовой грамотности населения городского округа город Бор», по форме указанной в таблице 5.</w:t>
      </w:r>
    </w:p>
    <w:p w:rsidR="00B46C4D" w:rsidRPr="002747D4" w:rsidRDefault="00B46C4D" w:rsidP="00B46C4D">
      <w:pPr>
        <w:ind w:firstLine="709"/>
        <w:jc w:val="both"/>
        <w:rPr>
          <w:highlight w:val="lightGray"/>
        </w:rPr>
      </w:pPr>
    </w:p>
    <w:p w:rsidR="00B46C4D" w:rsidRPr="002747D4" w:rsidRDefault="00B46C4D" w:rsidP="00B46C4D">
      <w:pPr>
        <w:ind w:firstLine="709"/>
        <w:jc w:val="right"/>
      </w:pPr>
      <w:r w:rsidRPr="002747D4">
        <w:t>Таблица 5.</w:t>
      </w:r>
    </w:p>
    <w:p w:rsidR="00B46C4D" w:rsidRPr="002747D4" w:rsidRDefault="00B46C4D" w:rsidP="00B46C4D">
      <w:pPr>
        <w:ind w:firstLine="709"/>
        <w:jc w:val="center"/>
      </w:pPr>
      <w:r w:rsidRPr="002747D4">
        <w:lastRenderedPageBreak/>
        <w:t xml:space="preserve">Отчет о реализации плана мероприятий подпрограммы </w:t>
      </w:r>
      <w:r w:rsidRPr="002747D4">
        <w:rPr>
          <w:bCs/>
        </w:rPr>
        <w:t>6 «</w:t>
      </w:r>
      <w:r w:rsidRPr="002747D4">
        <w:t>Повышение финансовой грамотности населения городского округа город Бор»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4374"/>
        <w:gridCol w:w="2332"/>
        <w:gridCol w:w="2460"/>
        <w:gridCol w:w="2462"/>
        <w:gridCol w:w="2462"/>
      </w:tblGrid>
      <w:tr w:rsidR="00B46C4D" w:rsidRPr="00DB044B">
        <w:tc>
          <w:tcPr>
            <w:tcW w:w="696" w:type="dxa"/>
          </w:tcPr>
          <w:p w:rsidR="00B46C4D" w:rsidRPr="00DB044B" w:rsidRDefault="00B46C4D" w:rsidP="00E43B41">
            <w:pPr>
              <w:jc w:val="center"/>
              <w:rPr>
                <w:b/>
              </w:rPr>
            </w:pPr>
            <w:r w:rsidRPr="00DB044B">
              <w:rPr>
                <w:b/>
              </w:rPr>
              <w:t>№ п/п</w:t>
            </w:r>
          </w:p>
        </w:tc>
        <w:tc>
          <w:tcPr>
            <w:tcW w:w="4374" w:type="dxa"/>
          </w:tcPr>
          <w:p w:rsidR="00B46C4D" w:rsidRPr="00DB044B" w:rsidRDefault="00B46C4D" w:rsidP="00E43B41">
            <w:pPr>
              <w:jc w:val="center"/>
            </w:pPr>
            <w:r w:rsidRPr="00DB044B">
              <w:rPr>
                <w:b/>
              </w:rPr>
              <w:t>Мероприятия</w:t>
            </w:r>
          </w:p>
        </w:tc>
        <w:tc>
          <w:tcPr>
            <w:tcW w:w="2332" w:type="dxa"/>
          </w:tcPr>
          <w:p w:rsidR="00B46C4D" w:rsidRPr="00DB044B" w:rsidRDefault="00B46C4D" w:rsidP="00E43B41">
            <w:pPr>
              <w:jc w:val="center"/>
            </w:pPr>
            <w:r w:rsidRPr="00DB044B">
              <w:rPr>
                <w:b/>
              </w:rPr>
              <w:t>Ответственный  исполнитель (соисполнитель) подпрограммы</w:t>
            </w:r>
          </w:p>
        </w:tc>
        <w:tc>
          <w:tcPr>
            <w:tcW w:w="2460" w:type="dxa"/>
          </w:tcPr>
          <w:p w:rsidR="00B46C4D" w:rsidRPr="00DB044B" w:rsidRDefault="00B46C4D" w:rsidP="00E43B41">
            <w:pPr>
              <w:jc w:val="center"/>
            </w:pPr>
            <w:r w:rsidRPr="00DB044B">
              <w:rPr>
                <w:b/>
              </w:rPr>
              <w:t>Срок реализации</w:t>
            </w:r>
          </w:p>
        </w:tc>
        <w:tc>
          <w:tcPr>
            <w:tcW w:w="2462" w:type="dxa"/>
          </w:tcPr>
          <w:p w:rsidR="00B46C4D" w:rsidRPr="00DB044B" w:rsidRDefault="00B46C4D" w:rsidP="00E43B41">
            <w:pPr>
              <w:jc w:val="center"/>
            </w:pPr>
            <w:r w:rsidRPr="00DB044B">
              <w:rPr>
                <w:b/>
              </w:rPr>
              <w:t>Ожидаемые результаты</w:t>
            </w:r>
          </w:p>
        </w:tc>
        <w:tc>
          <w:tcPr>
            <w:tcW w:w="2462" w:type="dxa"/>
          </w:tcPr>
          <w:p w:rsidR="00B46C4D" w:rsidRPr="00DB044B" w:rsidRDefault="00B46C4D" w:rsidP="00E43B41">
            <w:pPr>
              <w:jc w:val="center"/>
              <w:rPr>
                <w:b/>
              </w:rPr>
            </w:pPr>
            <w:r w:rsidRPr="00DB044B">
              <w:rPr>
                <w:b/>
              </w:rPr>
              <w:t>Результаты реализации</w:t>
            </w:r>
          </w:p>
        </w:tc>
      </w:tr>
      <w:tr w:rsidR="00B46C4D" w:rsidRPr="00DB044B">
        <w:tc>
          <w:tcPr>
            <w:tcW w:w="696" w:type="dxa"/>
          </w:tcPr>
          <w:p w:rsidR="00B46C4D" w:rsidRPr="00DB044B" w:rsidRDefault="00B46C4D" w:rsidP="00E43B41">
            <w:pPr>
              <w:jc w:val="center"/>
            </w:pPr>
            <w:r w:rsidRPr="00DB044B">
              <w:t>1</w:t>
            </w:r>
          </w:p>
        </w:tc>
        <w:tc>
          <w:tcPr>
            <w:tcW w:w="4374" w:type="dxa"/>
          </w:tcPr>
          <w:p w:rsidR="00B46C4D" w:rsidRPr="00DB044B" w:rsidRDefault="00B46C4D" w:rsidP="00E43B41">
            <w:pPr>
              <w:jc w:val="center"/>
            </w:pPr>
            <w:r w:rsidRPr="00DB044B">
              <w:t>2</w:t>
            </w:r>
          </w:p>
        </w:tc>
        <w:tc>
          <w:tcPr>
            <w:tcW w:w="2332" w:type="dxa"/>
          </w:tcPr>
          <w:p w:rsidR="00B46C4D" w:rsidRPr="00DB044B" w:rsidRDefault="00B46C4D" w:rsidP="00E43B41">
            <w:pPr>
              <w:jc w:val="center"/>
            </w:pPr>
            <w:r w:rsidRPr="00DB044B">
              <w:t>3</w:t>
            </w:r>
          </w:p>
        </w:tc>
        <w:tc>
          <w:tcPr>
            <w:tcW w:w="2460" w:type="dxa"/>
          </w:tcPr>
          <w:p w:rsidR="00B46C4D" w:rsidRPr="00DB044B" w:rsidRDefault="00B46C4D" w:rsidP="00E43B41">
            <w:pPr>
              <w:jc w:val="center"/>
            </w:pPr>
            <w:r w:rsidRPr="00DB044B">
              <w:t>4</w:t>
            </w:r>
          </w:p>
        </w:tc>
        <w:tc>
          <w:tcPr>
            <w:tcW w:w="2462" w:type="dxa"/>
          </w:tcPr>
          <w:p w:rsidR="00B46C4D" w:rsidRPr="00DB044B" w:rsidRDefault="00B46C4D" w:rsidP="00E43B41">
            <w:pPr>
              <w:jc w:val="center"/>
            </w:pPr>
            <w:r w:rsidRPr="00DB044B">
              <w:t>5</w:t>
            </w:r>
          </w:p>
        </w:tc>
        <w:tc>
          <w:tcPr>
            <w:tcW w:w="2462" w:type="dxa"/>
          </w:tcPr>
          <w:p w:rsidR="00B46C4D" w:rsidRPr="00DB044B" w:rsidRDefault="00B46C4D" w:rsidP="00E43B41">
            <w:pPr>
              <w:jc w:val="center"/>
            </w:pPr>
            <w:r w:rsidRPr="00DB044B">
              <w:t>6</w:t>
            </w:r>
          </w:p>
        </w:tc>
      </w:tr>
      <w:tr w:rsidR="00B46C4D" w:rsidRPr="00DB044B">
        <w:tc>
          <w:tcPr>
            <w:tcW w:w="14786" w:type="dxa"/>
            <w:gridSpan w:val="6"/>
          </w:tcPr>
          <w:p w:rsidR="00B46C4D" w:rsidRPr="00DB044B" w:rsidRDefault="00B46C4D" w:rsidP="00E43B41">
            <w:pPr>
              <w:ind w:left="-86"/>
              <w:rPr>
                <w:b/>
              </w:rPr>
            </w:pPr>
            <w:r w:rsidRPr="00DB044B">
              <w:rPr>
                <w:b/>
              </w:rPr>
              <w:t>1. Задача «Повышение охвата и качества финансового образования, с учетом развития современных финансовых технологий»:</w:t>
            </w:r>
          </w:p>
        </w:tc>
      </w:tr>
      <w:tr w:rsidR="00B46C4D" w:rsidRPr="00DB044B">
        <w:tc>
          <w:tcPr>
            <w:tcW w:w="14786" w:type="dxa"/>
            <w:gridSpan w:val="6"/>
          </w:tcPr>
          <w:p w:rsidR="00B46C4D" w:rsidRPr="00DB044B" w:rsidRDefault="00B46C4D" w:rsidP="00E43B41">
            <w:pPr>
              <w:ind w:left="-86"/>
              <w:rPr>
                <w:b/>
              </w:rPr>
            </w:pPr>
            <w:r w:rsidRPr="00DB044B">
              <w:rPr>
                <w:b/>
                <w:bCs/>
              </w:rPr>
              <w:t xml:space="preserve">1.1. Основное мероприятие </w:t>
            </w:r>
            <w:r w:rsidRPr="00DB044B">
              <w:rPr>
                <w:bCs/>
              </w:rPr>
              <w:t>«</w:t>
            </w:r>
            <w:r w:rsidRPr="00DB044B">
              <w:t>Повышение качества финансового образования на базе муниципальных общеобразовательных организаций городского округа г.Бор», в том числе:</w:t>
            </w:r>
          </w:p>
        </w:tc>
      </w:tr>
      <w:tr w:rsidR="00B46C4D" w:rsidRPr="00DB044B">
        <w:tc>
          <w:tcPr>
            <w:tcW w:w="696" w:type="dxa"/>
          </w:tcPr>
          <w:p w:rsidR="00B46C4D" w:rsidRPr="00DB044B" w:rsidRDefault="00B46C4D" w:rsidP="00E43B41">
            <w:r w:rsidRPr="00DB044B">
              <w:t>1.1.1</w:t>
            </w:r>
          </w:p>
        </w:tc>
        <w:tc>
          <w:tcPr>
            <w:tcW w:w="4374" w:type="dxa"/>
          </w:tcPr>
          <w:p w:rsidR="00B46C4D" w:rsidRPr="00DB044B" w:rsidRDefault="00B46C4D" w:rsidP="00E43B41">
            <w:pPr>
              <w:jc w:val="center"/>
            </w:pPr>
          </w:p>
        </w:tc>
        <w:tc>
          <w:tcPr>
            <w:tcW w:w="2332" w:type="dxa"/>
          </w:tcPr>
          <w:p w:rsidR="00B46C4D" w:rsidRPr="00DB044B" w:rsidRDefault="00B46C4D" w:rsidP="00E43B41">
            <w:pPr>
              <w:jc w:val="center"/>
            </w:pPr>
          </w:p>
        </w:tc>
        <w:tc>
          <w:tcPr>
            <w:tcW w:w="2460" w:type="dxa"/>
          </w:tcPr>
          <w:p w:rsidR="00B46C4D" w:rsidRPr="00DB044B" w:rsidRDefault="00B46C4D" w:rsidP="00E43B41">
            <w:pPr>
              <w:jc w:val="center"/>
            </w:pPr>
          </w:p>
        </w:tc>
        <w:tc>
          <w:tcPr>
            <w:tcW w:w="2462" w:type="dxa"/>
          </w:tcPr>
          <w:p w:rsidR="00B46C4D" w:rsidRPr="00DB044B" w:rsidRDefault="00B46C4D" w:rsidP="00E43B41">
            <w:pPr>
              <w:jc w:val="center"/>
            </w:pPr>
          </w:p>
        </w:tc>
        <w:tc>
          <w:tcPr>
            <w:tcW w:w="2462" w:type="dxa"/>
          </w:tcPr>
          <w:p w:rsidR="00B46C4D" w:rsidRPr="00DB044B" w:rsidRDefault="00B46C4D" w:rsidP="00E43B41">
            <w:pPr>
              <w:jc w:val="center"/>
            </w:pPr>
          </w:p>
        </w:tc>
      </w:tr>
      <w:tr w:rsidR="00B46C4D" w:rsidRPr="00DB044B">
        <w:tc>
          <w:tcPr>
            <w:tcW w:w="696" w:type="dxa"/>
          </w:tcPr>
          <w:p w:rsidR="00B46C4D" w:rsidRPr="00DB044B" w:rsidRDefault="00B46C4D" w:rsidP="00E43B41">
            <w:r w:rsidRPr="00DB044B">
              <w:t>1.1.2</w:t>
            </w:r>
          </w:p>
        </w:tc>
        <w:tc>
          <w:tcPr>
            <w:tcW w:w="4374" w:type="dxa"/>
          </w:tcPr>
          <w:p w:rsidR="00B46C4D" w:rsidRPr="00DB044B" w:rsidRDefault="00B46C4D" w:rsidP="00E43B41">
            <w:pPr>
              <w:jc w:val="center"/>
            </w:pPr>
          </w:p>
        </w:tc>
        <w:tc>
          <w:tcPr>
            <w:tcW w:w="2332" w:type="dxa"/>
          </w:tcPr>
          <w:p w:rsidR="00B46C4D" w:rsidRPr="00DB044B" w:rsidRDefault="00B46C4D" w:rsidP="00E43B41">
            <w:pPr>
              <w:jc w:val="center"/>
            </w:pPr>
          </w:p>
        </w:tc>
        <w:tc>
          <w:tcPr>
            <w:tcW w:w="2460" w:type="dxa"/>
          </w:tcPr>
          <w:p w:rsidR="00B46C4D" w:rsidRPr="00DB044B" w:rsidRDefault="00B46C4D" w:rsidP="00E43B41">
            <w:pPr>
              <w:jc w:val="center"/>
            </w:pPr>
          </w:p>
        </w:tc>
        <w:tc>
          <w:tcPr>
            <w:tcW w:w="2462" w:type="dxa"/>
          </w:tcPr>
          <w:p w:rsidR="00B46C4D" w:rsidRPr="00DB044B" w:rsidRDefault="00B46C4D" w:rsidP="00E43B41">
            <w:pPr>
              <w:jc w:val="center"/>
            </w:pPr>
          </w:p>
        </w:tc>
        <w:tc>
          <w:tcPr>
            <w:tcW w:w="2462" w:type="dxa"/>
          </w:tcPr>
          <w:p w:rsidR="00B46C4D" w:rsidRPr="00DB044B" w:rsidRDefault="00B46C4D" w:rsidP="00E43B41">
            <w:pPr>
              <w:jc w:val="center"/>
            </w:pPr>
          </w:p>
        </w:tc>
      </w:tr>
      <w:tr w:rsidR="00B46C4D" w:rsidRPr="00DB044B">
        <w:trPr>
          <w:trHeight w:val="161"/>
        </w:trPr>
        <w:tc>
          <w:tcPr>
            <w:tcW w:w="696" w:type="dxa"/>
          </w:tcPr>
          <w:p w:rsidR="00B46C4D" w:rsidRPr="00DB044B" w:rsidRDefault="00B46C4D" w:rsidP="00E43B41">
            <w:pPr>
              <w:jc w:val="center"/>
            </w:pPr>
            <w:r w:rsidRPr="00DB044B">
              <w:t>….</w:t>
            </w:r>
          </w:p>
        </w:tc>
        <w:tc>
          <w:tcPr>
            <w:tcW w:w="4374" w:type="dxa"/>
          </w:tcPr>
          <w:p w:rsidR="00B46C4D" w:rsidRPr="00DB044B" w:rsidRDefault="00B46C4D" w:rsidP="00E43B41">
            <w:pPr>
              <w:jc w:val="center"/>
            </w:pPr>
          </w:p>
        </w:tc>
        <w:tc>
          <w:tcPr>
            <w:tcW w:w="2332" w:type="dxa"/>
          </w:tcPr>
          <w:p w:rsidR="00B46C4D" w:rsidRPr="00DB044B" w:rsidRDefault="00B46C4D" w:rsidP="00E43B41">
            <w:pPr>
              <w:jc w:val="center"/>
            </w:pPr>
          </w:p>
        </w:tc>
        <w:tc>
          <w:tcPr>
            <w:tcW w:w="2460" w:type="dxa"/>
          </w:tcPr>
          <w:p w:rsidR="00B46C4D" w:rsidRPr="00DB044B" w:rsidRDefault="00B46C4D" w:rsidP="00E43B41">
            <w:pPr>
              <w:jc w:val="center"/>
            </w:pPr>
          </w:p>
        </w:tc>
        <w:tc>
          <w:tcPr>
            <w:tcW w:w="2462" w:type="dxa"/>
          </w:tcPr>
          <w:p w:rsidR="00B46C4D" w:rsidRPr="00DB044B" w:rsidRDefault="00B46C4D" w:rsidP="00E43B41">
            <w:pPr>
              <w:jc w:val="center"/>
            </w:pPr>
          </w:p>
        </w:tc>
        <w:tc>
          <w:tcPr>
            <w:tcW w:w="2462" w:type="dxa"/>
          </w:tcPr>
          <w:p w:rsidR="00B46C4D" w:rsidRPr="00DB044B" w:rsidRDefault="00B46C4D" w:rsidP="00E43B41">
            <w:pPr>
              <w:jc w:val="center"/>
            </w:pPr>
          </w:p>
        </w:tc>
      </w:tr>
      <w:tr w:rsidR="00B46C4D" w:rsidRPr="00DB044B">
        <w:tc>
          <w:tcPr>
            <w:tcW w:w="14786" w:type="dxa"/>
            <w:gridSpan w:val="6"/>
          </w:tcPr>
          <w:p w:rsidR="00B46C4D" w:rsidRPr="00DB044B" w:rsidRDefault="00B46C4D" w:rsidP="00E43B41">
            <w:r w:rsidRPr="00DB044B">
              <w:rPr>
                <w:b/>
              </w:rPr>
              <w:t>2. Задача «Повышение информированности населения городского округа город Бор, включая субъектов малого и среднего предпринимательства в области финансовой грамотности»:</w:t>
            </w:r>
          </w:p>
        </w:tc>
      </w:tr>
      <w:tr w:rsidR="00B46C4D" w:rsidRPr="00DB044B">
        <w:tc>
          <w:tcPr>
            <w:tcW w:w="14786" w:type="dxa"/>
            <w:gridSpan w:val="6"/>
          </w:tcPr>
          <w:p w:rsidR="00B46C4D" w:rsidRPr="00DB044B" w:rsidRDefault="00B46C4D" w:rsidP="00E43B41">
            <w:r w:rsidRPr="00DB044B">
              <w:rPr>
                <w:b/>
                <w:bCs/>
              </w:rPr>
              <w:t xml:space="preserve">2.1. Основное мероприятие </w:t>
            </w:r>
            <w:r w:rsidRPr="00DB044B">
              <w:rPr>
                <w:bCs/>
              </w:rPr>
              <w:t>«</w:t>
            </w:r>
            <w:r w:rsidRPr="00DB044B">
              <w:t>Повышение финансовой грамотности субъектов малого и среднего предпринимательства и самозанятых граждан городского округа г.Бор», в том числе:</w:t>
            </w:r>
          </w:p>
        </w:tc>
      </w:tr>
      <w:tr w:rsidR="00B46C4D" w:rsidRPr="00DB044B">
        <w:tc>
          <w:tcPr>
            <w:tcW w:w="696" w:type="dxa"/>
          </w:tcPr>
          <w:p w:rsidR="00B46C4D" w:rsidRPr="00DB044B" w:rsidRDefault="00B46C4D" w:rsidP="00E43B41">
            <w:r w:rsidRPr="00DB044B">
              <w:t>2.1.1</w:t>
            </w:r>
          </w:p>
        </w:tc>
        <w:tc>
          <w:tcPr>
            <w:tcW w:w="4374" w:type="dxa"/>
          </w:tcPr>
          <w:p w:rsidR="00B46C4D" w:rsidRPr="00DB044B" w:rsidRDefault="00B46C4D" w:rsidP="00E43B41">
            <w:pPr>
              <w:jc w:val="center"/>
            </w:pPr>
          </w:p>
        </w:tc>
        <w:tc>
          <w:tcPr>
            <w:tcW w:w="2332" w:type="dxa"/>
          </w:tcPr>
          <w:p w:rsidR="00B46C4D" w:rsidRPr="00DB044B" w:rsidRDefault="00B46C4D" w:rsidP="00E43B41">
            <w:pPr>
              <w:jc w:val="center"/>
            </w:pPr>
          </w:p>
        </w:tc>
        <w:tc>
          <w:tcPr>
            <w:tcW w:w="2460" w:type="dxa"/>
          </w:tcPr>
          <w:p w:rsidR="00B46C4D" w:rsidRPr="00DB044B" w:rsidRDefault="00B46C4D" w:rsidP="00E43B41">
            <w:pPr>
              <w:jc w:val="center"/>
            </w:pPr>
          </w:p>
        </w:tc>
        <w:tc>
          <w:tcPr>
            <w:tcW w:w="2462" w:type="dxa"/>
          </w:tcPr>
          <w:p w:rsidR="00B46C4D" w:rsidRPr="00DB044B" w:rsidRDefault="00B46C4D" w:rsidP="00E43B41">
            <w:pPr>
              <w:jc w:val="center"/>
            </w:pPr>
          </w:p>
        </w:tc>
        <w:tc>
          <w:tcPr>
            <w:tcW w:w="2462" w:type="dxa"/>
          </w:tcPr>
          <w:p w:rsidR="00B46C4D" w:rsidRPr="00DB044B" w:rsidRDefault="00B46C4D" w:rsidP="00E43B41">
            <w:pPr>
              <w:jc w:val="center"/>
            </w:pPr>
          </w:p>
        </w:tc>
      </w:tr>
      <w:tr w:rsidR="00B46C4D" w:rsidRPr="00DB044B">
        <w:tc>
          <w:tcPr>
            <w:tcW w:w="696" w:type="dxa"/>
          </w:tcPr>
          <w:p w:rsidR="00B46C4D" w:rsidRPr="00DB044B" w:rsidRDefault="00B46C4D" w:rsidP="00E43B41">
            <w:r w:rsidRPr="00DB044B">
              <w:t>2.1.2</w:t>
            </w:r>
          </w:p>
        </w:tc>
        <w:tc>
          <w:tcPr>
            <w:tcW w:w="4374" w:type="dxa"/>
          </w:tcPr>
          <w:p w:rsidR="00B46C4D" w:rsidRPr="00DB044B" w:rsidRDefault="00B46C4D" w:rsidP="00E43B41">
            <w:pPr>
              <w:jc w:val="center"/>
            </w:pPr>
          </w:p>
        </w:tc>
        <w:tc>
          <w:tcPr>
            <w:tcW w:w="2332" w:type="dxa"/>
          </w:tcPr>
          <w:p w:rsidR="00B46C4D" w:rsidRPr="00DB044B" w:rsidRDefault="00B46C4D" w:rsidP="00E43B41">
            <w:pPr>
              <w:jc w:val="center"/>
            </w:pPr>
          </w:p>
        </w:tc>
        <w:tc>
          <w:tcPr>
            <w:tcW w:w="2460" w:type="dxa"/>
          </w:tcPr>
          <w:p w:rsidR="00B46C4D" w:rsidRPr="00DB044B" w:rsidRDefault="00B46C4D" w:rsidP="00E43B41">
            <w:pPr>
              <w:jc w:val="center"/>
            </w:pPr>
          </w:p>
        </w:tc>
        <w:tc>
          <w:tcPr>
            <w:tcW w:w="2462" w:type="dxa"/>
          </w:tcPr>
          <w:p w:rsidR="00B46C4D" w:rsidRPr="00DB044B" w:rsidRDefault="00B46C4D" w:rsidP="00E43B41">
            <w:pPr>
              <w:jc w:val="center"/>
            </w:pPr>
          </w:p>
        </w:tc>
        <w:tc>
          <w:tcPr>
            <w:tcW w:w="2462" w:type="dxa"/>
          </w:tcPr>
          <w:p w:rsidR="00B46C4D" w:rsidRPr="00DB044B" w:rsidRDefault="00B46C4D" w:rsidP="00E43B41">
            <w:pPr>
              <w:jc w:val="center"/>
            </w:pPr>
          </w:p>
        </w:tc>
      </w:tr>
      <w:tr w:rsidR="00B46C4D" w:rsidRPr="00DB044B">
        <w:tc>
          <w:tcPr>
            <w:tcW w:w="696" w:type="dxa"/>
          </w:tcPr>
          <w:p w:rsidR="00B46C4D" w:rsidRPr="00DB044B" w:rsidRDefault="00B46C4D" w:rsidP="00E43B41">
            <w:pPr>
              <w:jc w:val="center"/>
            </w:pPr>
            <w:r w:rsidRPr="00DB044B">
              <w:t>….</w:t>
            </w:r>
          </w:p>
        </w:tc>
        <w:tc>
          <w:tcPr>
            <w:tcW w:w="4374" w:type="dxa"/>
          </w:tcPr>
          <w:p w:rsidR="00B46C4D" w:rsidRPr="00DB044B" w:rsidRDefault="00B46C4D" w:rsidP="00E43B41">
            <w:pPr>
              <w:jc w:val="center"/>
            </w:pPr>
          </w:p>
        </w:tc>
        <w:tc>
          <w:tcPr>
            <w:tcW w:w="2332" w:type="dxa"/>
          </w:tcPr>
          <w:p w:rsidR="00B46C4D" w:rsidRPr="00DB044B" w:rsidRDefault="00B46C4D" w:rsidP="00E43B41">
            <w:pPr>
              <w:jc w:val="center"/>
            </w:pPr>
          </w:p>
        </w:tc>
        <w:tc>
          <w:tcPr>
            <w:tcW w:w="2460" w:type="dxa"/>
          </w:tcPr>
          <w:p w:rsidR="00B46C4D" w:rsidRPr="00DB044B" w:rsidRDefault="00B46C4D" w:rsidP="00E43B41">
            <w:pPr>
              <w:jc w:val="center"/>
            </w:pPr>
          </w:p>
        </w:tc>
        <w:tc>
          <w:tcPr>
            <w:tcW w:w="2462" w:type="dxa"/>
          </w:tcPr>
          <w:p w:rsidR="00B46C4D" w:rsidRPr="00DB044B" w:rsidRDefault="00B46C4D" w:rsidP="00E43B41">
            <w:pPr>
              <w:jc w:val="center"/>
            </w:pPr>
          </w:p>
        </w:tc>
        <w:tc>
          <w:tcPr>
            <w:tcW w:w="2462" w:type="dxa"/>
          </w:tcPr>
          <w:p w:rsidR="00B46C4D" w:rsidRPr="00DB044B" w:rsidRDefault="00B46C4D" w:rsidP="00E43B41">
            <w:pPr>
              <w:jc w:val="center"/>
            </w:pPr>
          </w:p>
        </w:tc>
      </w:tr>
      <w:tr w:rsidR="00B46C4D" w:rsidRPr="00DB044B">
        <w:tc>
          <w:tcPr>
            <w:tcW w:w="14786" w:type="dxa"/>
            <w:gridSpan w:val="6"/>
          </w:tcPr>
          <w:p w:rsidR="00B46C4D" w:rsidRPr="00DB044B" w:rsidRDefault="00B46C4D" w:rsidP="00E43B41">
            <w:r w:rsidRPr="00DB044B">
              <w:rPr>
                <w:b/>
              </w:rPr>
              <w:t xml:space="preserve">2.2. </w:t>
            </w:r>
            <w:r w:rsidRPr="00DB044B">
              <w:rPr>
                <w:b/>
                <w:bCs/>
              </w:rPr>
              <w:t>Основное мероприятие</w:t>
            </w:r>
            <w:r w:rsidRPr="00DB044B">
              <w:rPr>
                <w:bCs/>
              </w:rPr>
              <w:t xml:space="preserve"> «</w:t>
            </w:r>
            <w:r w:rsidRPr="00DB044B">
              <w:t>Финансовое просвещение и информирование населения городского округа г.Бор», в том числе:</w:t>
            </w:r>
          </w:p>
        </w:tc>
      </w:tr>
      <w:tr w:rsidR="00B46C4D" w:rsidRPr="00DB044B">
        <w:tc>
          <w:tcPr>
            <w:tcW w:w="696" w:type="dxa"/>
          </w:tcPr>
          <w:p w:rsidR="00B46C4D" w:rsidRPr="00DB044B" w:rsidRDefault="00B46C4D" w:rsidP="00E43B41">
            <w:pPr>
              <w:jc w:val="center"/>
            </w:pPr>
            <w:r w:rsidRPr="00DB044B">
              <w:t>2.2.1</w:t>
            </w:r>
          </w:p>
        </w:tc>
        <w:tc>
          <w:tcPr>
            <w:tcW w:w="4374" w:type="dxa"/>
          </w:tcPr>
          <w:p w:rsidR="00B46C4D" w:rsidRPr="00DB044B" w:rsidRDefault="00B46C4D" w:rsidP="00E43B41">
            <w:pPr>
              <w:jc w:val="center"/>
            </w:pPr>
          </w:p>
        </w:tc>
        <w:tc>
          <w:tcPr>
            <w:tcW w:w="2332" w:type="dxa"/>
          </w:tcPr>
          <w:p w:rsidR="00B46C4D" w:rsidRPr="00DB044B" w:rsidRDefault="00B46C4D" w:rsidP="00E43B41">
            <w:pPr>
              <w:jc w:val="center"/>
            </w:pPr>
          </w:p>
        </w:tc>
        <w:tc>
          <w:tcPr>
            <w:tcW w:w="2460" w:type="dxa"/>
          </w:tcPr>
          <w:p w:rsidR="00B46C4D" w:rsidRPr="00DB044B" w:rsidRDefault="00B46C4D" w:rsidP="00E43B41">
            <w:pPr>
              <w:jc w:val="center"/>
            </w:pPr>
          </w:p>
        </w:tc>
        <w:tc>
          <w:tcPr>
            <w:tcW w:w="2462" w:type="dxa"/>
          </w:tcPr>
          <w:p w:rsidR="00B46C4D" w:rsidRPr="00DB044B" w:rsidRDefault="00B46C4D" w:rsidP="00E43B41">
            <w:pPr>
              <w:jc w:val="center"/>
            </w:pPr>
          </w:p>
        </w:tc>
        <w:tc>
          <w:tcPr>
            <w:tcW w:w="2462" w:type="dxa"/>
          </w:tcPr>
          <w:p w:rsidR="00B46C4D" w:rsidRPr="00DB044B" w:rsidRDefault="00B46C4D" w:rsidP="00E43B41">
            <w:pPr>
              <w:jc w:val="center"/>
            </w:pPr>
          </w:p>
        </w:tc>
      </w:tr>
      <w:tr w:rsidR="00B46C4D" w:rsidRPr="00DB044B">
        <w:tc>
          <w:tcPr>
            <w:tcW w:w="696" w:type="dxa"/>
          </w:tcPr>
          <w:p w:rsidR="00B46C4D" w:rsidRPr="00DB044B" w:rsidRDefault="00B46C4D" w:rsidP="00E43B41">
            <w:pPr>
              <w:jc w:val="center"/>
            </w:pPr>
            <w:r w:rsidRPr="00DB044B">
              <w:t>2.2.2</w:t>
            </w:r>
          </w:p>
        </w:tc>
        <w:tc>
          <w:tcPr>
            <w:tcW w:w="4374" w:type="dxa"/>
          </w:tcPr>
          <w:p w:rsidR="00B46C4D" w:rsidRPr="00DB044B" w:rsidRDefault="00B46C4D" w:rsidP="00E43B41">
            <w:pPr>
              <w:jc w:val="center"/>
            </w:pPr>
          </w:p>
        </w:tc>
        <w:tc>
          <w:tcPr>
            <w:tcW w:w="2332" w:type="dxa"/>
          </w:tcPr>
          <w:p w:rsidR="00B46C4D" w:rsidRPr="00DB044B" w:rsidRDefault="00B46C4D" w:rsidP="00E43B41">
            <w:pPr>
              <w:jc w:val="center"/>
            </w:pPr>
          </w:p>
        </w:tc>
        <w:tc>
          <w:tcPr>
            <w:tcW w:w="2460" w:type="dxa"/>
          </w:tcPr>
          <w:p w:rsidR="00B46C4D" w:rsidRPr="00DB044B" w:rsidRDefault="00B46C4D" w:rsidP="00E43B41">
            <w:pPr>
              <w:jc w:val="center"/>
            </w:pPr>
          </w:p>
        </w:tc>
        <w:tc>
          <w:tcPr>
            <w:tcW w:w="2462" w:type="dxa"/>
          </w:tcPr>
          <w:p w:rsidR="00B46C4D" w:rsidRPr="00DB044B" w:rsidRDefault="00B46C4D" w:rsidP="00E43B41">
            <w:pPr>
              <w:jc w:val="center"/>
            </w:pPr>
          </w:p>
        </w:tc>
        <w:tc>
          <w:tcPr>
            <w:tcW w:w="2462" w:type="dxa"/>
          </w:tcPr>
          <w:p w:rsidR="00B46C4D" w:rsidRPr="00DB044B" w:rsidRDefault="00B46C4D" w:rsidP="00E43B41">
            <w:pPr>
              <w:jc w:val="center"/>
            </w:pPr>
          </w:p>
        </w:tc>
      </w:tr>
      <w:tr w:rsidR="00B46C4D" w:rsidRPr="00DB044B">
        <w:trPr>
          <w:trHeight w:val="149"/>
        </w:trPr>
        <w:tc>
          <w:tcPr>
            <w:tcW w:w="696" w:type="dxa"/>
          </w:tcPr>
          <w:p w:rsidR="00B46C4D" w:rsidRPr="00DB044B" w:rsidRDefault="00B46C4D" w:rsidP="00E43B41">
            <w:pPr>
              <w:jc w:val="center"/>
            </w:pPr>
            <w:r w:rsidRPr="00DB044B">
              <w:t>….</w:t>
            </w:r>
          </w:p>
        </w:tc>
        <w:tc>
          <w:tcPr>
            <w:tcW w:w="4374" w:type="dxa"/>
          </w:tcPr>
          <w:p w:rsidR="00B46C4D" w:rsidRPr="00DB044B" w:rsidRDefault="00B46C4D" w:rsidP="00E43B41">
            <w:pPr>
              <w:jc w:val="center"/>
            </w:pPr>
          </w:p>
        </w:tc>
        <w:tc>
          <w:tcPr>
            <w:tcW w:w="2332" w:type="dxa"/>
          </w:tcPr>
          <w:p w:rsidR="00B46C4D" w:rsidRPr="00DB044B" w:rsidRDefault="00B46C4D" w:rsidP="00E43B41">
            <w:pPr>
              <w:jc w:val="center"/>
            </w:pPr>
          </w:p>
        </w:tc>
        <w:tc>
          <w:tcPr>
            <w:tcW w:w="2460" w:type="dxa"/>
          </w:tcPr>
          <w:p w:rsidR="00B46C4D" w:rsidRPr="00DB044B" w:rsidRDefault="00B46C4D" w:rsidP="00E43B41">
            <w:pPr>
              <w:jc w:val="center"/>
            </w:pPr>
          </w:p>
        </w:tc>
        <w:tc>
          <w:tcPr>
            <w:tcW w:w="2462" w:type="dxa"/>
          </w:tcPr>
          <w:p w:rsidR="00B46C4D" w:rsidRPr="00DB044B" w:rsidRDefault="00B46C4D" w:rsidP="00E43B41">
            <w:pPr>
              <w:jc w:val="center"/>
            </w:pPr>
          </w:p>
        </w:tc>
        <w:tc>
          <w:tcPr>
            <w:tcW w:w="2462" w:type="dxa"/>
          </w:tcPr>
          <w:p w:rsidR="00B46C4D" w:rsidRPr="00DB044B" w:rsidRDefault="00B46C4D" w:rsidP="00E43B41">
            <w:pPr>
              <w:jc w:val="center"/>
            </w:pPr>
          </w:p>
        </w:tc>
      </w:tr>
    </w:tbl>
    <w:p w:rsidR="00B46C4D" w:rsidRPr="00DB044B" w:rsidRDefault="00B46C4D" w:rsidP="00B46C4D">
      <w:pPr>
        <w:rPr>
          <w:sz w:val="20"/>
          <w:szCs w:val="20"/>
        </w:rPr>
      </w:pPr>
      <w:r w:rsidRPr="00DB044B">
        <w:rPr>
          <w:sz w:val="20"/>
          <w:szCs w:val="20"/>
        </w:rPr>
        <w:t>Примечания:</w:t>
      </w:r>
    </w:p>
    <w:p w:rsidR="00B46C4D" w:rsidRPr="00DB044B" w:rsidRDefault="00B46C4D" w:rsidP="00B46C4D">
      <w:pPr>
        <w:jc w:val="both"/>
        <w:rPr>
          <w:sz w:val="20"/>
          <w:szCs w:val="20"/>
        </w:rPr>
      </w:pPr>
      <w:r w:rsidRPr="00DB044B">
        <w:rPr>
          <w:sz w:val="20"/>
          <w:szCs w:val="20"/>
        </w:rPr>
        <w:t xml:space="preserve">- графы со 2 по 5 заполняются в соответствии с утвержденной подпрограммой  «Повышение финансовой грамотности населения городского округа город Бор»; </w:t>
      </w:r>
    </w:p>
    <w:p w:rsidR="00B46C4D" w:rsidRPr="00DB044B" w:rsidRDefault="00B46C4D" w:rsidP="00B46C4D">
      <w:pPr>
        <w:jc w:val="both"/>
        <w:rPr>
          <w:sz w:val="20"/>
          <w:szCs w:val="20"/>
        </w:rPr>
      </w:pPr>
      <w:r w:rsidRPr="00DB044B">
        <w:rPr>
          <w:sz w:val="20"/>
          <w:szCs w:val="20"/>
        </w:rPr>
        <w:t>- в графе 6 указываются результаты реализации мероприятий в соответствии с критериями оценки, которые начинаются со слов:</w:t>
      </w:r>
    </w:p>
    <w:p w:rsidR="00B46C4D" w:rsidRPr="00DB044B" w:rsidRDefault="00B46C4D" w:rsidP="00B46C4D">
      <w:pPr>
        <w:jc w:val="both"/>
        <w:rPr>
          <w:sz w:val="20"/>
          <w:szCs w:val="20"/>
        </w:rPr>
      </w:pPr>
      <w:r w:rsidRPr="00DB044B">
        <w:rPr>
          <w:sz w:val="20"/>
          <w:szCs w:val="20"/>
        </w:rPr>
        <w:t>«Исполнено» - указывается результат исполнения;</w:t>
      </w:r>
    </w:p>
    <w:p w:rsidR="00B46C4D" w:rsidRPr="00DB044B" w:rsidRDefault="00B46C4D" w:rsidP="00B46C4D">
      <w:pPr>
        <w:jc w:val="both"/>
        <w:rPr>
          <w:sz w:val="20"/>
          <w:szCs w:val="20"/>
        </w:rPr>
      </w:pPr>
      <w:r w:rsidRPr="00DB044B">
        <w:rPr>
          <w:sz w:val="20"/>
          <w:szCs w:val="20"/>
        </w:rPr>
        <w:t>«Частично исполнено» - указывается результат исполнения и ожидаемый срок окончательного исполнения;</w:t>
      </w:r>
    </w:p>
    <w:p w:rsidR="00B46C4D" w:rsidRPr="00DB044B" w:rsidRDefault="00B46C4D" w:rsidP="00B46C4D">
      <w:pPr>
        <w:jc w:val="both"/>
        <w:rPr>
          <w:sz w:val="20"/>
          <w:szCs w:val="20"/>
        </w:rPr>
      </w:pPr>
      <w:r w:rsidRPr="00DB044B">
        <w:rPr>
          <w:sz w:val="20"/>
          <w:szCs w:val="20"/>
        </w:rPr>
        <w:t>«Не исполнено» - указываются причины неисполнения и ожидаемый срок окончательного исполнения;</w:t>
      </w:r>
    </w:p>
    <w:p w:rsidR="00B46C4D" w:rsidRPr="00DB044B" w:rsidRDefault="00B46C4D" w:rsidP="00B46C4D">
      <w:pPr>
        <w:jc w:val="both"/>
        <w:rPr>
          <w:sz w:val="20"/>
          <w:szCs w:val="20"/>
        </w:rPr>
      </w:pPr>
      <w:r w:rsidRPr="00DB044B">
        <w:rPr>
          <w:sz w:val="20"/>
          <w:szCs w:val="20"/>
        </w:rPr>
        <w:t>«Срок исполнения не наступил» - указывается плановый срок исполнения мероприятия.</w:t>
      </w:r>
    </w:p>
    <w:p w:rsidR="00B46C4D" w:rsidRPr="00DB044B" w:rsidRDefault="00B46C4D" w:rsidP="00B46C4D">
      <w:pPr>
        <w:pStyle w:val="ConsPlusNormal"/>
        <w:ind w:firstLine="540"/>
        <w:jc w:val="both"/>
        <w:rPr>
          <w:sz w:val="20"/>
          <w:szCs w:val="20"/>
        </w:rPr>
      </w:pPr>
    </w:p>
    <w:p w:rsidR="00B46C4D" w:rsidRPr="00DB044B" w:rsidRDefault="00B46C4D" w:rsidP="00B46C4D">
      <w:pPr>
        <w:pStyle w:val="ConsPlusNormal"/>
        <w:ind w:firstLine="540"/>
        <w:jc w:val="center"/>
      </w:pPr>
      <w:r w:rsidRPr="00DB044B">
        <w:rPr>
          <w:b/>
        </w:rPr>
        <w:t>3.6.4. Этапы и сроки реализации Подпрограммы</w:t>
      </w:r>
    </w:p>
    <w:p w:rsidR="00DB044B" w:rsidRDefault="00B46C4D" w:rsidP="00DB044B">
      <w:pPr>
        <w:widowControl w:val="0"/>
        <w:autoSpaceDE w:val="0"/>
        <w:autoSpaceDN w:val="0"/>
        <w:adjustRightInd w:val="0"/>
        <w:ind w:firstLine="540"/>
        <w:jc w:val="both"/>
      </w:pPr>
      <w:r w:rsidRPr="00DB044B">
        <w:t>Подпрограмма реализуетс</w:t>
      </w:r>
      <w:r w:rsidR="00DB044B" w:rsidRPr="00DB044B">
        <w:t>я в 2022-2025</w:t>
      </w:r>
      <w:r w:rsidRPr="00DB044B">
        <w:t xml:space="preserve"> годах без разделения на этапы, так как большинство мероприятий Подпрограммы реализуются ежегодно с установленной периодичностью.</w:t>
      </w:r>
    </w:p>
    <w:p w:rsidR="00DB044B" w:rsidRPr="00DB044B" w:rsidRDefault="00DB044B" w:rsidP="00DB044B">
      <w:pPr>
        <w:widowControl w:val="0"/>
        <w:autoSpaceDE w:val="0"/>
        <w:autoSpaceDN w:val="0"/>
        <w:adjustRightInd w:val="0"/>
        <w:ind w:firstLine="540"/>
        <w:jc w:val="center"/>
      </w:pPr>
      <w:r w:rsidRPr="00DB044B">
        <w:t>_____________________________</w:t>
      </w:r>
    </w:p>
    <w:p w:rsidR="00DB044B" w:rsidRDefault="00DB044B" w:rsidP="00DB044B">
      <w:pPr>
        <w:widowControl w:val="0"/>
        <w:autoSpaceDE w:val="0"/>
        <w:autoSpaceDN w:val="0"/>
        <w:adjustRightInd w:val="0"/>
        <w:ind w:firstLine="540"/>
        <w:jc w:val="both"/>
      </w:pPr>
    </w:p>
    <w:sectPr w:rsidR="00DB044B" w:rsidSect="00C8514F">
      <w:pgSz w:w="16838" w:h="11906" w:orient="landscape"/>
      <w:pgMar w:top="899"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E58" w:rsidRDefault="00507E58">
      <w:r>
        <w:separator/>
      </w:r>
    </w:p>
  </w:endnote>
  <w:endnote w:type="continuationSeparator" w:id="1">
    <w:p w:rsidR="00507E58" w:rsidRDefault="00507E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D6B" w:rsidRDefault="00F40D6B" w:rsidP="0000763A">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40D6B" w:rsidRDefault="00F40D6B" w:rsidP="000A0A63">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D6B" w:rsidRDefault="00F40D6B" w:rsidP="00211775">
    <w:pPr>
      <w:pStyle w:val="a7"/>
      <w:ind w:right="-7"/>
      <w:jc w:val="right"/>
    </w:pPr>
    <w:r>
      <w:rPr>
        <w:rStyle w:val="aa"/>
      </w:rPr>
      <w:fldChar w:fldCharType="begin"/>
    </w:r>
    <w:r>
      <w:rPr>
        <w:rStyle w:val="aa"/>
      </w:rPr>
      <w:instrText xml:space="preserve"> PAGE </w:instrText>
    </w:r>
    <w:r>
      <w:rPr>
        <w:rStyle w:val="aa"/>
      </w:rPr>
      <w:fldChar w:fldCharType="separate"/>
    </w:r>
    <w:r w:rsidR="00FF7460">
      <w:rPr>
        <w:rStyle w:val="aa"/>
        <w:noProof/>
      </w:rPr>
      <w:t>2</w:t>
    </w:r>
    <w:r>
      <w:rPr>
        <w:rStyle w:val="aa"/>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C4D" w:rsidRDefault="00B46C4D" w:rsidP="0000763A">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46C4D" w:rsidRDefault="00B46C4D" w:rsidP="000A0A63">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C4D" w:rsidRDefault="00B46C4D" w:rsidP="00211775">
    <w:pPr>
      <w:pStyle w:val="a7"/>
      <w:ind w:right="-7"/>
      <w:jc w:val="right"/>
    </w:pPr>
    <w:r>
      <w:rPr>
        <w:rStyle w:val="aa"/>
      </w:rPr>
      <w:fldChar w:fldCharType="begin"/>
    </w:r>
    <w:r>
      <w:rPr>
        <w:rStyle w:val="aa"/>
      </w:rPr>
      <w:instrText xml:space="preserve"> PAGE </w:instrText>
    </w:r>
    <w:r>
      <w:rPr>
        <w:rStyle w:val="aa"/>
      </w:rPr>
      <w:fldChar w:fldCharType="separate"/>
    </w:r>
    <w:r w:rsidR="00FF7460">
      <w:rPr>
        <w:rStyle w:val="aa"/>
        <w:noProof/>
      </w:rPr>
      <w:t>66</w:t>
    </w:r>
    <w:r>
      <w:rPr>
        <w:rStyle w:val="a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E58" w:rsidRDefault="00507E58">
      <w:r>
        <w:separator/>
      </w:r>
    </w:p>
  </w:footnote>
  <w:footnote w:type="continuationSeparator" w:id="1">
    <w:p w:rsidR="00507E58" w:rsidRDefault="00507E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F5229"/>
    <w:multiLevelType w:val="multilevel"/>
    <w:tmpl w:val="C42EB106"/>
    <w:lvl w:ilvl="0">
      <w:start w:val="6"/>
      <w:numFmt w:val="decimal"/>
      <w:lvlText w:val="%1."/>
      <w:lvlJc w:val="left"/>
      <w:pPr>
        <w:ind w:left="450" w:hanging="45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5220" w:hanging="108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8340" w:hanging="1440"/>
      </w:pPr>
      <w:rPr>
        <w:rFonts w:hint="default"/>
      </w:rPr>
    </w:lvl>
    <w:lvl w:ilvl="6">
      <w:start w:val="1"/>
      <w:numFmt w:val="decimal"/>
      <w:lvlText w:val="%1.%2.%3.%4.%5.%6.%7."/>
      <w:lvlJc w:val="left"/>
      <w:pPr>
        <w:ind w:left="10080" w:hanging="1800"/>
      </w:pPr>
      <w:rPr>
        <w:rFonts w:hint="default"/>
      </w:rPr>
    </w:lvl>
    <w:lvl w:ilvl="7">
      <w:start w:val="1"/>
      <w:numFmt w:val="decimal"/>
      <w:lvlText w:val="%1.%2.%3.%4.%5.%6.%7.%8."/>
      <w:lvlJc w:val="left"/>
      <w:pPr>
        <w:ind w:left="11460" w:hanging="1800"/>
      </w:pPr>
      <w:rPr>
        <w:rFonts w:hint="default"/>
      </w:rPr>
    </w:lvl>
    <w:lvl w:ilvl="8">
      <w:start w:val="1"/>
      <w:numFmt w:val="decimal"/>
      <w:lvlText w:val="%1.%2.%3.%4.%5.%6.%7.%8.%9."/>
      <w:lvlJc w:val="left"/>
      <w:pPr>
        <w:ind w:left="13200" w:hanging="2160"/>
      </w:pPr>
      <w:rPr>
        <w:rFonts w:hint="default"/>
      </w:rPr>
    </w:lvl>
  </w:abstractNum>
  <w:abstractNum w:abstractNumId="1">
    <w:nsid w:val="0EB97659"/>
    <w:multiLevelType w:val="multilevel"/>
    <w:tmpl w:val="C42EB106"/>
    <w:lvl w:ilvl="0">
      <w:start w:val="6"/>
      <w:numFmt w:val="decimal"/>
      <w:lvlText w:val="%1."/>
      <w:lvlJc w:val="left"/>
      <w:pPr>
        <w:ind w:left="450" w:hanging="45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5220" w:hanging="108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8340" w:hanging="1440"/>
      </w:pPr>
      <w:rPr>
        <w:rFonts w:hint="default"/>
      </w:rPr>
    </w:lvl>
    <w:lvl w:ilvl="6">
      <w:start w:val="1"/>
      <w:numFmt w:val="decimal"/>
      <w:lvlText w:val="%1.%2.%3.%4.%5.%6.%7."/>
      <w:lvlJc w:val="left"/>
      <w:pPr>
        <w:ind w:left="10080" w:hanging="1800"/>
      </w:pPr>
      <w:rPr>
        <w:rFonts w:hint="default"/>
      </w:rPr>
    </w:lvl>
    <w:lvl w:ilvl="7">
      <w:start w:val="1"/>
      <w:numFmt w:val="decimal"/>
      <w:lvlText w:val="%1.%2.%3.%4.%5.%6.%7.%8."/>
      <w:lvlJc w:val="left"/>
      <w:pPr>
        <w:ind w:left="11460" w:hanging="1800"/>
      </w:pPr>
      <w:rPr>
        <w:rFonts w:hint="default"/>
      </w:rPr>
    </w:lvl>
    <w:lvl w:ilvl="8">
      <w:start w:val="1"/>
      <w:numFmt w:val="decimal"/>
      <w:lvlText w:val="%1.%2.%3.%4.%5.%6.%7.%8.%9."/>
      <w:lvlJc w:val="left"/>
      <w:pPr>
        <w:ind w:left="13200" w:hanging="2160"/>
      </w:pPr>
      <w:rPr>
        <w:rFonts w:hint="default"/>
      </w:rPr>
    </w:lvl>
  </w:abstractNum>
  <w:abstractNum w:abstractNumId="2">
    <w:nsid w:val="18290C66"/>
    <w:multiLevelType w:val="hybridMultilevel"/>
    <w:tmpl w:val="F27405AC"/>
    <w:lvl w:ilvl="0" w:tplc="44003E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8813CB0"/>
    <w:multiLevelType w:val="hybridMultilevel"/>
    <w:tmpl w:val="0FC2099C"/>
    <w:lvl w:ilvl="0" w:tplc="AF98EA24">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CCA25D0"/>
    <w:multiLevelType w:val="multilevel"/>
    <w:tmpl w:val="C42EB106"/>
    <w:lvl w:ilvl="0">
      <w:start w:val="6"/>
      <w:numFmt w:val="decimal"/>
      <w:lvlText w:val="%1."/>
      <w:lvlJc w:val="left"/>
      <w:pPr>
        <w:ind w:left="450" w:hanging="45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5220" w:hanging="108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8340" w:hanging="1440"/>
      </w:pPr>
      <w:rPr>
        <w:rFonts w:hint="default"/>
      </w:rPr>
    </w:lvl>
    <w:lvl w:ilvl="6">
      <w:start w:val="1"/>
      <w:numFmt w:val="decimal"/>
      <w:lvlText w:val="%1.%2.%3.%4.%5.%6.%7."/>
      <w:lvlJc w:val="left"/>
      <w:pPr>
        <w:ind w:left="10080" w:hanging="1800"/>
      </w:pPr>
      <w:rPr>
        <w:rFonts w:hint="default"/>
      </w:rPr>
    </w:lvl>
    <w:lvl w:ilvl="7">
      <w:start w:val="1"/>
      <w:numFmt w:val="decimal"/>
      <w:lvlText w:val="%1.%2.%3.%4.%5.%6.%7.%8."/>
      <w:lvlJc w:val="left"/>
      <w:pPr>
        <w:ind w:left="11460" w:hanging="1800"/>
      </w:pPr>
      <w:rPr>
        <w:rFonts w:hint="default"/>
      </w:rPr>
    </w:lvl>
    <w:lvl w:ilvl="8">
      <w:start w:val="1"/>
      <w:numFmt w:val="decimal"/>
      <w:lvlText w:val="%1.%2.%3.%4.%5.%6.%7.%8.%9."/>
      <w:lvlJc w:val="left"/>
      <w:pPr>
        <w:ind w:left="13200" w:hanging="2160"/>
      </w:pPr>
      <w:rPr>
        <w:rFonts w:hint="default"/>
      </w:rPr>
    </w:lvl>
  </w:abstractNum>
  <w:abstractNum w:abstractNumId="5">
    <w:nsid w:val="2C51680B"/>
    <w:multiLevelType w:val="hybridMultilevel"/>
    <w:tmpl w:val="C974ECB0"/>
    <w:lvl w:ilvl="0" w:tplc="E8B857A4">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0A3AEB"/>
    <w:multiLevelType w:val="hybridMultilevel"/>
    <w:tmpl w:val="C4407516"/>
    <w:lvl w:ilvl="0" w:tplc="FEA488F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nsid w:val="35595142"/>
    <w:multiLevelType w:val="hybridMultilevel"/>
    <w:tmpl w:val="E1145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FA54C9"/>
    <w:multiLevelType w:val="multilevel"/>
    <w:tmpl w:val="C3D0BC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9">
    <w:nsid w:val="3CEA0AD5"/>
    <w:multiLevelType w:val="multilevel"/>
    <w:tmpl w:val="97B6AE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87553A"/>
    <w:multiLevelType w:val="hybridMultilevel"/>
    <w:tmpl w:val="051206E0"/>
    <w:lvl w:ilvl="0" w:tplc="14462F90">
      <w:start w:val="1"/>
      <w:numFmt w:val="decimal"/>
      <w:lvlText w:val="%1."/>
      <w:lvlJc w:val="left"/>
      <w:pPr>
        <w:tabs>
          <w:tab w:val="num" w:pos="900"/>
        </w:tabs>
        <w:ind w:left="900" w:hanging="360"/>
      </w:pPr>
      <w:rPr>
        <w:rFonts w:hint="default"/>
      </w:rPr>
    </w:lvl>
    <w:lvl w:ilvl="1" w:tplc="EC44927E">
      <w:numFmt w:val="none"/>
      <w:lvlText w:val=""/>
      <w:lvlJc w:val="left"/>
      <w:pPr>
        <w:tabs>
          <w:tab w:val="num" w:pos="360"/>
        </w:tabs>
      </w:pPr>
    </w:lvl>
    <w:lvl w:ilvl="2" w:tplc="734CBCF4">
      <w:numFmt w:val="none"/>
      <w:lvlText w:val=""/>
      <w:lvlJc w:val="left"/>
      <w:pPr>
        <w:tabs>
          <w:tab w:val="num" w:pos="360"/>
        </w:tabs>
      </w:pPr>
    </w:lvl>
    <w:lvl w:ilvl="3" w:tplc="5CBE4136">
      <w:numFmt w:val="none"/>
      <w:lvlText w:val=""/>
      <w:lvlJc w:val="left"/>
      <w:pPr>
        <w:tabs>
          <w:tab w:val="num" w:pos="360"/>
        </w:tabs>
      </w:pPr>
    </w:lvl>
    <w:lvl w:ilvl="4" w:tplc="1AEE7340">
      <w:numFmt w:val="none"/>
      <w:lvlText w:val=""/>
      <w:lvlJc w:val="left"/>
      <w:pPr>
        <w:tabs>
          <w:tab w:val="num" w:pos="360"/>
        </w:tabs>
      </w:pPr>
    </w:lvl>
    <w:lvl w:ilvl="5" w:tplc="E1DC4588">
      <w:numFmt w:val="none"/>
      <w:lvlText w:val=""/>
      <w:lvlJc w:val="left"/>
      <w:pPr>
        <w:tabs>
          <w:tab w:val="num" w:pos="360"/>
        </w:tabs>
      </w:pPr>
    </w:lvl>
    <w:lvl w:ilvl="6" w:tplc="F3780A2C">
      <w:numFmt w:val="none"/>
      <w:lvlText w:val=""/>
      <w:lvlJc w:val="left"/>
      <w:pPr>
        <w:tabs>
          <w:tab w:val="num" w:pos="360"/>
        </w:tabs>
      </w:pPr>
    </w:lvl>
    <w:lvl w:ilvl="7" w:tplc="B64AD668">
      <w:numFmt w:val="none"/>
      <w:lvlText w:val=""/>
      <w:lvlJc w:val="left"/>
      <w:pPr>
        <w:tabs>
          <w:tab w:val="num" w:pos="360"/>
        </w:tabs>
      </w:pPr>
    </w:lvl>
    <w:lvl w:ilvl="8" w:tplc="F5765000">
      <w:numFmt w:val="none"/>
      <w:lvlText w:val=""/>
      <w:lvlJc w:val="left"/>
      <w:pPr>
        <w:tabs>
          <w:tab w:val="num" w:pos="360"/>
        </w:tabs>
      </w:pPr>
    </w:lvl>
  </w:abstractNum>
  <w:abstractNum w:abstractNumId="11">
    <w:nsid w:val="40A0796E"/>
    <w:multiLevelType w:val="hybridMultilevel"/>
    <w:tmpl w:val="0FC2099C"/>
    <w:lvl w:ilvl="0" w:tplc="AF98EA24">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416038FD"/>
    <w:multiLevelType w:val="multilevel"/>
    <w:tmpl w:val="EDC421E6"/>
    <w:lvl w:ilvl="0">
      <w:start w:val="1"/>
      <w:numFmt w:val="decimal"/>
      <w:lvlText w:val="%1."/>
      <w:lvlJc w:val="left"/>
      <w:pPr>
        <w:ind w:left="735" w:hanging="360"/>
      </w:pPr>
      <w:rPr>
        <w:rFonts w:hint="default"/>
      </w:rPr>
    </w:lvl>
    <w:lvl w:ilvl="1">
      <w:start w:val="1"/>
      <w:numFmt w:val="decimal"/>
      <w:isLgl/>
      <w:lvlText w:val="%1.%2."/>
      <w:lvlJc w:val="left"/>
      <w:pPr>
        <w:ind w:left="1447" w:hanging="720"/>
      </w:pPr>
      <w:rPr>
        <w:rFonts w:cs="Arial" w:hint="default"/>
      </w:rPr>
    </w:lvl>
    <w:lvl w:ilvl="2">
      <w:start w:val="4"/>
      <w:numFmt w:val="decimal"/>
      <w:isLgl/>
      <w:lvlText w:val="%1.%2.%3."/>
      <w:lvlJc w:val="left"/>
      <w:pPr>
        <w:ind w:left="1799" w:hanging="720"/>
      </w:pPr>
      <w:rPr>
        <w:rFonts w:cs="Arial" w:hint="default"/>
      </w:rPr>
    </w:lvl>
    <w:lvl w:ilvl="3">
      <w:start w:val="1"/>
      <w:numFmt w:val="decimal"/>
      <w:isLgl/>
      <w:lvlText w:val="%1.%2.%3.%4."/>
      <w:lvlJc w:val="left"/>
      <w:pPr>
        <w:ind w:left="2511" w:hanging="1080"/>
      </w:pPr>
      <w:rPr>
        <w:rFonts w:cs="Arial" w:hint="default"/>
      </w:rPr>
    </w:lvl>
    <w:lvl w:ilvl="4">
      <w:start w:val="1"/>
      <w:numFmt w:val="decimal"/>
      <w:isLgl/>
      <w:lvlText w:val="%1.%2.%3.%4.%5."/>
      <w:lvlJc w:val="left"/>
      <w:pPr>
        <w:ind w:left="2863" w:hanging="1080"/>
      </w:pPr>
      <w:rPr>
        <w:rFonts w:cs="Arial" w:hint="default"/>
      </w:rPr>
    </w:lvl>
    <w:lvl w:ilvl="5">
      <w:start w:val="1"/>
      <w:numFmt w:val="decimal"/>
      <w:isLgl/>
      <w:lvlText w:val="%1.%2.%3.%4.%5.%6."/>
      <w:lvlJc w:val="left"/>
      <w:pPr>
        <w:ind w:left="3575" w:hanging="1440"/>
      </w:pPr>
      <w:rPr>
        <w:rFonts w:cs="Arial" w:hint="default"/>
      </w:rPr>
    </w:lvl>
    <w:lvl w:ilvl="6">
      <w:start w:val="1"/>
      <w:numFmt w:val="decimal"/>
      <w:isLgl/>
      <w:lvlText w:val="%1.%2.%3.%4.%5.%6.%7."/>
      <w:lvlJc w:val="left"/>
      <w:pPr>
        <w:ind w:left="4287" w:hanging="1800"/>
      </w:pPr>
      <w:rPr>
        <w:rFonts w:cs="Arial" w:hint="default"/>
      </w:rPr>
    </w:lvl>
    <w:lvl w:ilvl="7">
      <w:start w:val="1"/>
      <w:numFmt w:val="decimal"/>
      <w:isLgl/>
      <w:lvlText w:val="%1.%2.%3.%4.%5.%6.%7.%8."/>
      <w:lvlJc w:val="left"/>
      <w:pPr>
        <w:ind w:left="4639" w:hanging="1800"/>
      </w:pPr>
      <w:rPr>
        <w:rFonts w:cs="Arial" w:hint="default"/>
      </w:rPr>
    </w:lvl>
    <w:lvl w:ilvl="8">
      <w:start w:val="1"/>
      <w:numFmt w:val="decimal"/>
      <w:isLgl/>
      <w:lvlText w:val="%1.%2.%3.%4.%5.%6.%7.%8.%9."/>
      <w:lvlJc w:val="left"/>
      <w:pPr>
        <w:ind w:left="5351" w:hanging="2160"/>
      </w:pPr>
      <w:rPr>
        <w:rFonts w:cs="Arial" w:hint="default"/>
      </w:rPr>
    </w:lvl>
  </w:abstractNum>
  <w:abstractNum w:abstractNumId="13">
    <w:nsid w:val="42155F27"/>
    <w:multiLevelType w:val="multilevel"/>
    <w:tmpl w:val="45FEAC24"/>
    <w:lvl w:ilvl="0">
      <w:start w:val="2"/>
      <w:numFmt w:val="decimal"/>
      <w:lvlText w:val="%1."/>
      <w:lvlJc w:val="left"/>
      <w:pPr>
        <w:tabs>
          <w:tab w:val="num" w:pos="570"/>
        </w:tabs>
        <w:ind w:left="570" w:hanging="570"/>
      </w:pPr>
      <w:rPr>
        <w:rFonts w:hint="default"/>
      </w:rPr>
    </w:lvl>
    <w:lvl w:ilvl="1">
      <w:start w:val="7"/>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4">
    <w:nsid w:val="4C440DC3"/>
    <w:multiLevelType w:val="hybridMultilevel"/>
    <w:tmpl w:val="C9A6942A"/>
    <w:lvl w:ilvl="0" w:tplc="06A8C2B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1E3728"/>
    <w:multiLevelType w:val="multilevel"/>
    <w:tmpl w:val="C42EB106"/>
    <w:lvl w:ilvl="0">
      <w:start w:val="6"/>
      <w:numFmt w:val="decimal"/>
      <w:lvlText w:val="%1."/>
      <w:lvlJc w:val="left"/>
      <w:pPr>
        <w:ind w:left="450" w:hanging="45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5220" w:hanging="108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8340" w:hanging="1440"/>
      </w:pPr>
      <w:rPr>
        <w:rFonts w:hint="default"/>
      </w:rPr>
    </w:lvl>
    <w:lvl w:ilvl="6">
      <w:start w:val="1"/>
      <w:numFmt w:val="decimal"/>
      <w:lvlText w:val="%1.%2.%3.%4.%5.%6.%7."/>
      <w:lvlJc w:val="left"/>
      <w:pPr>
        <w:ind w:left="10080" w:hanging="1800"/>
      </w:pPr>
      <w:rPr>
        <w:rFonts w:hint="default"/>
      </w:rPr>
    </w:lvl>
    <w:lvl w:ilvl="7">
      <w:start w:val="1"/>
      <w:numFmt w:val="decimal"/>
      <w:lvlText w:val="%1.%2.%3.%4.%5.%6.%7.%8."/>
      <w:lvlJc w:val="left"/>
      <w:pPr>
        <w:ind w:left="11460" w:hanging="1800"/>
      </w:pPr>
      <w:rPr>
        <w:rFonts w:hint="default"/>
      </w:rPr>
    </w:lvl>
    <w:lvl w:ilvl="8">
      <w:start w:val="1"/>
      <w:numFmt w:val="decimal"/>
      <w:lvlText w:val="%1.%2.%3.%4.%5.%6.%7.%8.%9."/>
      <w:lvlJc w:val="left"/>
      <w:pPr>
        <w:ind w:left="13200" w:hanging="2160"/>
      </w:pPr>
      <w:rPr>
        <w:rFonts w:hint="default"/>
      </w:rPr>
    </w:lvl>
  </w:abstractNum>
  <w:abstractNum w:abstractNumId="16">
    <w:nsid w:val="514D3881"/>
    <w:multiLevelType w:val="multilevel"/>
    <w:tmpl w:val="C42EB106"/>
    <w:lvl w:ilvl="0">
      <w:start w:val="6"/>
      <w:numFmt w:val="decimal"/>
      <w:lvlText w:val="%1."/>
      <w:lvlJc w:val="left"/>
      <w:pPr>
        <w:ind w:left="450" w:hanging="45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5220" w:hanging="108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8340" w:hanging="1440"/>
      </w:pPr>
      <w:rPr>
        <w:rFonts w:hint="default"/>
      </w:rPr>
    </w:lvl>
    <w:lvl w:ilvl="6">
      <w:start w:val="1"/>
      <w:numFmt w:val="decimal"/>
      <w:lvlText w:val="%1.%2.%3.%4.%5.%6.%7."/>
      <w:lvlJc w:val="left"/>
      <w:pPr>
        <w:ind w:left="10080" w:hanging="1800"/>
      </w:pPr>
      <w:rPr>
        <w:rFonts w:hint="default"/>
      </w:rPr>
    </w:lvl>
    <w:lvl w:ilvl="7">
      <w:start w:val="1"/>
      <w:numFmt w:val="decimal"/>
      <w:lvlText w:val="%1.%2.%3.%4.%5.%6.%7.%8."/>
      <w:lvlJc w:val="left"/>
      <w:pPr>
        <w:ind w:left="11460" w:hanging="1800"/>
      </w:pPr>
      <w:rPr>
        <w:rFonts w:hint="default"/>
      </w:rPr>
    </w:lvl>
    <w:lvl w:ilvl="8">
      <w:start w:val="1"/>
      <w:numFmt w:val="decimal"/>
      <w:lvlText w:val="%1.%2.%3.%4.%5.%6.%7.%8.%9."/>
      <w:lvlJc w:val="left"/>
      <w:pPr>
        <w:ind w:left="13200" w:hanging="2160"/>
      </w:pPr>
      <w:rPr>
        <w:rFonts w:hint="default"/>
      </w:rPr>
    </w:lvl>
  </w:abstractNum>
  <w:abstractNum w:abstractNumId="17">
    <w:nsid w:val="5A3D1A26"/>
    <w:multiLevelType w:val="multilevel"/>
    <w:tmpl w:val="B68A6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0E1BC7"/>
    <w:multiLevelType w:val="hybridMultilevel"/>
    <w:tmpl w:val="25BAB840"/>
    <w:lvl w:ilvl="0" w:tplc="227AEC1E">
      <w:start w:val="1"/>
      <w:numFmt w:val="decimal"/>
      <w:lvlText w:val="%1."/>
      <w:lvlJc w:val="left"/>
      <w:pPr>
        <w:tabs>
          <w:tab w:val="num" w:pos="420"/>
        </w:tabs>
        <w:ind w:left="420" w:hanging="360"/>
      </w:pPr>
      <w:rPr>
        <w:rFonts w:ascii="Times New Roman" w:eastAsia="Times New Roman" w:hAnsi="Times New Roman" w:cs="Times New Roman"/>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9">
    <w:nsid w:val="5E7F7DF3"/>
    <w:multiLevelType w:val="multilevel"/>
    <w:tmpl w:val="68283F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00A3591"/>
    <w:multiLevelType w:val="multilevel"/>
    <w:tmpl w:val="546E92B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1">
    <w:nsid w:val="64DE53C4"/>
    <w:multiLevelType w:val="hybridMultilevel"/>
    <w:tmpl w:val="1714C9A6"/>
    <w:lvl w:ilvl="0" w:tplc="F5DA6918">
      <w:start w:val="1"/>
      <w:numFmt w:val="decimal"/>
      <w:lvlText w:val="%1."/>
      <w:lvlJc w:val="left"/>
      <w:pPr>
        <w:ind w:left="1259" w:hanging="97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2">
    <w:nsid w:val="66B502EC"/>
    <w:multiLevelType w:val="hybridMultilevel"/>
    <w:tmpl w:val="831C494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69484AD1"/>
    <w:multiLevelType w:val="hybridMultilevel"/>
    <w:tmpl w:val="0FC2099C"/>
    <w:lvl w:ilvl="0" w:tplc="AF98EA24">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6B93283F"/>
    <w:multiLevelType w:val="hybridMultilevel"/>
    <w:tmpl w:val="1AEE7BD0"/>
    <w:lvl w:ilvl="0" w:tplc="868E6C0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6DAC3325"/>
    <w:multiLevelType w:val="hybridMultilevel"/>
    <w:tmpl w:val="0FC2099C"/>
    <w:lvl w:ilvl="0" w:tplc="AF98EA24">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76352F27"/>
    <w:multiLevelType w:val="hybridMultilevel"/>
    <w:tmpl w:val="5F5A924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7AFB41F3"/>
    <w:multiLevelType w:val="hybridMultilevel"/>
    <w:tmpl w:val="F27405AC"/>
    <w:lvl w:ilvl="0" w:tplc="44003E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8"/>
  </w:num>
  <w:num w:numId="2">
    <w:abstractNumId w:val="9"/>
  </w:num>
  <w:num w:numId="3">
    <w:abstractNumId w:val="17"/>
  </w:num>
  <w:num w:numId="4">
    <w:abstractNumId w:val="21"/>
  </w:num>
  <w:num w:numId="5">
    <w:abstractNumId w:val="10"/>
  </w:num>
  <w:num w:numId="6">
    <w:abstractNumId w:val="13"/>
  </w:num>
  <w:num w:numId="7">
    <w:abstractNumId w:val="24"/>
  </w:num>
  <w:num w:numId="8">
    <w:abstractNumId w:val="12"/>
  </w:num>
  <w:num w:numId="9">
    <w:abstractNumId w:val="11"/>
  </w:num>
  <w:num w:numId="10">
    <w:abstractNumId w:val="19"/>
  </w:num>
  <w:num w:numId="11">
    <w:abstractNumId w:val="20"/>
  </w:num>
  <w:num w:numId="12">
    <w:abstractNumId w:val="8"/>
  </w:num>
  <w:num w:numId="13">
    <w:abstractNumId w:val="23"/>
  </w:num>
  <w:num w:numId="14">
    <w:abstractNumId w:val="3"/>
  </w:num>
  <w:num w:numId="15">
    <w:abstractNumId w:val="25"/>
  </w:num>
  <w:num w:numId="16">
    <w:abstractNumId w:val="16"/>
  </w:num>
  <w:num w:numId="17">
    <w:abstractNumId w:val="15"/>
  </w:num>
  <w:num w:numId="18">
    <w:abstractNumId w:val="0"/>
  </w:num>
  <w:num w:numId="19">
    <w:abstractNumId w:val="1"/>
  </w:num>
  <w:num w:numId="20">
    <w:abstractNumId w:val="4"/>
  </w:num>
  <w:num w:numId="21">
    <w:abstractNumId w:val="5"/>
  </w:num>
  <w:num w:numId="22">
    <w:abstractNumId w:val="14"/>
  </w:num>
  <w:num w:numId="23">
    <w:abstractNumId w:val="26"/>
  </w:num>
  <w:num w:numId="24">
    <w:abstractNumId w:val="22"/>
  </w:num>
  <w:num w:numId="25">
    <w:abstractNumId w:val="27"/>
  </w:num>
  <w:num w:numId="26">
    <w:abstractNumId w:val="2"/>
  </w:num>
  <w:num w:numId="27">
    <w:abstractNumId w:val="7"/>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6982"/>
    <w:rsid w:val="000019F6"/>
    <w:rsid w:val="00004D31"/>
    <w:rsid w:val="000063CC"/>
    <w:rsid w:val="000074A8"/>
    <w:rsid w:val="0000763A"/>
    <w:rsid w:val="00010C12"/>
    <w:rsid w:val="00011D22"/>
    <w:rsid w:val="000153C6"/>
    <w:rsid w:val="00016676"/>
    <w:rsid w:val="00016BDC"/>
    <w:rsid w:val="00017074"/>
    <w:rsid w:val="00017C0E"/>
    <w:rsid w:val="00020265"/>
    <w:rsid w:val="00020407"/>
    <w:rsid w:val="0002163D"/>
    <w:rsid w:val="00022037"/>
    <w:rsid w:val="00022B3A"/>
    <w:rsid w:val="00022FD5"/>
    <w:rsid w:val="00026B85"/>
    <w:rsid w:val="00027816"/>
    <w:rsid w:val="00030674"/>
    <w:rsid w:val="00032A7E"/>
    <w:rsid w:val="0003317D"/>
    <w:rsid w:val="00033503"/>
    <w:rsid w:val="00033B72"/>
    <w:rsid w:val="00035616"/>
    <w:rsid w:val="00035C26"/>
    <w:rsid w:val="00035D84"/>
    <w:rsid w:val="000368FA"/>
    <w:rsid w:val="00036E8D"/>
    <w:rsid w:val="00037360"/>
    <w:rsid w:val="00040732"/>
    <w:rsid w:val="00041B76"/>
    <w:rsid w:val="0004374C"/>
    <w:rsid w:val="00043BEB"/>
    <w:rsid w:val="0004631F"/>
    <w:rsid w:val="00050069"/>
    <w:rsid w:val="00050DD3"/>
    <w:rsid w:val="000519B5"/>
    <w:rsid w:val="00052462"/>
    <w:rsid w:val="0005329C"/>
    <w:rsid w:val="00053B5A"/>
    <w:rsid w:val="00053F3E"/>
    <w:rsid w:val="0005407B"/>
    <w:rsid w:val="00054202"/>
    <w:rsid w:val="00056481"/>
    <w:rsid w:val="00056718"/>
    <w:rsid w:val="00056AA5"/>
    <w:rsid w:val="00056B8D"/>
    <w:rsid w:val="000576D7"/>
    <w:rsid w:val="00057917"/>
    <w:rsid w:val="000603B4"/>
    <w:rsid w:val="00061301"/>
    <w:rsid w:val="0006575B"/>
    <w:rsid w:val="000703BE"/>
    <w:rsid w:val="00070955"/>
    <w:rsid w:val="00070E6C"/>
    <w:rsid w:val="00072210"/>
    <w:rsid w:val="0007253E"/>
    <w:rsid w:val="0007285F"/>
    <w:rsid w:val="00074011"/>
    <w:rsid w:val="000744D0"/>
    <w:rsid w:val="00074855"/>
    <w:rsid w:val="00075254"/>
    <w:rsid w:val="0007760B"/>
    <w:rsid w:val="0008168C"/>
    <w:rsid w:val="00082919"/>
    <w:rsid w:val="00082E82"/>
    <w:rsid w:val="0008538B"/>
    <w:rsid w:val="00086353"/>
    <w:rsid w:val="0008677D"/>
    <w:rsid w:val="00092762"/>
    <w:rsid w:val="0009469E"/>
    <w:rsid w:val="0009533E"/>
    <w:rsid w:val="0009603A"/>
    <w:rsid w:val="00097327"/>
    <w:rsid w:val="00097551"/>
    <w:rsid w:val="000A051A"/>
    <w:rsid w:val="000A0A63"/>
    <w:rsid w:val="000A0F45"/>
    <w:rsid w:val="000A6345"/>
    <w:rsid w:val="000A72C5"/>
    <w:rsid w:val="000B1A74"/>
    <w:rsid w:val="000B3707"/>
    <w:rsid w:val="000B3A2C"/>
    <w:rsid w:val="000B5C11"/>
    <w:rsid w:val="000B63D3"/>
    <w:rsid w:val="000B7009"/>
    <w:rsid w:val="000B7648"/>
    <w:rsid w:val="000C00D5"/>
    <w:rsid w:val="000C161F"/>
    <w:rsid w:val="000C253F"/>
    <w:rsid w:val="000C2B75"/>
    <w:rsid w:val="000C67C8"/>
    <w:rsid w:val="000C67DA"/>
    <w:rsid w:val="000D03C7"/>
    <w:rsid w:val="000D088C"/>
    <w:rsid w:val="000D0E8C"/>
    <w:rsid w:val="000D0EE9"/>
    <w:rsid w:val="000D11BB"/>
    <w:rsid w:val="000D2188"/>
    <w:rsid w:val="000D2623"/>
    <w:rsid w:val="000D275D"/>
    <w:rsid w:val="000D3A60"/>
    <w:rsid w:val="000D3BDA"/>
    <w:rsid w:val="000D3F54"/>
    <w:rsid w:val="000D4B64"/>
    <w:rsid w:val="000D5982"/>
    <w:rsid w:val="000D707F"/>
    <w:rsid w:val="000E10F5"/>
    <w:rsid w:val="000E4FA6"/>
    <w:rsid w:val="000E526D"/>
    <w:rsid w:val="000E58EE"/>
    <w:rsid w:val="000E5D3D"/>
    <w:rsid w:val="000E716E"/>
    <w:rsid w:val="000E776C"/>
    <w:rsid w:val="000E7888"/>
    <w:rsid w:val="000F1F01"/>
    <w:rsid w:val="000F28B1"/>
    <w:rsid w:val="000F3CB1"/>
    <w:rsid w:val="000F68A7"/>
    <w:rsid w:val="000F6D84"/>
    <w:rsid w:val="000F7149"/>
    <w:rsid w:val="000F7F72"/>
    <w:rsid w:val="00100C1A"/>
    <w:rsid w:val="001017D4"/>
    <w:rsid w:val="001018D8"/>
    <w:rsid w:val="00102536"/>
    <w:rsid w:val="001025C6"/>
    <w:rsid w:val="00102CD5"/>
    <w:rsid w:val="00104CB8"/>
    <w:rsid w:val="001061CB"/>
    <w:rsid w:val="0010708E"/>
    <w:rsid w:val="00110128"/>
    <w:rsid w:val="00110CEF"/>
    <w:rsid w:val="001110B6"/>
    <w:rsid w:val="00111462"/>
    <w:rsid w:val="001138F1"/>
    <w:rsid w:val="00113E7D"/>
    <w:rsid w:val="001140C7"/>
    <w:rsid w:val="00114782"/>
    <w:rsid w:val="00117A1A"/>
    <w:rsid w:val="0012490D"/>
    <w:rsid w:val="00124E0B"/>
    <w:rsid w:val="001265AF"/>
    <w:rsid w:val="0012669A"/>
    <w:rsid w:val="00127453"/>
    <w:rsid w:val="00127AB1"/>
    <w:rsid w:val="001324E5"/>
    <w:rsid w:val="00132A3C"/>
    <w:rsid w:val="00133237"/>
    <w:rsid w:val="0013670C"/>
    <w:rsid w:val="00137C2C"/>
    <w:rsid w:val="00140498"/>
    <w:rsid w:val="001412B8"/>
    <w:rsid w:val="0014281B"/>
    <w:rsid w:val="001436ED"/>
    <w:rsid w:val="00144C13"/>
    <w:rsid w:val="001459C6"/>
    <w:rsid w:val="00147695"/>
    <w:rsid w:val="00152B5B"/>
    <w:rsid w:val="001542F3"/>
    <w:rsid w:val="001545DE"/>
    <w:rsid w:val="00154A76"/>
    <w:rsid w:val="00155C93"/>
    <w:rsid w:val="0015682E"/>
    <w:rsid w:val="0015698E"/>
    <w:rsid w:val="00156CF0"/>
    <w:rsid w:val="00160B9E"/>
    <w:rsid w:val="0016127B"/>
    <w:rsid w:val="001616D7"/>
    <w:rsid w:val="00165425"/>
    <w:rsid w:val="00167950"/>
    <w:rsid w:val="0017076B"/>
    <w:rsid w:val="001713A7"/>
    <w:rsid w:val="00171847"/>
    <w:rsid w:val="00171D41"/>
    <w:rsid w:val="001732A1"/>
    <w:rsid w:val="001737D7"/>
    <w:rsid w:val="00174058"/>
    <w:rsid w:val="001748C4"/>
    <w:rsid w:val="00177C7E"/>
    <w:rsid w:val="0018133B"/>
    <w:rsid w:val="00181658"/>
    <w:rsid w:val="00182880"/>
    <w:rsid w:val="001832C9"/>
    <w:rsid w:val="00183513"/>
    <w:rsid w:val="00183589"/>
    <w:rsid w:val="00183F0C"/>
    <w:rsid w:val="00184031"/>
    <w:rsid w:val="00184143"/>
    <w:rsid w:val="00184419"/>
    <w:rsid w:val="00184481"/>
    <w:rsid w:val="00185CCA"/>
    <w:rsid w:val="00190A6F"/>
    <w:rsid w:val="00191031"/>
    <w:rsid w:val="00191515"/>
    <w:rsid w:val="00191A9F"/>
    <w:rsid w:val="00192B60"/>
    <w:rsid w:val="00194908"/>
    <w:rsid w:val="001953F0"/>
    <w:rsid w:val="001956CC"/>
    <w:rsid w:val="00195B81"/>
    <w:rsid w:val="001975F0"/>
    <w:rsid w:val="0019773F"/>
    <w:rsid w:val="001A0561"/>
    <w:rsid w:val="001A09D9"/>
    <w:rsid w:val="001A16B8"/>
    <w:rsid w:val="001A304C"/>
    <w:rsid w:val="001A6FA1"/>
    <w:rsid w:val="001A7684"/>
    <w:rsid w:val="001A77DC"/>
    <w:rsid w:val="001A792B"/>
    <w:rsid w:val="001A7AAA"/>
    <w:rsid w:val="001B01FF"/>
    <w:rsid w:val="001B04A9"/>
    <w:rsid w:val="001B122F"/>
    <w:rsid w:val="001B14FD"/>
    <w:rsid w:val="001B44EE"/>
    <w:rsid w:val="001B4868"/>
    <w:rsid w:val="001B5109"/>
    <w:rsid w:val="001B52D1"/>
    <w:rsid w:val="001B6E71"/>
    <w:rsid w:val="001C2D9A"/>
    <w:rsid w:val="001C618F"/>
    <w:rsid w:val="001C6B0D"/>
    <w:rsid w:val="001C6EF5"/>
    <w:rsid w:val="001C7974"/>
    <w:rsid w:val="001D0EB7"/>
    <w:rsid w:val="001D3518"/>
    <w:rsid w:val="001D431E"/>
    <w:rsid w:val="001D5281"/>
    <w:rsid w:val="001D6E2E"/>
    <w:rsid w:val="001D7A24"/>
    <w:rsid w:val="001D7F41"/>
    <w:rsid w:val="001E1D7D"/>
    <w:rsid w:val="001E2E3A"/>
    <w:rsid w:val="001E33A1"/>
    <w:rsid w:val="001E6884"/>
    <w:rsid w:val="001E7AAD"/>
    <w:rsid w:val="001F00F6"/>
    <w:rsid w:val="001F10AF"/>
    <w:rsid w:val="001F1BEA"/>
    <w:rsid w:val="001F1D13"/>
    <w:rsid w:val="001F23FB"/>
    <w:rsid w:val="001F2CFA"/>
    <w:rsid w:val="001F2DE7"/>
    <w:rsid w:val="001F475A"/>
    <w:rsid w:val="001F52E2"/>
    <w:rsid w:val="001F5497"/>
    <w:rsid w:val="001F5524"/>
    <w:rsid w:val="001F58C7"/>
    <w:rsid w:val="001F6E32"/>
    <w:rsid w:val="00200938"/>
    <w:rsid w:val="00201CAF"/>
    <w:rsid w:val="002023D3"/>
    <w:rsid w:val="002035B1"/>
    <w:rsid w:val="002044E8"/>
    <w:rsid w:val="0020478A"/>
    <w:rsid w:val="00205896"/>
    <w:rsid w:val="00206703"/>
    <w:rsid w:val="00211775"/>
    <w:rsid w:val="0021314A"/>
    <w:rsid w:val="00213C0E"/>
    <w:rsid w:val="0021421A"/>
    <w:rsid w:val="00215A83"/>
    <w:rsid w:val="0021619B"/>
    <w:rsid w:val="00220785"/>
    <w:rsid w:val="0022129B"/>
    <w:rsid w:val="002219D0"/>
    <w:rsid w:val="002243F7"/>
    <w:rsid w:val="002265C8"/>
    <w:rsid w:val="00227003"/>
    <w:rsid w:val="002347B3"/>
    <w:rsid w:val="00234FE7"/>
    <w:rsid w:val="00235BC2"/>
    <w:rsid w:val="00236943"/>
    <w:rsid w:val="00240C9F"/>
    <w:rsid w:val="00241F97"/>
    <w:rsid w:val="00242265"/>
    <w:rsid w:val="002427A2"/>
    <w:rsid w:val="002429C1"/>
    <w:rsid w:val="002434BD"/>
    <w:rsid w:val="00243565"/>
    <w:rsid w:val="00244721"/>
    <w:rsid w:val="00244C7C"/>
    <w:rsid w:val="00245771"/>
    <w:rsid w:val="0025072A"/>
    <w:rsid w:val="002526A9"/>
    <w:rsid w:val="00254F2E"/>
    <w:rsid w:val="002572F5"/>
    <w:rsid w:val="00257BF8"/>
    <w:rsid w:val="00257E0C"/>
    <w:rsid w:val="00261D9F"/>
    <w:rsid w:val="002629B4"/>
    <w:rsid w:val="002634E1"/>
    <w:rsid w:val="00263C89"/>
    <w:rsid w:val="00264281"/>
    <w:rsid w:val="00264F74"/>
    <w:rsid w:val="00265B6D"/>
    <w:rsid w:val="00266577"/>
    <w:rsid w:val="00266620"/>
    <w:rsid w:val="00266BAC"/>
    <w:rsid w:val="00270B79"/>
    <w:rsid w:val="002715E7"/>
    <w:rsid w:val="00271E8F"/>
    <w:rsid w:val="00271F6D"/>
    <w:rsid w:val="002727D7"/>
    <w:rsid w:val="0027307D"/>
    <w:rsid w:val="00273774"/>
    <w:rsid w:val="002747D4"/>
    <w:rsid w:val="002751FB"/>
    <w:rsid w:val="0027575C"/>
    <w:rsid w:val="00283644"/>
    <w:rsid w:val="002838DA"/>
    <w:rsid w:val="00284167"/>
    <w:rsid w:val="00284A0E"/>
    <w:rsid w:val="00284D1E"/>
    <w:rsid w:val="00286092"/>
    <w:rsid w:val="00286159"/>
    <w:rsid w:val="002861A4"/>
    <w:rsid w:val="00286864"/>
    <w:rsid w:val="00286B90"/>
    <w:rsid w:val="00286CE4"/>
    <w:rsid w:val="00287556"/>
    <w:rsid w:val="002904D5"/>
    <w:rsid w:val="00290CEA"/>
    <w:rsid w:val="002913E8"/>
    <w:rsid w:val="00292295"/>
    <w:rsid w:val="002933E9"/>
    <w:rsid w:val="002938D2"/>
    <w:rsid w:val="00297AB5"/>
    <w:rsid w:val="00297AB8"/>
    <w:rsid w:val="002A07C9"/>
    <w:rsid w:val="002A100E"/>
    <w:rsid w:val="002A11B1"/>
    <w:rsid w:val="002A128C"/>
    <w:rsid w:val="002A1542"/>
    <w:rsid w:val="002A1DE6"/>
    <w:rsid w:val="002A4727"/>
    <w:rsid w:val="002A5273"/>
    <w:rsid w:val="002A713A"/>
    <w:rsid w:val="002A7292"/>
    <w:rsid w:val="002A7D05"/>
    <w:rsid w:val="002B0CBE"/>
    <w:rsid w:val="002B29FD"/>
    <w:rsid w:val="002B34A2"/>
    <w:rsid w:val="002B4995"/>
    <w:rsid w:val="002B53A9"/>
    <w:rsid w:val="002B563B"/>
    <w:rsid w:val="002B5789"/>
    <w:rsid w:val="002B68DB"/>
    <w:rsid w:val="002C39E2"/>
    <w:rsid w:val="002C41BF"/>
    <w:rsid w:val="002C48F2"/>
    <w:rsid w:val="002C4E16"/>
    <w:rsid w:val="002C5553"/>
    <w:rsid w:val="002C7B5E"/>
    <w:rsid w:val="002C7D40"/>
    <w:rsid w:val="002D0DDD"/>
    <w:rsid w:val="002D2422"/>
    <w:rsid w:val="002D3989"/>
    <w:rsid w:val="002D3A10"/>
    <w:rsid w:val="002D5230"/>
    <w:rsid w:val="002D558E"/>
    <w:rsid w:val="002D5D84"/>
    <w:rsid w:val="002D6761"/>
    <w:rsid w:val="002D7390"/>
    <w:rsid w:val="002E0B1C"/>
    <w:rsid w:val="002E1815"/>
    <w:rsid w:val="002E1D20"/>
    <w:rsid w:val="002E3A78"/>
    <w:rsid w:val="002E4780"/>
    <w:rsid w:val="002E4A80"/>
    <w:rsid w:val="002E5B46"/>
    <w:rsid w:val="002E5FC6"/>
    <w:rsid w:val="002E603E"/>
    <w:rsid w:val="002E61FD"/>
    <w:rsid w:val="002E6F54"/>
    <w:rsid w:val="002E751C"/>
    <w:rsid w:val="002F0E02"/>
    <w:rsid w:val="002F107F"/>
    <w:rsid w:val="002F374B"/>
    <w:rsid w:val="002F4EAA"/>
    <w:rsid w:val="002F61D5"/>
    <w:rsid w:val="002F64CE"/>
    <w:rsid w:val="002F6C14"/>
    <w:rsid w:val="002F71A6"/>
    <w:rsid w:val="00300983"/>
    <w:rsid w:val="00301BDB"/>
    <w:rsid w:val="00305DC8"/>
    <w:rsid w:val="00306697"/>
    <w:rsid w:val="00306934"/>
    <w:rsid w:val="00312430"/>
    <w:rsid w:val="00312702"/>
    <w:rsid w:val="003129B3"/>
    <w:rsid w:val="00312B80"/>
    <w:rsid w:val="003162CE"/>
    <w:rsid w:val="00317270"/>
    <w:rsid w:val="00317864"/>
    <w:rsid w:val="00320E29"/>
    <w:rsid w:val="003212C9"/>
    <w:rsid w:val="00322545"/>
    <w:rsid w:val="003251B1"/>
    <w:rsid w:val="003254FE"/>
    <w:rsid w:val="00325B75"/>
    <w:rsid w:val="0032618A"/>
    <w:rsid w:val="00326486"/>
    <w:rsid w:val="0032777B"/>
    <w:rsid w:val="003319C6"/>
    <w:rsid w:val="003350DF"/>
    <w:rsid w:val="00336F2C"/>
    <w:rsid w:val="003379F0"/>
    <w:rsid w:val="00337DA2"/>
    <w:rsid w:val="0034019B"/>
    <w:rsid w:val="0034028D"/>
    <w:rsid w:val="00340913"/>
    <w:rsid w:val="00342F5C"/>
    <w:rsid w:val="003442DE"/>
    <w:rsid w:val="00345404"/>
    <w:rsid w:val="003455DD"/>
    <w:rsid w:val="00345B58"/>
    <w:rsid w:val="00346579"/>
    <w:rsid w:val="003465A6"/>
    <w:rsid w:val="00346E69"/>
    <w:rsid w:val="00347A48"/>
    <w:rsid w:val="00347D30"/>
    <w:rsid w:val="00350B7F"/>
    <w:rsid w:val="00351AD9"/>
    <w:rsid w:val="0035322B"/>
    <w:rsid w:val="00353AE1"/>
    <w:rsid w:val="00353E59"/>
    <w:rsid w:val="0035693D"/>
    <w:rsid w:val="00357888"/>
    <w:rsid w:val="00357D28"/>
    <w:rsid w:val="0036010E"/>
    <w:rsid w:val="00360358"/>
    <w:rsid w:val="003613C2"/>
    <w:rsid w:val="0036176C"/>
    <w:rsid w:val="00361861"/>
    <w:rsid w:val="00363598"/>
    <w:rsid w:val="0036517D"/>
    <w:rsid w:val="00365AFA"/>
    <w:rsid w:val="003671B2"/>
    <w:rsid w:val="003677BD"/>
    <w:rsid w:val="00367C7A"/>
    <w:rsid w:val="00371366"/>
    <w:rsid w:val="00371913"/>
    <w:rsid w:val="0037193A"/>
    <w:rsid w:val="00371971"/>
    <w:rsid w:val="00372CB5"/>
    <w:rsid w:val="0037309B"/>
    <w:rsid w:val="00373451"/>
    <w:rsid w:val="003741AD"/>
    <w:rsid w:val="00375A47"/>
    <w:rsid w:val="00375E24"/>
    <w:rsid w:val="00376ACC"/>
    <w:rsid w:val="00376BF4"/>
    <w:rsid w:val="00380C11"/>
    <w:rsid w:val="00381389"/>
    <w:rsid w:val="003819DA"/>
    <w:rsid w:val="00381F73"/>
    <w:rsid w:val="00382DAD"/>
    <w:rsid w:val="00385F00"/>
    <w:rsid w:val="003875EE"/>
    <w:rsid w:val="00391308"/>
    <w:rsid w:val="00392504"/>
    <w:rsid w:val="00394EFE"/>
    <w:rsid w:val="0039561C"/>
    <w:rsid w:val="00395C55"/>
    <w:rsid w:val="00397E2E"/>
    <w:rsid w:val="00397FF6"/>
    <w:rsid w:val="003A14F6"/>
    <w:rsid w:val="003A1BE4"/>
    <w:rsid w:val="003A25DF"/>
    <w:rsid w:val="003A26CE"/>
    <w:rsid w:val="003A294B"/>
    <w:rsid w:val="003A314C"/>
    <w:rsid w:val="003A3B1A"/>
    <w:rsid w:val="003A5E0E"/>
    <w:rsid w:val="003A662D"/>
    <w:rsid w:val="003A6BD3"/>
    <w:rsid w:val="003A6C4D"/>
    <w:rsid w:val="003B054F"/>
    <w:rsid w:val="003B105A"/>
    <w:rsid w:val="003B3210"/>
    <w:rsid w:val="003B4374"/>
    <w:rsid w:val="003C1B86"/>
    <w:rsid w:val="003C2100"/>
    <w:rsid w:val="003C290A"/>
    <w:rsid w:val="003C30FA"/>
    <w:rsid w:val="003C3893"/>
    <w:rsid w:val="003C3CB1"/>
    <w:rsid w:val="003C53AA"/>
    <w:rsid w:val="003C581A"/>
    <w:rsid w:val="003C5971"/>
    <w:rsid w:val="003C6202"/>
    <w:rsid w:val="003C6390"/>
    <w:rsid w:val="003D17FA"/>
    <w:rsid w:val="003D25B0"/>
    <w:rsid w:val="003D3EDC"/>
    <w:rsid w:val="003D4111"/>
    <w:rsid w:val="003D460A"/>
    <w:rsid w:val="003D50F6"/>
    <w:rsid w:val="003D575C"/>
    <w:rsid w:val="003D5BDA"/>
    <w:rsid w:val="003D72BA"/>
    <w:rsid w:val="003D7672"/>
    <w:rsid w:val="003D7D1D"/>
    <w:rsid w:val="003D7EAF"/>
    <w:rsid w:val="003E0063"/>
    <w:rsid w:val="003E0596"/>
    <w:rsid w:val="003E1DD4"/>
    <w:rsid w:val="003E29FD"/>
    <w:rsid w:val="003E33C2"/>
    <w:rsid w:val="003E3837"/>
    <w:rsid w:val="003E4562"/>
    <w:rsid w:val="003E472E"/>
    <w:rsid w:val="003E5961"/>
    <w:rsid w:val="003F0B75"/>
    <w:rsid w:val="003F26F3"/>
    <w:rsid w:val="003F39FB"/>
    <w:rsid w:val="003F5774"/>
    <w:rsid w:val="003F5B60"/>
    <w:rsid w:val="003F5CDD"/>
    <w:rsid w:val="003F68E5"/>
    <w:rsid w:val="003F6F95"/>
    <w:rsid w:val="003F70BB"/>
    <w:rsid w:val="003F7F76"/>
    <w:rsid w:val="00400DBE"/>
    <w:rsid w:val="00403ADF"/>
    <w:rsid w:val="00404FC6"/>
    <w:rsid w:val="0040639E"/>
    <w:rsid w:val="00413403"/>
    <w:rsid w:val="00413736"/>
    <w:rsid w:val="00413E7B"/>
    <w:rsid w:val="00413F1F"/>
    <w:rsid w:val="004150FD"/>
    <w:rsid w:val="004216E7"/>
    <w:rsid w:val="00421CBD"/>
    <w:rsid w:val="00425085"/>
    <w:rsid w:val="00426710"/>
    <w:rsid w:val="00426CDD"/>
    <w:rsid w:val="00426FF1"/>
    <w:rsid w:val="00427269"/>
    <w:rsid w:val="0042757D"/>
    <w:rsid w:val="00432EDA"/>
    <w:rsid w:val="00433CE9"/>
    <w:rsid w:val="00433F6F"/>
    <w:rsid w:val="00435F22"/>
    <w:rsid w:val="00437452"/>
    <w:rsid w:val="00437F67"/>
    <w:rsid w:val="0044008F"/>
    <w:rsid w:val="0044036A"/>
    <w:rsid w:val="00440C4E"/>
    <w:rsid w:val="00440D04"/>
    <w:rsid w:val="00443814"/>
    <w:rsid w:val="00444FE7"/>
    <w:rsid w:val="004450D2"/>
    <w:rsid w:val="004454A4"/>
    <w:rsid w:val="004463FF"/>
    <w:rsid w:val="00447693"/>
    <w:rsid w:val="00451BF1"/>
    <w:rsid w:val="00453407"/>
    <w:rsid w:val="004536D8"/>
    <w:rsid w:val="00455CAD"/>
    <w:rsid w:val="00456D23"/>
    <w:rsid w:val="00461448"/>
    <w:rsid w:val="00461AC0"/>
    <w:rsid w:val="00463310"/>
    <w:rsid w:val="004638FE"/>
    <w:rsid w:val="00463AE8"/>
    <w:rsid w:val="00463C4C"/>
    <w:rsid w:val="00464AA5"/>
    <w:rsid w:val="00466C9F"/>
    <w:rsid w:val="004716AD"/>
    <w:rsid w:val="00471EC3"/>
    <w:rsid w:val="004736F8"/>
    <w:rsid w:val="00474113"/>
    <w:rsid w:val="00476651"/>
    <w:rsid w:val="00476756"/>
    <w:rsid w:val="004809D3"/>
    <w:rsid w:val="00480AAF"/>
    <w:rsid w:val="00481518"/>
    <w:rsid w:val="00481E9E"/>
    <w:rsid w:val="004836B1"/>
    <w:rsid w:val="00484A1D"/>
    <w:rsid w:val="00484C90"/>
    <w:rsid w:val="00486856"/>
    <w:rsid w:val="00486905"/>
    <w:rsid w:val="0048769B"/>
    <w:rsid w:val="00490805"/>
    <w:rsid w:val="004930E7"/>
    <w:rsid w:val="00494E9F"/>
    <w:rsid w:val="00495DF5"/>
    <w:rsid w:val="004976B4"/>
    <w:rsid w:val="004A15D1"/>
    <w:rsid w:val="004A217E"/>
    <w:rsid w:val="004A2284"/>
    <w:rsid w:val="004A326C"/>
    <w:rsid w:val="004A3A35"/>
    <w:rsid w:val="004A4061"/>
    <w:rsid w:val="004B2AC1"/>
    <w:rsid w:val="004B39FD"/>
    <w:rsid w:val="004B4B96"/>
    <w:rsid w:val="004B51A0"/>
    <w:rsid w:val="004B7138"/>
    <w:rsid w:val="004B78FE"/>
    <w:rsid w:val="004B79CA"/>
    <w:rsid w:val="004C1018"/>
    <w:rsid w:val="004C39A5"/>
    <w:rsid w:val="004C5BFA"/>
    <w:rsid w:val="004C5C94"/>
    <w:rsid w:val="004C6633"/>
    <w:rsid w:val="004C687B"/>
    <w:rsid w:val="004D2327"/>
    <w:rsid w:val="004D2B05"/>
    <w:rsid w:val="004D374A"/>
    <w:rsid w:val="004D70FA"/>
    <w:rsid w:val="004D7683"/>
    <w:rsid w:val="004D7AA6"/>
    <w:rsid w:val="004E02C2"/>
    <w:rsid w:val="004E17F0"/>
    <w:rsid w:val="004E1852"/>
    <w:rsid w:val="004E190A"/>
    <w:rsid w:val="004E563E"/>
    <w:rsid w:val="004E5CD7"/>
    <w:rsid w:val="004E6166"/>
    <w:rsid w:val="004E70CC"/>
    <w:rsid w:val="004E75A1"/>
    <w:rsid w:val="004E7E7D"/>
    <w:rsid w:val="004F1C08"/>
    <w:rsid w:val="004F42CB"/>
    <w:rsid w:val="004F54F1"/>
    <w:rsid w:val="004F5DF9"/>
    <w:rsid w:val="004F65BA"/>
    <w:rsid w:val="004F7166"/>
    <w:rsid w:val="004F7690"/>
    <w:rsid w:val="0050036E"/>
    <w:rsid w:val="00500709"/>
    <w:rsid w:val="005016D8"/>
    <w:rsid w:val="005024C3"/>
    <w:rsid w:val="00503E05"/>
    <w:rsid w:val="00504B78"/>
    <w:rsid w:val="00506584"/>
    <w:rsid w:val="00507069"/>
    <w:rsid w:val="00507E58"/>
    <w:rsid w:val="00510D3D"/>
    <w:rsid w:val="005119B1"/>
    <w:rsid w:val="00512213"/>
    <w:rsid w:val="00512BB5"/>
    <w:rsid w:val="00513ED3"/>
    <w:rsid w:val="005146EE"/>
    <w:rsid w:val="005159BC"/>
    <w:rsid w:val="00517172"/>
    <w:rsid w:val="00517DF3"/>
    <w:rsid w:val="005204C8"/>
    <w:rsid w:val="00521017"/>
    <w:rsid w:val="0052139B"/>
    <w:rsid w:val="00522265"/>
    <w:rsid w:val="00522527"/>
    <w:rsid w:val="00523416"/>
    <w:rsid w:val="00523789"/>
    <w:rsid w:val="00523957"/>
    <w:rsid w:val="00524840"/>
    <w:rsid w:val="00524A27"/>
    <w:rsid w:val="00525057"/>
    <w:rsid w:val="00525DA5"/>
    <w:rsid w:val="00527317"/>
    <w:rsid w:val="0052765E"/>
    <w:rsid w:val="005318F1"/>
    <w:rsid w:val="00532E2B"/>
    <w:rsid w:val="00533191"/>
    <w:rsid w:val="00535853"/>
    <w:rsid w:val="00536144"/>
    <w:rsid w:val="00537195"/>
    <w:rsid w:val="00537BE5"/>
    <w:rsid w:val="00541164"/>
    <w:rsid w:val="0054151E"/>
    <w:rsid w:val="00542E47"/>
    <w:rsid w:val="00542F44"/>
    <w:rsid w:val="00543151"/>
    <w:rsid w:val="005435AC"/>
    <w:rsid w:val="00543AE6"/>
    <w:rsid w:val="00544D0C"/>
    <w:rsid w:val="005452BF"/>
    <w:rsid w:val="0054577D"/>
    <w:rsid w:val="005467DA"/>
    <w:rsid w:val="00551A4F"/>
    <w:rsid w:val="00551E9B"/>
    <w:rsid w:val="005528FC"/>
    <w:rsid w:val="0055338C"/>
    <w:rsid w:val="00554135"/>
    <w:rsid w:val="00554C49"/>
    <w:rsid w:val="0056181C"/>
    <w:rsid w:val="0056216D"/>
    <w:rsid w:val="00562B6A"/>
    <w:rsid w:val="005646A7"/>
    <w:rsid w:val="005667F6"/>
    <w:rsid w:val="00566814"/>
    <w:rsid w:val="0056685F"/>
    <w:rsid w:val="00567D75"/>
    <w:rsid w:val="005714E1"/>
    <w:rsid w:val="005740E9"/>
    <w:rsid w:val="005758FC"/>
    <w:rsid w:val="005766F0"/>
    <w:rsid w:val="005770DB"/>
    <w:rsid w:val="00577320"/>
    <w:rsid w:val="00580D4F"/>
    <w:rsid w:val="00582C01"/>
    <w:rsid w:val="00584506"/>
    <w:rsid w:val="00584B52"/>
    <w:rsid w:val="00584B7C"/>
    <w:rsid w:val="00584CC4"/>
    <w:rsid w:val="00585957"/>
    <w:rsid w:val="00585A42"/>
    <w:rsid w:val="005865EF"/>
    <w:rsid w:val="00587640"/>
    <w:rsid w:val="00587678"/>
    <w:rsid w:val="00594FDB"/>
    <w:rsid w:val="00596616"/>
    <w:rsid w:val="00597881"/>
    <w:rsid w:val="00597D53"/>
    <w:rsid w:val="005A03AF"/>
    <w:rsid w:val="005A056D"/>
    <w:rsid w:val="005A1195"/>
    <w:rsid w:val="005A1CBF"/>
    <w:rsid w:val="005A2F07"/>
    <w:rsid w:val="005A31C5"/>
    <w:rsid w:val="005A4A2A"/>
    <w:rsid w:val="005A4D28"/>
    <w:rsid w:val="005A55A9"/>
    <w:rsid w:val="005A5B54"/>
    <w:rsid w:val="005A769D"/>
    <w:rsid w:val="005A7D20"/>
    <w:rsid w:val="005B6770"/>
    <w:rsid w:val="005C2A93"/>
    <w:rsid w:val="005C2D75"/>
    <w:rsid w:val="005C4176"/>
    <w:rsid w:val="005C4A67"/>
    <w:rsid w:val="005C5054"/>
    <w:rsid w:val="005C693F"/>
    <w:rsid w:val="005C715B"/>
    <w:rsid w:val="005C765B"/>
    <w:rsid w:val="005C7C42"/>
    <w:rsid w:val="005C7DFC"/>
    <w:rsid w:val="005D1E37"/>
    <w:rsid w:val="005D205D"/>
    <w:rsid w:val="005D40DA"/>
    <w:rsid w:val="005D46CA"/>
    <w:rsid w:val="005D70B3"/>
    <w:rsid w:val="005E3190"/>
    <w:rsid w:val="005E3384"/>
    <w:rsid w:val="005E3646"/>
    <w:rsid w:val="005E3659"/>
    <w:rsid w:val="005E4F52"/>
    <w:rsid w:val="005E4FDE"/>
    <w:rsid w:val="005E5BCA"/>
    <w:rsid w:val="005E5EE9"/>
    <w:rsid w:val="005F2CD1"/>
    <w:rsid w:val="005F323F"/>
    <w:rsid w:val="005F4099"/>
    <w:rsid w:val="005F638F"/>
    <w:rsid w:val="005F69FE"/>
    <w:rsid w:val="005F741D"/>
    <w:rsid w:val="005F7914"/>
    <w:rsid w:val="005F7DA1"/>
    <w:rsid w:val="00602075"/>
    <w:rsid w:val="0060249E"/>
    <w:rsid w:val="00603116"/>
    <w:rsid w:val="00603B30"/>
    <w:rsid w:val="00605A2C"/>
    <w:rsid w:val="00605A99"/>
    <w:rsid w:val="0061225E"/>
    <w:rsid w:val="006126AE"/>
    <w:rsid w:val="00613AAF"/>
    <w:rsid w:val="00613C59"/>
    <w:rsid w:val="006157FF"/>
    <w:rsid w:val="00616445"/>
    <w:rsid w:val="00617AF9"/>
    <w:rsid w:val="00621ED4"/>
    <w:rsid w:val="006234BE"/>
    <w:rsid w:val="00623507"/>
    <w:rsid w:val="006236E9"/>
    <w:rsid w:val="00623C84"/>
    <w:rsid w:val="00624F33"/>
    <w:rsid w:val="00630CC4"/>
    <w:rsid w:val="006314E5"/>
    <w:rsid w:val="006318F4"/>
    <w:rsid w:val="00633D45"/>
    <w:rsid w:val="00635BC6"/>
    <w:rsid w:val="00637646"/>
    <w:rsid w:val="006410CC"/>
    <w:rsid w:val="006413B2"/>
    <w:rsid w:val="006420AE"/>
    <w:rsid w:val="006436E3"/>
    <w:rsid w:val="00643744"/>
    <w:rsid w:val="00643B5F"/>
    <w:rsid w:val="00643C95"/>
    <w:rsid w:val="006447D5"/>
    <w:rsid w:val="006451F2"/>
    <w:rsid w:val="006464D8"/>
    <w:rsid w:val="00650C63"/>
    <w:rsid w:val="00651DC1"/>
    <w:rsid w:val="0065352F"/>
    <w:rsid w:val="00653FAF"/>
    <w:rsid w:val="00655693"/>
    <w:rsid w:val="00656873"/>
    <w:rsid w:val="00661063"/>
    <w:rsid w:val="0066185B"/>
    <w:rsid w:val="006629B4"/>
    <w:rsid w:val="00662DB3"/>
    <w:rsid w:val="006666B5"/>
    <w:rsid w:val="00667E5F"/>
    <w:rsid w:val="00673E81"/>
    <w:rsid w:val="00674C12"/>
    <w:rsid w:val="0067662D"/>
    <w:rsid w:val="00676750"/>
    <w:rsid w:val="006773A4"/>
    <w:rsid w:val="00680423"/>
    <w:rsid w:val="00681411"/>
    <w:rsid w:val="00681429"/>
    <w:rsid w:val="00681EBF"/>
    <w:rsid w:val="006830CD"/>
    <w:rsid w:val="00683B2F"/>
    <w:rsid w:val="0068413D"/>
    <w:rsid w:val="006846F5"/>
    <w:rsid w:val="00685866"/>
    <w:rsid w:val="00686A15"/>
    <w:rsid w:val="00686D3B"/>
    <w:rsid w:val="006902F6"/>
    <w:rsid w:val="00692428"/>
    <w:rsid w:val="00692780"/>
    <w:rsid w:val="006A0489"/>
    <w:rsid w:val="006A2277"/>
    <w:rsid w:val="006A343D"/>
    <w:rsid w:val="006A4071"/>
    <w:rsid w:val="006A586B"/>
    <w:rsid w:val="006A61D3"/>
    <w:rsid w:val="006A759A"/>
    <w:rsid w:val="006A76DA"/>
    <w:rsid w:val="006B11EA"/>
    <w:rsid w:val="006B1D00"/>
    <w:rsid w:val="006B28C4"/>
    <w:rsid w:val="006B2A44"/>
    <w:rsid w:val="006B37C6"/>
    <w:rsid w:val="006B39A3"/>
    <w:rsid w:val="006B3AF1"/>
    <w:rsid w:val="006B7956"/>
    <w:rsid w:val="006C027A"/>
    <w:rsid w:val="006C1C53"/>
    <w:rsid w:val="006C2F8D"/>
    <w:rsid w:val="006C4366"/>
    <w:rsid w:val="006C7FBF"/>
    <w:rsid w:val="006D09CB"/>
    <w:rsid w:val="006D1276"/>
    <w:rsid w:val="006D1862"/>
    <w:rsid w:val="006D2739"/>
    <w:rsid w:val="006D3450"/>
    <w:rsid w:val="006D3B92"/>
    <w:rsid w:val="006D4544"/>
    <w:rsid w:val="006D5605"/>
    <w:rsid w:val="006D585F"/>
    <w:rsid w:val="006D5BC8"/>
    <w:rsid w:val="006D5F0C"/>
    <w:rsid w:val="006E0303"/>
    <w:rsid w:val="006E246F"/>
    <w:rsid w:val="006E41F4"/>
    <w:rsid w:val="006E5F41"/>
    <w:rsid w:val="006E61A1"/>
    <w:rsid w:val="006F02CF"/>
    <w:rsid w:val="006F0489"/>
    <w:rsid w:val="006F254C"/>
    <w:rsid w:val="006F2C17"/>
    <w:rsid w:val="006F4F63"/>
    <w:rsid w:val="0070007C"/>
    <w:rsid w:val="00700534"/>
    <w:rsid w:val="00701347"/>
    <w:rsid w:val="007014A9"/>
    <w:rsid w:val="00701644"/>
    <w:rsid w:val="00701898"/>
    <w:rsid w:val="00702793"/>
    <w:rsid w:val="00704DD9"/>
    <w:rsid w:val="00707162"/>
    <w:rsid w:val="00711157"/>
    <w:rsid w:val="0071139B"/>
    <w:rsid w:val="00711537"/>
    <w:rsid w:val="00711CB8"/>
    <w:rsid w:val="00712146"/>
    <w:rsid w:val="007130CD"/>
    <w:rsid w:val="00716485"/>
    <w:rsid w:val="00716522"/>
    <w:rsid w:val="007165CC"/>
    <w:rsid w:val="00717678"/>
    <w:rsid w:val="00717A27"/>
    <w:rsid w:val="007205D8"/>
    <w:rsid w:val="00721111"/>
    <w:rsid w:val="00722A05"/>
    <w:rsid w:val="007237FE"/>
    <w:rsid w:val="00725769"/>
    <w:rsid w:val="007259A8"/>
    <w:rsid w:val="007259E3"/>
    <w:rsid w:val="0072676B"/>
    <w:rsid w:val="0072794D"/>
    <w:rsid w:val="00731A13"/>
    <w:rsid w:val="00731DE2"/>
    <w:rsid w:val="007333E9"/>
    <w:rsid w:val="007334C1"/>
    <w:rsid w:val="007349CA"/>
    <w:rsid w:val="00735765"/>
    <w:rsid w:val="0073647A"/>
    <w:rsid w:val="007372B2"/>
    <w:rsid w:val="007379B8"/>
    <w:rsid w:val="00737B79"/>
    <w:rsid w:val="00737CDB"/>
    <w:rsid w:val="00740C98"/>
    <w:rsid w:val="00741988"/>
    <w:rsid w:val="00741A65"/>
    <w:rsid w:val="00741E8D"/>
    <w:rsid w:val="007430A3"/>
    <w:rsid w:val="00743680"/>
    <w:rsid w:val="00744438"/>
    <w:rsid w:val="00744AD9"/>
    <w:rsid w:val="00744FD9"/>
    <w:rsid w:val="0074527E"/>
    <w:rsid w:val="00745B1D"/>
    <w:rsid w:val="007474A4"/>
    <w:rsid w:val="00747E71"/>
    <w:rsid w:val="00750479"/>
    <w:rsid w:val="0075095C"/>
    <w:rsid w:val="00751192"/>
    <w:rsid w:val="007524CF"/>
    <w:rsid w:val="007548AE"/>
    <w:rsid w:val="0075563E"/>
    <w:rsid w:val="00755DBA"/>
    <w:rsid w:val="0075605F"/>
    <w:rsid w:val="0075640E"/>
    <w:rsid w:val="00756882"/>
    <w:rsid w:val="00757072"/>
    <w:rsid w:val="00757830"/>
    <w:rsid w:val="00760089"/>
    <w:rsid w:val="0076040D"/>
    <w:rsid w:val="00761499"/>
    <w:rsid w:val="007623DF"/>
    <w:rsid w:val="00762747"/>
    <w:rsid w:val="00762900"/>
    <w:rsid w:val="00763D97"/>
    <w:rsid w:val="00764372"/>
    <w:rsid w:val="00764D53"/>
    <w:rsid w:val="007651EE"/>
    <w:rsid w:val="00767435"/>
    <w:rsid w:val="00771011"/>
    <w:rsid w:val="00771922"/>
    <w:rsid w:val="007719F7"/>
    <w:rsid w:val="00771AE2"/>
    <w:rsid w:val="0077244D"/>
    <w:rsid w:val="007726B4"/>
    <w:rsid w:val="007743DF"/>
    <w:rsid w:val="00774512"/>
    <w:rsid w:val="00774FD2"/>
    <w:rsid w:val="007756B3"/>
    <w:rsid w:val="007762A2"/>
    <w:rsid w:val="0077696E"/>
    <w:rsid w:val="00776F8C"/>
    <w:rsid w:val="00780CD9"/>
    <w:rsid w:val="00780D06"/>
    <w:rsid w:val="007810AC"/>
    <w:rsid w:val="00783C96"/>
    <w:rsid w:val="0078494C"/>
    <w:rsid w:val="007903C0"/>
    <w:rsid w:val="00790C24"/>
    <w:rsid w:val="0079131B"/>
    <w:rsid w:val="00791D3D"/>
    <w:rsid w:val="00792896"/>
    <w:rsid w:val="0079352B"/>
    <w:rsid w:val="00794341"/>
    <w:rsid w:val="00796480"/>
    <w:rsid w:val="007977C7"/>
    <w:rsid w:val="007A0D28"/>
    <w:rsid w:val="007A1992"/>
    <w:rsid w:val="007A59DF"/>
    <w:rsid w:val="007A6683"/>
    <w:rsid w:val="007A74CA"/>
    <w:rsid w:val="007A76A5"/>
    <w:rsid w:val="007A76F8"/>
    <w:rsid w:val="007B019E"/>
    <w:rsid w:val="007B2862"/>
    <w:rsid w:val="007B2B3C"/>
    <w:rsid w:val="007B3F87"/>
    <w:rsid w:val="007B4609"/>
    <w:rsid w:val="007B4CF8"/>
    <w:rsid w:val="007B5176"/>
    <w:rsid w:val="007B6B21"/>
    <w:rsid w:val="007B7A62"/>
    <w:rsid w:val="007C150B"/>
    <w:rsid w:val="007C3159"/>
    <w:rsid w:val="007C31A7"/>
    <w:rsid w:val="007C3459"/>
    <w:rsid w:val="007C3912"/>
    <w:rsid w:val="007C5358"/>
    <w:rsid w:val="007C54BF"/>
    <w:rsid w:val="007C6B64"/>
    <w:rsid w:val="007D35BA"/>
    <w:rsid w:val="007D488D"/>
    <w:rsid w:val="007D59E4"/>
    <w:rsid w:val="007D5B44"/>
    <w:rsid w:val="007D7CA5"/>
    <w:rsid w:val="007E1BF6"/>
    <w:rsid w:val="007E2C40"/>
    <w:rsid w:val="007E3F66"/>
    <w:rsid w:val="007E4C3D"/>
    <w:rsid w:val="007E5276"/>
    <w:rsid w:val="007E5E4C"/>
    <w:rsid w:val="007E6A26"/>
    <w:rsid w:val="007E73CD"/>
    <w:rsid w:val="007E76A0"/>
    <w:rsid w:val="007F0E48"/>
    <w:rsid w:val="007F10B8"/>
    <w:rsid w:val="007F21A8"/>
    <w:rsid w:val="007F4312"/>
    <w:rsid w:val="007F452A"/>
    <w:rsid w:val="007F5E94"/>
    <w:rsid w:val="00800718"/>
    <w:rsid w:val="0080089C"/>
    <w:rsid w:val="00801618"/>
    <w:rsid w:val="00804128"/>
    <w:rsid w:val="00806E5B"/>
    <w:rsid w:val="008072BD"/>
    <w:rsid w:val="00810337"/>
    <w:rsid w:val="008109FE"/>
    <w:rsid w:val="00811340"/>
    <w:rsid w:val="0081272F"/>
    <w:rsid w:val="008139BF"/>
    <w:rsid w:val="00814879"/>
    <w:rsid w:val="00815BB7"/>
    <w:rsid w:val="00815BED"/>
    <w:rsid w:val="0081602C"/>
    <w:rsid w:val="00817396"/>
    <w:rsid w:val="0082350A"/>
    <w:rsid w:val="00824145"/>
    <w:rsid w:val="0082518D"/>
    <w:rsid w:val="0082661A"/>
    <w:rsid w:val="00826A3D"/>
    <w:rsid w:val="00826EE0"/>
    <w:rsid w:val="008278A6"/>
    <w:rsid w:val="008301D3"/>
    <w:rsid w:val="00830FE1"/>
    <w:rsid w:val="008313DE"/>
    <w:rsid w:val="00831F88"/>
    <w:rsid w:val="008326F4"/>
    <w:rsid w:val="00833C1D"/>
    <w:rsid w:val="00834B0F"/>
    <w:rsid w:val="00836DCC"/>
    <w:rsid w:val="008371DC"/>
    <w:rsid w:val="0084100F"/>
    <w:rsid w:val="00841ECD"/>
    <w:rsid w:val="008431AA"/>
    <w:rsid w:val="008431B7"/>
    <w:rsid w:val="00843349"/>
    <w:rsid w:val="0084362C"/>
    <w:rsid w:val="008443A6"/>
    <w:rsid w:val="00845C5B"/>
    <w:rsid w:val="008475F6"/>
    <w:rsid w:val="0084770F"/>
    <w:rsid w:val="00847AB1"/>
    <w:rsid w:val="008503A4"/>
    <w:rsid w:val="008534A2"/>
    <w:rsid w:val="00854CE9"/>
    <w:rsid w:val="008552C4"/>
    <w:rsid w:val="008568A8"/>
    <w:rsid w:val="00857EA7"/>
    <w:rsid w:val="008616F8"/>
    <w:rsid w:val="008632B7"/>
    <w:rsid w:val="008650D9"/>
    <w:rsid w:val="00865911"/>
    <w:rsid w:val="00867A12"/>
    <w:rsid w:val="00867BCB"/>
    <w:rsid w:val="008706A1"/>
    <w:rsid w:val="008725FA"/>
    <w:rsid w:val="0087394F"/>
    <w:rsid w:val="00873986"/>
    <w:rsid w:val="00874092"/>
    <w:rsid w:val="008758D5"/>
    <w:rsid w:val="00875AAB"/>
    <w:rsid w:val="00876416"/>
    <w:rsid w:val="00876B88"/>
    <w:rsid w:val="00877EA4"/>
    <w:rsid w:val="00881953"/>
    <w:rsid w:val="008821A1"/>
    <w:rsid w:val="00883649"/>
    <w:rsid w:val="0088425E"/>
    <w:rsid w:val="00884BB7"/>
    <w:rsid w:val="0088505E"/>
    <w:rsid w:val="00885359"/>
    <w:rsid w:val="00887911"/>
    <w:rsid w:val="00890022"/>
    <w:rsid w:val="00894CD0"/>
    <w:rsid w:val="008A12EE"/>
    <w:rsid w:val="008A21EA"/>
    <w:rsid w:val="008A2511"/>
    <w:rsid w:val="008A28DD"/>
    <w:rsid w:val="008A2BF4"/>
    <w:rsid w:val="008A2C81"/>
    <w:rsid w:val="008A3424"/>
    <w:rsid w:val="008A3612"/>
    <w:rsid w:val="008A4713"/>
    <w:rsid w:val="008A5168"/>
    <w:rsid w:val="008A5371"/>
    <w:rsid w:val="008A5CAC"/>
    <w:rsid w:val="008B0CF6"/>
    <w:rsid w:val="008B1FE5"/>
    <w:rsid w:val="008B39F9"/>
    <w:rsid w:val="008B7906"/>
    <w:rsid w:val="008C1F6B"/>
    <w:rsid w:val="008C3EB4"/>
    <w:rsid w:val="008C3EC3"/>
    <w:rsid w:val="008C59BB"/>
    <w:rsid w:val="008C5D5D"/>
    <w:rsid w:val="008C6563"/>
    <w:rsid w:val="008D001B"/>
    <w:rsid w:val="008D0831"/>
    <w:rsid w:val="008D14E0"/>
    <w:rsid w:val="008D20B6"/>
    <w:rsid w:val="008D230D"/>
    <w:rsid w:val="008D7A6E"/>
    <w:rsid w:val="008E0144"/>
    <w:rsid w:val="008E204F"/>
    <w:rsid w:val="008E22DF"/>
    <w:rsid w:val="008E2D0D"/>
    <w:rsid w:val="008E58FA"/>
    <w:rsid w:val="008E5F05"/>
    <w:rsid w:val="008E6551"/>
    <w:rsid w:val="008E6908"/>
    <w:rsid w:val="008E7D69"/>
    <w:rsid w:val="008F04C9"/>
    <w:rsid w:val="008F2BB3"/>
    <w:rsid w:val="008F67E1"/>
    <w:rsid w:val="008F6B36"/>
    <w:rsid w:val="008F6F53"/>
    <w:rsid w:val="0090145E"/>
    <w:rsid w:val="00902059"/>
    <w:rsid w:val="009029D0"/>
    <w:rsid w:val="00903A0C"/>
    <w:rsid w:val="009042B6"/>
    <w:rsid w:val="0090454E"/>
    <w:rsid w:val="00904ABB"/>
    <w:rsid w:val="00904C19"/>
    <w:rsid w:val="009056A4"/>
    <w:rsid w:val="00905A14"/>
    <w:rsid w:val="009102C6"/>
    <w:rsid w:val="00911707"/>
    <w:rsid w:val="009117D2"/>
    <w:rsid w:val="00913F77"/>
    <w:rsid w:val="00914A07"/>
    <w:rsid w:val="009165D2"/>
    <w:rsid w:val="00916869"/>
    <w:rsid w:val="00921800"/>
    <w:rsid w:val="00921E1A"/>
    <w:rsid w:val="009229B8"/>
    <w:rsid w:val="00922FA4"/>
    <w:rsid w:val="0092460A"/>
    <w:rsid w:val="00924716"/>
    <w:rsid w:val="00927FC6"/>
    <w:rsid w:val="009301CE"/>
    <w:rsid w:val="00930A6A"/>
    <w:rsid w:val="00930EDF"/>
    <w:rsid w:val="0093216B"/>
    <w:rsid w:val="00932B09"/>
    <w:rsid w:val="009355C2"/>
    <w:rsid w:val="0093582C"/>
    <w:rsid w:val="00941ED8"/>
    <w:rsid w:val="00942E97"/>
    <w:rsid w:val="00943630"/>
    <w:rsid w:val="00943718"/>
    <w:rsid w:val="0094401D"/>
    <w:rsid w:val="00944990"/>
    <w:rsid w:val="00945ECF"/>
    <w:rsid w:val="00946153"/>
    <w:rsid w:val="00946A10"/>
    <w:rsid w:val="00946DE2"/>
    <w:rsid w:val="009470CE"/>
    <w:rsid w:val="009478B2"/>
    <w:rsid w:val="009507C9"/>
    <w:rsid w:val="00954EDE"/>
    <w:rsid w:val="00955150"/>
    <w:rsid w:val="00955A1C"/>
    <w:rsid w:val="009567C3"/>
    <w:rsid w:val="00956817"/>
    <w:rsid w:val="00956BB1"/>
    <w:rsid w:val="00957F8A"/>
    <w:rsid w:val="00960ADE"/>
    <w:rsid w:val="00960C20"/>
    <w:rsid w:val="0096128D"/>
    <w:rsid w:val="009613F7"/>
    <w:rsid w:val="00961652"/>
    <w:rsid w:val="00963899"/>
    <w:rsid w:val="00963AC9"/>
    <w:rsid w:val="00966AA0"/>
    <w:rsid w:val="00966B47"/>
    <w:rsid w:val="00967CE5"/>
    <w:rsid w:val="00970B50"/>
    <w:rsid w:val="00970B5C"/>
    <w:rsid w:val="009719EB"/>
    <w:rsid w:val="0097320B"/>
    <w:rsid w:val="00974E50"/>
    <w:rsid w:val="00974F01"/>
    <w:rsid w:val="00974F16"/>
    <w:rsid w:val="00975956"/>
    <w:rsid w:val="009767C3"/>
    <w:rsid w:val="00976C8D"/>
    <w:rsid w:val="00977B62"/>
    <w:rsid w:val="0098079E"/>
    <w:rsid w:val="00980D9A"/>
    <w:rsid w:val="00982748"/>
    <w:rsid w:val="00983508"/>
    <w:rsid w:val="00983E8C"/>
    <w:rsid w:val="00984621"/>
    <w:rsid w:val="00984C23"/>
    <w:rsid w:val="00990A90"/>
    <w:rsid w:val="00990CBD"/>
    <w:rsid w:val="00992EDE"/>
    <w:rsid w:val="0099424F"/>
    <w:rsid w:val="00994816"/>
    <w:rsid w:val="00995AD1"/>
    <w:rsid w:val="00995C9C"/>
    <w:rsid w:val="009964EE"/>
    <w:rsid w:val="009965EE"/>
    <w:rsid w:val="009A105D"/>
    <w:rsid w:val="009A1B82"/>
    <w:rsid w:val="009A2905"/>
    <w:rsid w:val="009A33E0"/>
    <w:rsid w:val="009A3CAD"/>
    <w:rsid w:val="009A48E3"/>
    <w:rsid w:val="009A5EB6"/>
    <w:rsid w:val="009A6573"/>
    <w:rsid w:val="009A7DD9"/>
    <w:rsid w:val="009B051C"/>
    <w:rsid w:val="009B1191"/>
    <w:rsid w:val="009B154C"/>
    <w:rsid w:val="009B56F3"/>
    <w:rsid w:val="009B598E"/>
    <w:rsid w:val="009B7750"/>
    <w:rsid w:val="009B782C"/>
    <w:rsid w:val="009B7DF0"/>
    <w:rsid w:val="009C1871"/>
    <w:rsid w:val="009C2700"/>
    <w:rsid w:val="009C3101"/>
    <w:rsid w:val="009C419E"/>
    <w:rsid w:val="009C4A9B"/>
    <w:rsid w:val="009C5751"/>
    <w:rsid w:val="009C78A2"/>
    <w:rsid w:val="009D117F"/>
    <w:rsid w:val="009D157B"/>
    <w:rsid w:val="009D1961"/>
    <w:rsid w:val="009D34C9"/>
    <w:rsid w:val="009D4378"/>
    <w:rsid w:val="009D53D3"/>
    <w:rsid w:val="009D6074"/>
    <w:rsid w:val="009E02CA"/>
    <w:rsid w:val="009E1BC4"/>
    <w:rsid w:val="009E560E"/>
    <w:rsid w:val="009E5A67"/>
    <w:rsid w:val="009E5D92"/>
    <w:rsid w:val="009E6C47"/>
    <w:rsid w:val="009E74C0"/>
    <w:rsid w:val="009E7FB0"/>
    <w:rsid w:val="009F0736"/>
    <w:rsid w:val="009F0BCD"/>
    <w:rsid w:val="009F1A63"/>
    <w:rsid w:val="009F1FE3"/>
    <w:rsid w:val="009F28F8"/>
    <w:rsid w:val="009F5897"/>
    <w:rsid w:val="009F6325"/>
    <w:rsid w:val="009F666B"/>
    <w:rsid w:val="009F6AB5"/>
    <w:rsid w:val="009F7754"/>
    <w:rsid w:val="00A02552"/>
    <w:rsid w:val="00A03423"/>
    <w:rsid w:val="00A04850"/>
    <w:rsid w:val="00A1068F"/>
    <w:rsid w:val="00A13849"/>
    <w:rsid w:val="00A14C86"/>
    <w:rsid w:val="00A2012E"/>
    <w:rsid w:val="00A20A55"/>
    <w:rsid w:val="00A2127F"/>
    <w:rsid w:val="00A2448F"/>
    <w:rsid w:val="00A25246"/>
    <w:rsid w:val="00A301B0"/>
    <w:rsid w:val="00A336F8"/>
    <w:rsid w:val="00A347E0"/>
    <w:rsid w:val="00A34B2D"/>
    <w:rsid w:val="00A35BA4"/>
    <w:rsid w:val="00A35C27"/>
    <w:rsid w:val="00A35D46"/>
    <w:rsid w:val="00A364CF"/>
    <w:rsid w:val="00A36F97"/>
    <w:rsid w:val="00A36FC8"/>
    <w:rsid w:val="00A376CB"/>
    <w:rsid w:val="00A41A97"/>
    <w:rsid w:val="00A42BA7"/>
    <w:rsid w:val="00A43160"/>
    <w:rsid w:val="00A431E2"/>
    <w:rsid w:val="00A43E27"/>
    <w:rsid w:val="00A44556"/>
    <w:rsid w:val="00A44F08"/>
    <w:rsid w:val="00A460E3"/>
    <w:rsid w:val="00A465D1"/>
    <w:rsid w:val="00A46AF8"/>
    <w:rsid w:val="00A46C62"/>
    <w:rsid w:val="00A4704B"/>
    <w:rsid w:val="00A473BF"/>
    <w:rsid w:val="00A50001"/>
    <w:rsid w:val="00A50066"/>
    <w:rsid w:val="00A50CB8"/>
    <w:rsid w:val="00A51A1C"/>
    <w:rsid w:val="00A51F08"/>
    <w:rsid w:val="00A52728"/>
    <w:rsid w:val="00A542F3"/>
    <w:rsid w:val="00A55AC7"/>
    <w:rsid w:val="00A57235"/>
    <w:rsid w:val="00A57636"/>
    <w:rsid w:val="00A57D51"/>
    <w:rsid w:val="00A61896"/>
    <w:rsid w:val="00A635D5"/>
    <w:rsid w:val="00A64592"/>
    <w:rsid w:val="00A64C20"/>
    <w:rsid w:val="00A657BA"/>
    <w:rsid w:val="00A65F77"/>
    <w:rsid w:val="00A670AD"/>
    <w:rsid w:val="00A70B9B"/>
    <w:rsid w:val="00A72E1E"/>
    <w:rsid w:val="00A73D50"/>
    <w:rsid w:val="00A746DA"/>
    <w:rsid w:val="00A75C02"/>
    <w:rsid w:val="00A75DA7"/>
    <w:rsid w:val="00A80228"/>
    <w:rsid w:val="00A808EB"/>
    <w:rsid w:val="00A81B9E"/>
    <w:rsid w:val="00A82D58"/>
    <w:rsid w:val="00A83A99"/>
    <w:rsid w:val="00A84B1C"/>
    <w:rsid w:val="00A84CC5"/>
    <w:rsid w:val="00A8637E"/>
    <w:rsid w:val="00A875B3"/>
    <w:rsid w:val="00A879BE"/>
    <w:rsid w:val="00A900B2"/>
    <w:rsid w:val="00A910C0"/>
    <w:rsid w:val="00A91EDC"/>
    <w:rsid w:val="00A924E5"/>
    <w:rsid w:val="00A927EE"/>
    <w:rsid w:val="00A92A60"/>
    <w:rsid w:val="00A933BD"/>
    <w:rsid w:val="00A95133"/>
    <w:rsid w:val="00A960CC"/>
    <w:rsid w:val="00A967AE"/>
    <w:rsid w:val="00A97C23"/>
    <w:rsid w:val="00AA1054"/>
    <w:rsid w:val="00AA13CC"/>
    <w:rsid w:val="00AA2603"/>
    <w:rsid w:val="00AA46DC"/>
    <w:rsid w:val="00AA7C38"/>
    <w:rsid w:val="00AB0385"/>
    <w:rsid w:val="00AB32A4"/>
    <w:rsid w:val="00AB362E"/>
    <w:rsid w:val="00AB39FC"/>
    <w:rsid w:val="00AB3B9D"/>
    <w:rsid w:val="00AB40F0"/>
    <w:rsid w:val="00AB41A4"/>
    <w:rsid w:val="00AB5B0A"/>
    <w:rsid w:val="00AB63E0"/>
    <w:rsid w:val="00AB6902"/>
    <w:rsid w:val="00AB7257"/>
    <w:rsid w:val="00AC1380"/>
    <w:rsid w:val="00AC14C5"/>
    <w:rsid w:val="00AC177F"/>
    <w:rsid w:val="00AC1ECD"/>
    <w:rsid w:val="00AC3667"/>
    <w:rsid w:val="00AC3BDA"/>
    <w:rsid w:val="00AC46C5"/>
    <w:rsid w:val="00AC470B"/>
    <w:rsid w:val="00AC5458"/>
    <w:rsid w:val="00AD05F1"/>
    <w:rsid w:val="00AD1AF5"/>
    <w:rsid w:val="00AD28C4"/>
    <w:rsid w:val="00AD3E02"/>
    <w:rsid w:val="00AD41FB"/>
    <w:rsid w:val="00AD7B69"/>
    <w:rsid w:val="00AE04D5"/>
    <w:rsid w:val="00AE0674"/>
    <w:rsid w:val="00AE10D1"/>
    <w:rsid w:val="00AE1250"/>
    <w:rsid w:val="00AE1DBB"/>
    <w:rsid w:val="00AE329F"/>
    <w:rsid w:val="00AE334D"/>
    <w:rsid w:val="00AE3EBE"/>
    <w:rsid w:val="00AE480A"/>
    <w:rsid w:val="00AE51CC"/>
    <w:rsid w:val="00AE53D9"/>
    <w:rsid w:val="00AE5F0B"/>
    <w:rsid w:val="00AE6AE9"/>
    <w:rsid w:val="00AE6E37"/>
    <w:rsid w:val="00AE7EB9"/>
    <w:rsid w:val="00AF341C"/>
    <w:rsid w:val="00AF46A4"/>
    <w:rsid w:val="00AF6053"/>
    <w:rsid w:val="00AF752E"/>
    <w:rsid w:val="00AF7E19"/>
    <w:rsid w:val="00AF7FA8"/>
    <w:rsid w:val="00B00CE8"/>
    <w:rsid w:val="00B01CC6"/>
    <w:rsid w:val="00B035F0"/>
    <w:rsid w:val="00B04555"/>
    <w:rsid w:val="00B04B33"/>
    <w:rsid w:val="00B05743"/>
    <w:rsid w:val="00B10100"/>
    <w:rsid w:val="00B118CA"/>
    <w:rsid w:val="00B12CD5"/>
    <w:rsid w:val="00B1660E"/>
    <w:rsid w:val="00B20458"/>
    <w:rsid w:val="00B22DDD"/>
    <w:rsid w:val="00B23863"/>
    <w:rsid w:val="00B24708"/>
    <w:rsid w:val="00B256A7"/>
    <w:rsid w:val="00B2704C"/>
    <w:rsid w:val="00B32358"/>
    <w:rsid w:val="00B34E58"/>
    <w:rsid w:val="00B34FF9"/>
    <w:rsid w:val="00B351B7"/>
    <w:rsid w:val="00B36957"/>
    <w:rsid w:val="00B36F91"/>
    <w:rsid w:val="00B37A3F"/>
    <w:rsid w:val="00B37F79"/>
    <w:rsid w:val="00B442DE"/>
    <w:rsid w:val="00B451CE"/>
    <w:rsid w:val="00B45F49"/>
    <w:rsid w:val="00B4616C"/>
    <w:rsid w:val="00B46C4D"/>
    <w:rsid w:val="00B46F40"/>
    <w:rsid w:val="00B479FE"/>
    <w:rsid w:val="00B50B6D"/>
    <w:rsid w:val="00B50FD4"/>
    <w:rsid w:val="00B51ABD"/>
    <w:rsid w:val="00B52D07"/>
    <w:rsid w:val="00B534EB"/>
    <w:rsid w:val="00B55474"/>
    <w:rsid w:val="00B56322"/>
    <w:rsid w:val="00B57780"/>
    <w:rsid w:val="00B60361"/>
    <w:rsid w:val="00B60643"/>
    <w:rsid w:val="00B6195C"/>
    <w:rsid w:val="00B61EB0"/>
    <w:rsid w:val="00B6221F"/>
    <w:rsid w:val="00B62246"/>
    <w:rsid w:val="00B634CE"/>
    <w:rsid w:val="00B64699"/>
    <w:rsid w:val="00B64E9A"/>
    <w:rsid w:val="00B654A7"/>
    <w:rsid w:val="00B66AF3"/>
    <w:rsid w:val="00B67A23"/>
    <w:rsid w:val="00B71A89"/>
    <w:rsid w:val="00B725A2"/>
    <w:rsid w:val="00B74EAF"/>
    <w:rsid w:val="00B759D8"/>
    <w:rsid w:val="00B775ED"/>
    <w:rsid w:val="00B77E1C"/>
    <w:rsid w:val="00B804A8"/>
    <w:rsid w:val="00B80953"/>
    <w:rsid w:val="00B80DE8"/>
    <w:rsid w:val="00B81991"/>
    <w:rsid w:val="00B82564"/>
    <w:rsid w:val="00B82898"/>
    <w:rsid w:val="00B831F4"/>
    <w:rsid w:val="00B85A4F"/>
    <w:rsid w:val="00B870DE"/>
    <w:rsid w:val="00B875E4"/>
    <w:rsid w:val="00B9323B"/>
    <w:rsid w:val="00B94D61"/>
    <w:rsid w:val="00B9671E"/>
    <w:rsid w:val="00B96D4E"/>
    <w:rsid w:val="00BA0EDC"/>
    <w:rsid w:val="00BA0FCE"/>
    <w:rsid w:val="00BA1094"/>
    <w:rsid w:val="00BA2053"/>
    <w:rsid w:val="00BA2E48"/>
    <w:rsid w:val="00BA3023"/>
    <w:rsid w:val="00BA44FA"/>
    <w:rsid w:val="00BA4866"/>
    <w:rsid w:val="00BA48FC"/>
    <w:rsid w:val="00BA4B77"/>
    <w:rsid w:val="00BA74DF"/>
    <w:rsid w:val="00BB0108"/>
    <w:rsid w:val="00BB12E8"/>
    <w:rsid w:val="00BB16BE"/>
    <w:rsid w:val="00BB1E18"/>
    <w:rsid w:val="00BB27FA"/>
    <w:rsid w:val="00BB2EDC"/>
    <w:rsid w:val="00BB3B00"/>
    <w:rsid w:val="00BB3DB4"/>
    <w:rsid w:val="00BB3EB7"/>
    <w:rsid w:val="00BB5910"/>
    <w:rsid w:val="00BB7AB1"/>
    <w:rsid w:val="00BB7C73"/>
    <w:rsid w:val="00BC0873"/>
    <w:rsid w:val="00BC14F0"/>
    <w:rsid w:val="00BC1BF8"/>
    <w:rsid w:val="00BC1E38"/>
    <w:rsid w:val="00BC1FF4"/>
    <w:rsid w:val="00BC2AF0"/>
    <w:rsid w:val="00BC378C"/>
    <w:rsid w:val="00BC398A"/>
    <w:rsid w:val="00BC3DF2"/>
    <w:rsid w:val="00BC415E"/>
    <w:rsid w:val="00BC430D"/>
    <w:rsid w:val="00BC4FC2"/>
    <w:rsid w:val="00BC66F2"/>
    <w:rsid w:val="00BD168D"/>
    <w:rsid w:val="00BD64A3"/>
    <w:rsid w:val="00BE0483"/>
    <w:rsid w:val="00BE2810"/>
    <w:rsid w:val="00BE2D5A"/>
    <w:rsid w:val="00BE3973"/>
    <w:rsid w:val="00BE4EA5"/>
    <w:rsid w:val="00BF09DF"/>
    <w:rsid w:val="00BF4D39"/>
    <w:rsid w:val="00BF5764"/>
    <w:rsid w:val="00BF7B6D"/>
    <w:rsid w:val="00BF7FDD"/>
    <w:rsid w:val="00C03A09"/>
    <w:rsid w:val="00C03A60"/>
    <w:rsid w:val="00C0565D"/>
    <w:rsid w:val="00C10DEF"/>
    <w:rsid w:val="00C11B1A"/>
    <w:rsid w:val="00C14A28"/>
    <w:rsid w:val="00C15F98"/>
    <w:rsid w:val="00C1793B"/>
    <w:rsid w:val="00C20046"/>
    <w:rsid w:val="00C222DB"/>
    <w:rsid w:val="00C238B5"/>
    <w:rsid w:val="00C254CB"/>
    <w:rsid w:val="00C257D6"/>
    <w:rsid w:val="00C263E3"/>
    <w:rsid w:val="00C26758"/>
    <w:rsid w:val="00C267A7"/>
    <w:rsid w:val="00C27618"/>
    <w:rsid w:val="00C30756"/>
    <w:rsid w:val="00C34753"/>
    <w:rsid w:val="00C35086"/>
    <w:rsid w:val="00C36842"/>
    <w:rsid w:val="00C37114"/>
    <w:rsid w:val="00C37A2E"/>
    <w:rsid w:val="00C37D4B"/>
    <w:rsid w:val="00C42645"/>
    <w:rsid w:val="00C443AF"/>
    <w:rsid w:val="00C44734"/>
    <w:rsid w:val="00C450C0"/>
    <w:rsid w:val="00C453C4"/>
    <w:rsid w:val="00C50AB0"/>
    <w:rsid w:val="00C50F0B"/>
    <w:rsid w:val="00C5412B"/>
    <w:rsid w:val="00C548E9"/>
    <w:rsid w:val="00C55260"/>
    <w:rsid w:val="00C60537"/>
    <w:rsid w:val="00C60E11"/>
    <w:rsid w:val="00C60E29"/>
    <w:rsid w:val="00C610DC"/>
    <w:rsid w:val="00C62C50"/>
    <w:rsid w:val="00C635F6"/>
    <w:rsid w:val="00C637C8"/>
    <w:rsid w:val="00C63B0C"/>
    <w:rsid w:val="00C63EBE"/>
    <w:rsid w:val="00C65351"/>
    <w:rsid w:val="00C66216"/>
    <w:rsid w:val="00C67306"/>
    <w:rsid w:val="00C709DA"/>
    <w:rsid w:val="00C7167A"/>
    <w:rsid w:val="00C7183E"/>
    <w:rsid w:val="00C73052"/>
    <w:rsid w:val="00C74377"/>
    <w:rsid w:val="00C7464A"/>
    <w:rsid w:val="00C75512"/>
    <w:rsid w:val="00C75AC8"/>
    <w:rsid w:val="00C75EE6"/>
    <w:rsid w:val="00C76B36"/>
    <w:rsid w:val="00C80693"/>
    <w:rsid w:val="00C8108A"/>
    <w:rsid w:val="00C81189"/>
    <w:rsid w:val="00C8514F"/>
    <w:rsid w:val="00C870AB"/>
    <w:rsid w:val="00C87500"/>
    <w:rsid w:val="00C91351"/>
    <w:rsid w:val="00C92C20"/>
    <w:rsid w:val="00C93845"/>
    <w:rsid w:val="00C97187"/>
    <w:rsid w:val="00C97647"/>
    <w:rsid w:val="00CA025D"/>
    <w:rsid w:val="00CA26EE"/>
    <w:rsid w:val="00CA27B5"/>
    <w:rsid w:val="00CA28EA"/>
    <w:rsid w:val="00CA3152"/>
    <w:rsid w:val="00CA435E"/>
    <w:rsid w:val="00CA52AB"/>
    <w:rsid w:val="00CA623A"/>
    <w:rsid w:val="00CA70CF"/>
    <w:rsid w:val="00CA76FC"/>
    <w:rsid w:val="00CA7A38"/>
    <w:rsid w:val="00CA7EE4"/>
    <w:rsid w:val="00CB2181"/>
    <w:rsid w:val="00CB22CF"/>
    <w:rsid w:val="00CB3041"/>
    <w:rsid w:val="00CB3C04"/>
    <w:rsid w:val="00CB4007"/>
    <w:rsid w:val="00CB427E"/>
    <w:rsid w:val="00CB53E2"/>
    <w:rsid w:val="00CB632A"/>
    <w:rsid w:val="00CB699B"/>
    <w:rsid w:val="00CB6FF6"/>
    <w:rsid w:val="00CB7181"/>
    <w:rsid w:val="00CC0BA4"/>
    <w:rsid w:val="00CC0F80"/>
    <w:rsid w:val="00CC1BFE"/>
    <w:rsid w:val="00CC3C05"/>
    <w:rsid w:val="00CC3F29"/>
    <w:rsid w:val="00CD31FD"/>
    <w:rsid w:val="00CD3569"/>
    <w:rsid w:val="00CD360F"/>
    <w:rsid w:val="00CD426D"/>
    <w:rsid w:val="00CD7290"/>
    <w:rsid w:val="00CE0ECC"/>
    <w:rsid w:val="00CE1B11"/>
    <w:rsid w:val="00CE2449"/>
    <w:rsid w:val="00CE4526"/>
    <w:rsid w:val="00CE4A4F"/>
    <w:rsid w:val="00CE51AE"/>
    <w:rsid w:val="00CE568B"/>
    <w:rsid w:val="00CE592B"/>
    <w:rsid w:val="00CE768B"/>
    <w:rsid w:val="00CE7827"/>
    <w:rsid w:val="00CF12AA"/>
    <w:rsid w:val="00CF3248"/>
    <w:rsid w:val="00CF54BD"/>
    <w:rsid w:val="00D023A8"/>
    <w:rsid w:val="00D026FF"/>
    <w:rsid w:val="00D0327B"/>
    <w:rsid w:val="00D04E06"/>
    <w:rsid w:val="00D059EE"/>
    <w:rsid w:val="00D05AC8"/>
    <w:rsid w:val="00D06336"/>
    <w:rsid w:val="00D10DA0"/>
    <w:rsid w:val="00D13DD0"/>
    <w:rsid w:val="00D1417B"/>
    <w:rsid w:val="00D14267"/>
    <w:rsid w:val="00D14ABE"/>
    <w:rsid w:val="00D15E36"/>
    <w:rsid w:val="00D16F96"/>
    <w:rsid w:val="00D174C0"/>
    <w:rsid w:val="00D17735"/>
    <w:rsid w:val="00D17D5E"/>
    <w:rsid w:val="00D2007C"/>
    <w:rsid w:val="00D20CEF"/>
    <w:rsid w:val="00D23455"/>
    <w:rsid w:val="00D242D8"/>
    <w:rsid w:val="00D248A2"/>
    <w:rsid w:val="00D25478"/>
    <w:rsid w:val="00D27AFD"/>
    <w:rsid w:val="00D30B06"/>
    <w:rsid w:val="00D31544"/>
    <w:rsid w:val="00D318C6"/>
    <w:rsid w:val="00D327DB"/>
    <w:rsid w:val="00D3322F"/>
    <w:rsid w:val="00D33BCB"/>
    <w:rsid w:val="00D348D7"/>
    <w:rsid w:val="00D35A9C"/>
    <w:rsid w:val="00D406E8"/>
    <w:rsid w:val="00D4156A"/>
    <w:rsid w:val="00D41797"/>
    <w:rsid w:val="00D4362E"/>
    <w:rsid w:val="00D437F7"/>
    <w:rsid w:val="00D4404F"/>
    <w:rsid w:val="00D442BE"/>
    <w:rsid w:val="00D46558"/>
    <w:rsid w:val="00D46982"/>
    <w:rsid w:val="00D47C1F"/>
    <w:rsid w:val="00D47E2F"/>
    <w:rsid w:val="00D51815"/>
    <w:rsid w:val="00D5228F"/>
    <w:rsid w:val="00D527FE"/>
    <w:rsid w:val="00D52D74"/>
    <w:rsid w:val="00D54926"/>
    <w:rsid w:val="00D55320"/>
    <w:rsid w:val="00D57094"/>
    <w:rsid w:val="00D61436"/>
    <w:rsid w:val="00D62227"/>
    <w:rsid w:val="00D623D6"/>
    <w:rsid w:val="00D644AC"/>
    <w:rsid w:val="00D65852"/>
    <w:rsid w:val="00D66070"/>
    <w:rsid w:val="00D661DC"/>
    <w:rsid w:val="00D6646E"/>
    <w:rsid w:val="00D67B5B"/>
    <w:rsid w:val="00D67DBD"/>
    <w:rsid w:val="00D70CB3"/>
    <w:rsid w:val="00D72021"/>
    <w:rsid w:val="00D73708"/>
    <w:rsid w:val="00D768AD"/>
    <w:rsid w:val="00D7763B"/>
    <w:rsid w:val="00D77658"/>
    <w:rsid w:val="00D808D5"/>
    <w:rsid w:val="00D82A76"/>
    <w:rsid w:val="00D84F99"/>
    <w:rsid w:val="00D916AB"/>
    <w:rsid w:val="00D93B1E"/>
    <w:rsid w:val="00D96301"/>
    <w:rsid w:val="00D96FC2"/>
    <w:rsid w:val="00DA08B4"/>
    <w:rsid w:val="00DA29EA"/>
    <w:rsid w:val="00DA2E6D"/>
    <w:rsid w:val="00DA525C"/>
    <w:rsid w:val="00DA5F6C"/>
    <w:rsid w:val="00DA62CC"/>
    <w:rsid w:val="00DA65EC"/>
    <w:rsid w:val="00DA7321"/>
    <w:rsid w:val="00DB0100"/>
    <w:rsid w:val="00DB044B"/>
    <w:rsid w:val="00DB08F8"/>
    <w:rsid w:val="00DB1DDD"/>
    <w:rsid w:val="00DB2F93"/>
    <w:rsid w:val="00DB3481"/>
    <w:rsid w:val="00DB4D14"/>
    <w:rsid w:val="00DB5A9E"/>
    <w:rsid w:val="00DB747C"/>
    <w:rsid w:val="00DB7672"/>
    <w:rsid w:val="00DB7831"/>
    <w:rsid w:val="00DC00C7"/>
    <w:rsid w:val="00DC2F04"/>
    <w:rsid w:val="00DC3E38"/>
    <w:rsid w:val="00DC598B"/>
    <w:rsid w:val="00DC735B"/>
    <w:rsid w:val="00DC7709"/>
    <w:rsid w:val="00DC7B16"/>
    <w:rsid w:val="00DD2CFF"/>
    <w:rsid w:val="00DD2D00"/>
    <w:rsid w:val="00DD3E74"/>
    <w:rsid w:val="00DD4FA2"/>
    <w:rsid w:val="00DD5882"/>
    <w:rsid w:val="00DD6BE8"/>
    <w:rsid w:val="00DD74BD"/>
    <w:rsid w:val="00DE1982"/>
    <w:rsid w:val="00DE211E"/>
    <w:rsid w:val="00DE2CB7"/>
    <w:rsid w:val="00DE31F3"/>
    <w:rsid w:val="00DE50EF"/>
    <w:rsid w:val="00DE7371"/>
    <w:rsid w:val="00DF0402"/>
    <w:rsid w:val="00DF1360"/>
    <w:rsid w:val="00DF239F"/>
    <w:rsid w:val="00DF3FCB"/>
    <w:rsid w:val="00DF41B0"/>
    <w:rsid w:val="00DF4B6F"/>
    <w:rsid w:val="00DF50FD"/>
    <w:rsid w:val="00DF568A"/>
    <w:rsid w:val="00DF5867"/>
    <w:rsid w:val="00DF794A"/>
    <w:rsid w:val="00E00C65"/>
    <w:rsid w:val="00E01A9D"/>
    <w:rsid w:val="00E02D59"/>
    <w:rsid w:val="00E03A04"/>
    <w:rsid w:val="00E04630"/>
    <w:rsid w:val="00E11531"/>
    <w:rsid w:val="00E150AD"/>
    <w:rsid w:val="00E16706"/>
    <w:rsid w:val="00E17F47"/>
    <w:rsid w:val="00E22676"/>
    <w:rsid w:val="00E24B63"/>
    <w:rsid w:val="00E26E2B"/>
    <w:rsid w:val="00E270C9"/>
    <w:rsid w:val="00E273A9"/>
    <w:rsid w:val="00E31824"/>
    <w:rsid w:val="00E31D73"/>
    <w:rsid w:val="00E355CB"/>
    <w:rsid w:val="00E3596A"/>
    <w:rsid w:val="00E36314"/>
    <w:rsid w:val="00E36979"/>
    <w:rsid w:val="00E36E31"/>
    <w:rsid w:val="00E4008E"/>
    <w:rsid w:val="00E40368"/>
    <w:rsid w:val="00E4108F"/>
    <w:rsid w:val="00E4148A"/>
    <w:rsid w:val="00E43951"/>
    <w:rsid w:val="00E43B41"/>
    <w:rsid w:val="00E45538"/>
    <w:rsid w:val="00E479BA"/>
    <w:rsid w:val="00E47EE4"/>
    <w:rsid w:val="00E50274"/>
    <w:rsid w:val="00E53B55"/>
    <w:rsid w:val="00E54DF4"/>
    <w:rsid w:val="00E554E5"/>
    <w:rsid w:val="00E6154A"/>
    <w:rsid w:val="00E61555"/>
    <w:rsid w:val="00E62EB9"/>
    <w:rsid w:val="00E634A9"/>
    <w:rsid w:val="00E639C5"/>
    <w:rsid w:val="00E65499"/>
    <w:rsid w:val="00E65FC9"/>
    <w:rsid w:val="00E66460"/>
    <w:rsid w:val="00E66FB1"/>
    <w:rsid w:val="00E674DD"/>
    <w:rsid w:val="00E705E2"/>
    <w:rsid w:val="00E715E0"/>
    <w:rsid w:val="00E71A5E"/>
    <w:rsid w:val="00E7337B"/>
    <w:rsid w:val="00E73F24"/>
    <w:rsid w:val="00E74361"/>
    <w:rsid w:val="00E75C28"/>
    <w:rsid w:val="00E76109"/>
    <w:rsid w:val="00E83C7A"/>
    <w:rsid w:val="00E849E9"/>
    <w:rsid w:val="00E856E6"/>
    <w:rsid w:val="00E858F0"/>
    <w:rsid w:val="00E869BC"/>
    <w:rsid w:val="00E93763"/>
    <w:rsid w:val="00E94080"/>
    <w:rsid w:val="00E940A0"/>
    <w:rsid w:val="00E94535"/>
    <w:rsid w:val="00EA1931"/>
    <w:rsid w:val="00EA4196"/>
    <w:rsid w:val="00EA5C27"/>
    <w:rsid w:val="00EA7505"/>
    <w:rsid w:val="00EA7E61"/>
    <w:rsid w:val="00EB1151"/>
    <w:rsid w:val="00EB150D"/>
    <w:rsid w:val="00EB1DA9"/>
    <w:rsid w:val="00EB33A3"/>
    <w:rsid w:val="00EB4883"/>
    <w:rsid w:val="00EB4B56"/>
    <w:rsid w:val="00EB6747"/>
    <w:rsid w:val="00EB724C"/>
    <w:rsid w:val="00EB7E03"/>
    <w:rsid w:val="00EC005A"/>
    <w:rsid w:val="00EC0845"/>
    <w:rsid w:val="00EC1CA8"/>
    <w:rsid w:val="00EC2904"/>
    <w:rsid w:val="00EC33D8"/>
    <w:rsid w:val="00EC4F0F"/>
    <w:rsid w:val="00EC4F66"/>
    <w:rsid w:val="00EC78B9"/>
    <w:rsid w:val="00EC7B05"/>
    <w:rsid w:val="00ED181D"/>
    <w:rsid w:val="00ED1E92"/>
    <w:rsid w:val="00ED254C"/>
    <w:rsid w:val="00ED2B64"/>
    <w:rsid w:val="00ED6895"/>
    <w:rsid w:val="00ED6C09"/>
    <w:rsid w:val="00EE0AF4"/>
    <w:rsid w:val="00EE29FA"/>
    <w:rsid w:val="00EE4712"/>
    <w:rsid w:val="00EE4893"/>
    <w:rsid w:val="00EE493D"/>
    <w:rsid w:val="00EE6088"/>
    <w:rsid w:val="00EE6A23"/>
    <w:rsid w:val="00EF050D"/>
    <w:rsid w:val="00EF07C3"/>
    <w:rsid w:val="00EF0A5E"/>
    <w:rsid w:val="00EF2A66"/>
    <w:rsid w:val="00EF2BB7"/>
    <w:rsid w:val="00EF35AC"/>
    <w:rsid w:val="00EF3E5D"/>
    <w:rsid w:val="00EF4A2B"/>
    <w:rsid w:val="00EF63A6"/>
    <w:rsid w:val="00EF6CDA"/>
    <w:rsid w:val="00EF7274"/>
    <w:rsid w:val="00EF7A07"/>
    <w:rsid w:val="00F00E0D"/>
    <w:rsid w:val="00F0198A"/>
    <w:rsid w:val="00F01FBC"/>
    <w:rsid w:val="00F0278A"/>
    <w:rsid w:val="00F0279C"/>
    <w:rsid w:val="00F035C1"/>
    <w:rsid w:val="00F041BB"/>
    <w:rsid w:val="00F05155"/>
    <w:rsid w:val="00F10222"/>
    <w:rsid w:val="00F124DF"/>
    <w:rsid w:val="00F12661"/>
    <w:rsid w:val="00F13CC6"/>
    <w:rsid w:val="00F14956"/>
    <w:rsid w:val="00F165BF"/>
    <w:rsid w:val="00F16B18"/>
    <w:rsid w:val="00F17AA9"/>
    <w:rsid w:val="00F20132"/>
    <w:rsid w:val="00F21B44"/>
    <w:rsid w:val="00F2277E"/>
    <w:rsid w:val="00F235D4"/>
    <w:rsid w:val="00F2630F"/>
    <w:rsid w:val="00F271F8"/>
    <w:rsid w:val="00F27F79"/>
    <w:rsid w:val="00F310E9"/>
    <w:rsid w:val="00F33287"/>
    <w:rsid w:val="00F336F7"/>
    <w:rsid w:val="00F33DDC"/>
    <w:rsid w:val="00F3449B"/>
    <w:rsid w:val="00F361DF"/>
    <w:rsid w:val="00F366F2"/>
    <w:rsid w:val="00F40117"/>
    <w:rsid w:val="00F402CC"/>
    <w:rsid w:val="00F406AA"/>
    <w:rsid w:val="00F40D6B"/>
    <w:rsid w:val="00F40E94"/>
    <w:rsid w:val="00F414EC"/>
    <w:rsid w:val="00F4181A"/>
    <w:rsid w:val="00F44C7E"/>
    <w:rsid w:val="00F508CA"/>
    <w:rsid w:val="00F511D3"/>
    <w:rsid w:val="00F520E6"/>
    <w:rsid w:val="00F530F8"/>
    <w:rsid w:val="00F54343"/>
    <w:rsid w:val="00F545FD"/>
    <w:rsid w:val="00F56DF1"/>
    <w:rsid w:val="00F56F2B"/>
    <w:rsid w:val="00F57413"/>
    <w:rsid w:val="00F603F0"/>
    <w:rsid w:val="00F60FCB"/>
    <w:rsid w:val="00F61607"/>
    <w:rsid w:val="00F62469"/>
    <w:rsid w:val="00F63B72"/>
    <w:rsid w:val="00F64593"/>
    <w:rsid w:val="00F64956"/>
    <w:rsid w:val="00F658D3"/>
    <w:rsid w:val="00F672F9"/>
    <w:rsid w:val="00F67D4E"/>
    <w:rsid w:val="00F67E39"/>
    <w:rsid w:val="00F73004"/>
    <w:rsid w:val="00F7461E"/>
    <w:rsid w:val="00F80612"/>
    <w:rsid w:val="00F80ABB"/>
    <w:rsid w:val="00F86BD4"/>
    <w:rsid w:val="00F871F9"/>
    <w:rsid w:val="00F87DF1"/>
    <w:rsid w:val="00F92FA9"/>
    <w:rsid w:val="00F97DB2"/>
    <w:rsid w:val="00FA1859"/>
    <w:rsid w:val="00FA4FF2"/>
    <w:rsid w:val="00FA6F24"/>
    <w:rsid w:val="00FA70B9"/>
    <w:rsid w:val="00FA7514"/>
    <w:rsid w:val="00FA76A7"/>
    <w:rsid w:val="00FB12BA"/>
    <w:rsid w:val="00FB1432"/>
    <w:rsid w:val="00FB306F"/>
    <w:rsid w:val="00FB36FF"/>
    <w:rsid w:val="00FB6997"/>
    <w:rsid w:val="00FC1CA3"/>
    <w:rsid w:val="00FC2F46"/>
    <w:rsid w:val="00FC37CE"/>
    <w:rsid w:val="00FC39E5"/>
    <w:rsid w:val="00FC4357"/>
    <w:rsid w:val="00FC73DD"/>
    <w:rsid w:val="00FC7412"/>
    <w:rsid w:val="00FD069A"/>
    <w:rsid w:val="00FD151F"/>
    <w:rsid w:val="00FD2C3E"/>
    <w:rsid w:val="00FD2FE0"/>
    <w:rsid w:val="00FD3D27"/>
    <w:rsid w:val="00FD41D5"/>
    <w:rsid w:val="00FD47E9"/>
    <w:rsid w:val="00FD512A"/>
    <w:rsid w:val="00FD5C8E"/>
    <w:rsid w:val="00FD5E3F"/>
    <w:rsid w:val="00FD6A47"/>
    <w:rsid w:val="00FD6DF0"/>
    <w:rsid w:val="00FD73B8"/>
    <w:rsid w:val="00FD7A01"/>
    <w:rsid w:val="00FE076D"/>
    <w:rsid w:val="00FE2039"/>
    <w:rsid w:val="00FE2E1C"/>
    <w:rsid w:val="00FE3246"/>
    <w:rsid w:val="00FE6BCB"/>
    <w:rsid w:val="00FE6D58"/>
    <w:rsid w:val="00FE7581"/>
    <w:rsid w:val="00FF0161"/>
    <w:rsid w:val="00FF0486"/>
    <w:rsid w:val="00FF09A1"/>
    <w:rsid w:val="00FF27ED"/>
    <w:rsid w:val="00FF300B"/>
    <w:rsid w:val="00FF352C"/>
    <w:rsid w:val="00FF3D48"/>
    <w:rsid w:val="00FF74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6982"/>
    <w:rPr>
      <w:sz w:val="24"/>
      <w:szCs w:val="24"/>
    </w:rPr>
  </w:style>
  <w:style w:type="paragraph" w:styleId="3">
    <w:name w:val="heading 3"/>
    <w:basedOn w:val="a"/>
    <w:next w:val="a"/>
    <w:link w:val="30"/>
    <w:qFormat/>
    <w:rsid w:val="00F00E0D"/>
    <w:pPr>
      <w:jc w:val="center"/>
      <w:outlineLvl w:val="2"/>
    </w:pPr>
    <w:rPr>
      <w:rFonts w:eastAsia="Calibri"/>
      <w:b/>
      <w:sz w:val="20"/>
      <w:szCs w:val="28"/>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30">
    <w:name w:val="Заголовок 3 Знак"/>
    <w:link w:val="3"/>
    <w:rsid w:val="00F00E0D"/>
    <w:rPr>
      <w:rFonts w:eastAsia="Calibri"/>
      <w:b/>
      <w:szCs w:val="28"/>
      <w:lang w:bidi="ar-SA"/>
    </w:rPr>
  </w:style>
  <w:style w:type="paragraph" w:customStyle="1" w:styleId="Heading">
    <w:name w:val="Heading"/>
    <w:rsid w:val="00D46982"/>
    <w:pPr>
      <w:autoSpaceDE w:val="0"/>
      <w:autoSpaceDN w:val="0"/>
    </w:pPr>
    <w:rPr>
      <w:rFonts w:ascii="Arial" w:hAnsi="Arial" w:cs="Arial"/>
      <w:b/>
      <w:bCs/>
      <w:sz w:val="22"/>
      <w:szCs w:val="22"/>
    </w:rPr>
  </w:style>
  <w:style w:type="paragraph" w:customStyle="1" w:styleId="ConsPlusNormal">
    <w:name w:val="ConsPlusNormal"/>
    <w:link w:val="ConsPlusNormal0"/>
    <w:rsid w:val="00D46982"/>
    <w:pPr>
      <w:widowControl w:val="0"/>
      <w:autoSpaceDE w:val="0"/>
      <w:autoSpaceDN w:val="0"/>
      <w:adjustRightInd w:val="0"/>
    </w:pPr>
    <w:rPr>
      <w:sz w:val="24"/>
      <w:szCs w:val="24"/>
    </w:rPr>
  </w:style>
  <w:style w:type="paragraph" w:customStyle="1" w:styleId="Char">
    <w:name w:val=" Char Знак"/>
    <w:basedOn w:val="a"/>
    <w:rsid w:val="00F00E0D"/>
    <w:pPr>
      <w:spacing w:before="100" w:beforeAutospacing="1" w:after="100" w:afterAutospacing="1"/>
    </w:pPr>
    <w:rPr>
      <w:rFonts w:ascii="Tahoma" w:hAnsi="Tahoma"/>
      <w:sz w:val="20"/>
      <w:szCs w:val="20"/>
      <w:lang w:val="en-US" w:eastAsia="en-US"/>
    </w:rPr>
  </w:style>
  <w:style w:type="paragraph" w:customStyle="1" w:styleId="14">
    <w:name w:val=" Знак14"/>
    <w:basedOn w:val="a"/>
    <w:rsid w:val="00F00E0D"/>
    <w:pPr>
      <w:spacing w:before="100" w:beforeAutospacing="1" w:after="100" w:afterAutospacing="1"/>
    </w:pPr>
    <w:rPr>
      <w:rFonts w:ascii="Tahoma" w:hAnsi="Tahoma"/>
      <w:sz w:val="20"/>
      <w:szCs w:val="20"/>
      <w:lang w:val="en-US" w:eastAsia="en-US"/>
    </w:rPr>
  </w:style>
  <w:style w:type="paragraph" w:customStyle="1" w:styleId="a3">
    <w:name w:val=" Знак"/>
    <w:basedOn w:val="a"/>
    <w:rsid w:val="00F00E0D"/>
    <w:pPr>
      <w:spacing w:before="100" w:beforeAutospacing="1" w:after="100" w:afterAutospacing="1"/>
    </w:pPr>
    <w:rPr>
      <w:rFonts w:ascii="Tahoma" w:hAnsi="Tahoma"/>
      <w:sz w:val="20"/>
      <w:szCs w:val="20"/>
      <w:lang w:val="en-US" w:eastAsia="en-US"/>
    </w:rPr>
  </w:style>
  <w:style w:type="character" w:styleId="a4">
    <w:name w:val="Hyperlink"/>
    <w:basedOn w:val="a0"/>
    <w:uiPriority w:val="99"/>
    <w:rsid w:val="00F00E0D"/>
    <w:rPr>
      <w:color w:val="0000FF"/>
      <w:u w:val="single"/>
    </w:rPr>
  </w:style>
  <w:style w:type="paragraph" w:styleId="a5">
    <w:name w:val="header"/>
    <w:basedOn w:val="a"/>
    <w:link w:val="a6"/>
    <w:rsid w:val="00F00E0D"/>
    <w:pPr>
      <w:tabs>
        <w:tab w:val="center" w:pos="4677"/>
        <w:tab w:val="right" w:pos="9355"/>
      </w:tabs>
    </w:pPr>
  </w:style>
  <w:style w:type="character" w:customStyle="1" w:styleId="a6">
    <w:name w:val="Верхний колонтитул Знак"/>
    <w:basedOn w:val="a0"/>
    <w:link w:val="a5"/>
    <w:rsid w:val="00F00E0D"/>
    <w:rPr>
      <w:sz w:val="24"/>
      <w:szCs w:val="24"/>
      <w:lang w:val="ru-RU" w:eastAsia="ru-RU" w:bidi="ar-SA"/>
    </w:rPr>
  </w:style>
  <w:style w:type="paragraph" w:styleId="a7">
    <w:name w:val="footer"/>
    <w:basedOn w:val="a"/>
    <w:link w:val="a8"/>
    <w:rsid w:val="00F00E0D"/>
    <w:pPr>
      <w:tabs>
        <w:tab w:val="center" w:pos="4677"/>
        <w:tab w:val="right" w:pos="9355"/>
      </w:tabs>
    </w:pPr>
  </w:style>
  <w:style w:type="character" w:customStyle="1" w:styleId="a8">
    <w:name w:val="Нижний колонтитул Знак"/>
    <w:basedOn w:val="a0"/>
    <w:link w:val="a7"/>
    <w:rsid w:val="00F00E0D"/>
    <w:rPr>
      <w:sz w:val="24"/>
      <w:szCs w:val="24"/>
      <w:lang w:val="ru-RU" w:eastAsia="ru-RU" w:bidi="ar-SA"/>
    </w:rPr>
  </w:style>
  <w:style w:type="paragraph" w:customStyle="1" w:styleId="ConsPlusNonformat">
    <w:name w:val="ConsPlusNonformat"/>
    <w:rsid w:val="00F00E0D"/>
    <w:pPr>
      <w:autoSpaceDE w:val="0"/>
      <w:autoSpaceDN w:val="0"/>
      <w:adjustRightInd w:val="0"/>
    </w:pPr>
    <w:rPr>
      <w:rFonts w:ascii="Courier New" w:hAnsi="Courier New" w:cs="Courier New"/>
    </w:rPr>
  </w:style>
  <w:style w:type="paragraph" w:styleId="2">
    <w:name w:val="Body Text Indent 2"/>
    <w:basedOn w:val="a"/>
    <w:rsid w:val="00F00E0D"/>
    <w:pPr>
      <w:spacing w:after="120" w:line="480" w:lineRule="auto"/>
      <w:ind w:left="283" w:firstLine="709"/>
      <w:jc w:val="both"/>
    </w:pPr>
    <w:rPr>
      <w:rFonts w:eastAsia="Calibri"/>
      <w:szCs w:val="22"/>
      <w:lang w:eastAsia="en-US"/>
    </w:rPr>
  </w:style>
  <w:style w:type="paragraph" w:styleId="a9">
    <w:name w:val="Body Text"/>
    <w:basedOn w:val="a"/>
    <w:rsid w:val="00F00E0D"/>
    <w:pPr>
      <w:spacing w:after="120"/>
    </w:pPr>
  </w:style>
  <w:style w:type="character" w:styleId="aa">
    <w:name w:val="page number"/>
    <w:basedOn w:val="a0"/>
    <w:rsid w:val="00F00E0D"/>
  </w:style>
  <w:style w:type="paragraph" w:customStyle="1" w:styleId="ConsPlusTitle">
    <w:name w:val="ConsPlusTitle"/>
    <w:uiPriority w:val="99"/>
    <w:rsid w:val="00CE1B11"/>
    <w:pPr>
      <w:widowControl w:val="0"/>
      <w:autoSpaceDE w:val="0"/>
      <w:autoSpaceDN w:val="0"/>
      <w:adjustRightInd w:val="0"/>
    </w:pPr>
    <w:rPr>
      <w:rFonts w:ascii="Arial" w:eastAsia="Calibri" w:hAnsi="Arial" w:cs="Arial"/>
      <w:b/>
      <w:bCs/>
    </w:rPr>
  </w:style>
  <w:style w:type="character" w:customStyle="1" w:styleId="apple-converted-space">
    <w:name w:val="apple-converted-space"/>
    <w:basedOn w:val="a0"/>
    <w:rsid w:val="001061CB"/>
  </w:style>
  <w:style w:type="paragraph" w:customStyle="1" w:styleId="Times12">
    <w:name w:val="Times12"/>
    <w:basedOn w:val="a"/>
    <w:rsid w:val="008725FA"/>
    <w:pPr>
      <w:overflowPunct w:val="0"/>
      <w:autoSpaceDE w:val="0"/>
      <w:autoSpaceDN w:val="0"/>
      <w:adjustRightInd w:val="0"/>
      <w:ind w:firstLine="709"/>
      <w:jc w:val="both"/>
      <w:textAlignment w:val="baseline"/>
    </w:pPr>
    <w:rPr>
      <w:szCs w:val="20"/>
    </w:rPr>
  </w:style>
  <w:style w:type="paragraph" w:customStyle="1" w:styleId="Default">
    <w:name w:val="Default"/>
    <w:rsid w:val="005F7914"/>
    <w:pPr>
      <w:autoSpaceDE w:val="0"/>
      <w:autoSpaceDN w:val="0"/>
      <w:adjustRightInd w:val="0"/>
    </w:pPr>
    <w:rPr>
      <w:color w:val="000000"/>
      <w:sz w:val="24"/>
      <w:szCs w:val="24"/>
    </w:rPr>
  </w:style>
  <w:style w:type="paragraph" w:styleId="ab">
    <w:name w:val="Normal (Web)"/>
    <w:basedOn w:val="a"/>
    <w:rsid w:val="00B96D4E"/>
    <w:pPr>
      <w:spacing w:before="100" w:beforeAutospacing="1" w:after="100" w:afterAutospacing="1"/>
    </w:pPr>
  </w:style>
  <w:style w:type="paragraph" w:customStyle="1" w:styleId="ac">
    <w:name w:val="Нормальный"/>
    <w:rsid w:val="00E3596A"/>
    <w:pPr>
      <w:widowControl w:val="0"/>
      <w:autoSpaceDE w:val="0"/>
      <w:autoSpaceDN w:val="0"/>
      <w:adjustRightInd w:val="0"/>
    </w:pPr>
    <w:rPr>
      <w:color w:val="000000"/>
      <w:sz w:val="24"/>
      <w:szCs w:val="24"/>
    </w:rPr>
  </w:style>
  <w:style w:type="paragraph" w:styleId="20">
    <w:name w:val="Body Text 2"/>
    <w:basedOn w:val="a"/>
    <w:rsid w:val="005E3384"/>
    <w:pPr>
      <w:spacing w:after="120" w:line="480" w:lineRule="auto"/>
    </w:pPr>
  </w:style>
  <w:style w:type="table" w:styleId="ad">
    <w:name w:val="Table Grid"/>
    <w:basedOn w:val="a1"/>
    <w:rsid w:val="008A2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Document Map"/>
    <w:basedOn w:val="a"/>
    <w:semiHidden/>
    <w:rsid w:val="008A2511"/>
    <w:pPr>
      <w:shd w:val="clear" w:color="auto" w:fill="000080"/>
    </w:pPr>
    <w:rPr>
      <w:rFonts w:ascii="Tahoma" w:hAnsi="Tahoma" w:cs="Tahoma"/>
      <w:sz w:val="20"/>
      <w:szCs w:val="20"/>
    </w:rPr>
  </w:style>
  <w:style w:type="character" w:styleId="af">
    <w:name w:val="Strong"/>
    <w:basedOn w:val="a0"/>
    <w:qFormat/>
    <w:rsid w:val="001F2CFA"/>
    <w:rPr>
      <w:b/>
      <w:bCs/>
    </w:rPr>
  </w:style>
  <w:style w:type="paragraph" w:customStyle="1" w:styleId="af0">
    <w:name w:val="Заголовок"/>
    <w:rsid w:val="00AF341C"/>
    <w:pPr>
      <w:widowControl w:val="0"/>
      <w:autoSpaceDE w:val="0"/>
      <w:autoSpaceDN w:val="0"/>
      <w:adjustRightInd w:val="0"/>
    </w:pPr>
    <w:rPr>
      <w:rFonts w:eastAsia="Calibri"/>
      <w:b/>
      <w:bCs/>
      <w:color w:val="000000"/>
      <w:sz w:val="24"/>
      <w:szCs w:val="24"/>
    </w:rPr>
  </w:style>
  <w:style w:type="paragraph" w:styleId="af1">
    <w:name w:val="Balloon Text"/>
    <w:basedOn w:val="a"/>
    <w:link w:val="af2"/>
    <w:rsid w:val="002933E9"/>
    <w:rPr>
      <w:rFonts w:ascii="Tahoma" w:hAnsi="Tahoma" w:cs="Tahoma"/>
      <w:sz w:val="16"/>
      <w:szCs w:val="16"/>
    </w:rPr>
  </w:style>
  <w:style w:type="character" w:customStyle="1" w:styleId="af2">
    <w:name w:val="Текст выноски Знак"/>
    <w:basedOn w:val="a0"/>
    <w:link w:val="af1"/>
    <w:rsid w:val="002933E9"/>
    <w:rPr>
      <w:rFonts w:ascii="Tahoma" w:hAnsi="Tahoma" w:cs="Tahoma"/>
      <w:sz w:val="16"/>
      <w:szCs w:val="16"/>
    </w:rPr>
  </w:style>
  <w:style w:type="character" w:customStyle="1" w:styleId="211pt">
    <w:name w:val="Основной текст (2) + 11 pt"/>
    <w:basedOn w:val="a0"/>
    <w:rsid w:val="00381389"/>
    <w:rPr>
      <w:color w:val="000000"/>
      <w:spacing w:val="0"/>
      <w:w w:val="100"/>
      <w:position w:val="0"/>
      <w:sz w:val="22"/>
      <w:szCs w:val="22"/>
      <w:lang w:val="ru-RU" w:eastAsia="ru-RU" w:bidi="ar-SA"/>
    </w:rPr>
  </w:style>
  <w:style w:type="character" w:customStyle="1" w:styleId="ConsPlusNormal0">
    <w:name w:val="ConsPlusNormal Знак"/>
    <w:link w:val="ConsPlusNormal"/>
    <w:locked/>
    <w:rsid w:val="00F520E6"/>
    <w:rPr>
      <w:sz w:val="24"/>
      <w:szCs w:val="24"/>
      <w:lang w:bidi="ar-SA"/>
    </w:rPr>
  </w:style>
  <w:style w:type="character" w:customStyle="1" w:styleId="Bodytext2">
    <w:name w:val="Body text (2)_"/>
    <w:basedOn w:val="a0"/>
    <w:link w:val="Bodytext20"/>
    <w:rsid w:val="00B775ED"/>
    <w:rPr>
      <w:sz w:val="28"/>
      <w:szCs w:val="28"/>
      <w:shd w:val="clear" w:color="auto" w:fill="FFFFFF"/>
    </w:rPr>
  </w:style>
  <w:style w:type="paragraph" w:customStyle="1" w:styleId="Bodytext20">
    <w:name w:val="Body text (2)"/>
    <w:basedOn w:val="a"/>
    <w:link w:val="Bodytext2"/>
    <w:rsid w:val="00B775ED"/>
    <w:pPr>
      <w:widowControl w:val="0"/>
      <w:shd w:val="clear" w:color="auto" w:fill="FFFFFF"/>
      <w:spacing w:before="420" w:line="480" w:lineRule="exact"/>
      <w:jc w:val="both"/>
    </w:pPr>
    <w:rPr>
      <w:sz w:val="28"/>
      <w:szCs w:val="28"/>
    </w:rPr>
  </w:style>
  <w:style w:type="paragraph" w:customStyle="1" w:styleId="TableParagraph">
    <w:name w:val="Table Paragraph"/>
    <w:basedOn w:val="a"/>
    <w:uiPriority w:val="1"/>
    <w:qFormat/>
    <w:rsid w:val="00B775ED"/>
    <w:pPr>
      <w:widowControl w:val="0"/>
      <w:autoSpaceDE w:val="0"/>
      <w:autoSpaceDN w:val="0"/>
    </w:pPr>
    <w:rPr>
      <w:sz w:val="22"/>
      <w:szCs w:val="22"/>
      <w:lang w:bidi="ru-RU"/>
    </w:rPr>
  </w:style>
</w:styles>
</file>

<file path=word/webSettings.xml><?xml version="1.0" encoding="utf-8"?>
<w:webSettings xmlns:r="http://schemas.openxmlformats.org/officeDocument/2006/relationships" xmlns:w="http://schemas.openxmlformats.org/wordprocessingml/2006/main">
  <w:divs>
    <w:div w:id="2823030">
      <w:bodyDiv w:val="1"/>
      <w:marLeft w:val="0"/>
      <w:marRight w:val="0"/>
      <w:marTop w:val="0"/>
      <w:marBottom w:val="0"/>
      <w:divBdr>
        <w:top w:val="none" w:sz="0" w:space="0" w:color="auto"/>
        <w:left w:val="none" w:sz="0" w:space="0" w:color="auto"/>
        <w:bottom w:val="none" w:sz="0" w:space="0" w:color="auto"/>
        <w:right w:val="none" w:sz="0" w:space="0" w:color="auto"/>
      </w:divBdr>
    </w:div>
    <w:div w:id="8680099">
      <w:bodyDiv w:val="1"/>
      <w:marLeft w:val="0"/>
      <w:marRight w:val="0"/>
      <w:marTop w:val="0"/>
      <w:marBottom w:val="0"/>
      <w:divBdr>
        <w:top w:val="none" w:sz="0" w:space="0" w:color="auto"/>
        <w:left w:val="none" w:sz="0" w:space="0" w:color="auto"/>
        <w:bottom w:val="none" w:sz="0" w:space="0" w:color="auto"/>
        <w:right w:val="none" w:sz="0" w:space="0" w:color="auto"/>
      </w:divBdr>
    </w:div>
    <w:div w:id="9646582">
      <w:bodyDiv w:val="1"/>
      <w:marLeft w:val="0"/>
      <w:marRight w:val="0"/>
      <w:marTop w:val="0"/>
      <w:marBottom w:val="0"/>
      <w:divBdr>
        <w:top w:val="none" w:sz="0" w:space="0" w:color="auto"/>
        <w:left w:val="none" w:sz="0" w:space="0" w:color="auto"/>
        <w:bottom w:val="none" w:sz="0" w:space="0" w:color="auto"/>
        <w:right w:val="none" w:sz="0" w:space="0" w:color="auto"/>
      </w:divBdr>
    </w:div>
    <w:div w:id="22362566">
      <w:bodyDiv w:val="1"/>
      <w:marLeft w:val="0"/>
      <w:marRight w:val="0"/>
      <w:marTop w:val="0"/>
      <w:marBottom w:val="0"/>
      <w:divBdr>
        <w:top w:val="none" w:sz="0" w:space="0" w:color="auto"/>
        <w:left w:val="none" w:sz="0" w:space="0" w:color="auto"/>
        <w:bottom w:val="none" w:sz="0" w:space="0" w:color="auto"/>
        <w:right w:val="none" w:sz="0" w:space="0" w:color="auto"/>
      </w:divBdr>
    </w:div>
    <w:div w:id="37097014">
      <w:bodyDiv w:val="1"/>
      <w:marLeft w:val="0"/>
      <w:marRight w:val="0"/>
      <w:marTop w:val="0"/>
      <w:marBottom w:val="0"/>
      <w:divBdr>
        <w:top w:val="none" w:sz="0" w:space="0" w:color="auto"/>
        <w:left w:val="none" w:sz="0" w:space="0" w:color="auto"/>
        <w:bottom w:val="none" w:sz="0" w:space="0" w:color="auto"/>
        <w:right w:val="none" w:sz="0" w:space="0" w:color="auto"/>
      </w:divBdr>
    </w:div>
    <w:div w:id="38289107">
      <w:bodyDiv w:val="1"/>
      <w:marLeft w:val="0"/>
      <w:marRight w:val="0"/>
      <w:marTop w:val="0"/>
      <w:marBottom w:val="0"/>
      <w:divBdr>
        <w:top w:val="none" w:sz="0" w:space="0" w:color="auto"/>
        <w:left w:val="none" w:sz="0" w:space="0" w:color="auto"/>
        <w:bottom w:val="none" w:sz="0" w:space="0" w:color="auto"/>
        <w:right w:val="none" w:sz="0" w:space="0" w:color="auto"/>
      </w:divBdr>
    </w:div>
    <w:div w:id="64227463">
      <w:bodyDiv w:val="1"/>
      <w:marLeft w:val="0"/>
      <w:marRight w:val="0"/>
      <w:marTop w:val="0"/>
      <w:marBottom w:val="0"/>
      <w:divBdr>
        <w:top w:val="none" w:sz="0" w:space="0" w:color="auto"/>
        <w:left w:val="none" w:sz="0" w:space="0" w:color="auto"/>
        <w:bottom w:val="none" w:sz="0" w:space="0" w:color="auto"/>
        <w:right w:val="none" w:sz="0" w:space="0" w:color="auto"/>
      </w:divBdr>
    </w:div>
    <w:div w:id="83034934">
      <w:bodyDiv w:val="1"/>
      <w:marLeft w:val="0"/>
      <w:marRight w:val="0"/>
      <w:marTop w:val="0"/>
      <w:marBottom w:val="0"/>
      <w:divBdr>
        <w:top w:val="none" w:sz="0" w:space="0" w:color="auto"/>
        <w:left w:val="none" w:sz="0" w:space="0" w:color="auto"/>
        <w:bottom w:val="none" w:sz="0" w:space="0" w:color="auto"/>
        <w:right w:val="none" w:sz="0" w:space="0" w:color="auto"/>
      </w:divBdr>
    </w:div>
    <w:div w:id="87696665">
      <w:bodyDiv w:val="1"/>
      <w:marLeft w:val="0"/>
      <w:marRight w:val="0"/>
      <w:marTop w:val="0"/>
      <w:marBottom w:val="0"/>
      <w:divBdr>
        <w:top w:val="none" w:sz="0" w:space="0" w:color="auto"/>
        <w:left w:val="none" w:sz="0" w:space="0" w:color="auto"/>
        <w:bottom w:val="none" w:sz="0" w:space="0" w:color="auto"/>
        <w:right w:val="none" w:sz="0" w:space="0" w:color="auto"/>
      </w:divBdr>
    </w:div>
    <w:div w:id="99450739">
      <w:bodyDiv w:val="1"/>
      <w:marLeft w:val="0"/>
      <w:marRight w:val="0"/>
      <w:marTop w:val="0"/>
      <w:marBottom w:val="0"/>
      <w:divBdr>
        <w:top w:val="none" w:sz="0" w:space="0" w:color="auto"/>
        <w:left w:val="none" w:sz="0" w:space="0" w:color="auto"/>
        <w:bottom w:val="none" w:sz="0" w:space="0" w:color="auto"/>
        <w:right w:val="none" w:sz="0" w:space="0" w:color="auto"/>
      </w:divBdr>
    </w:div>
    <w:div w:id="107240220">
      <w:bodyDiv w:val="1"/>
      <w:marLeft w:val="0"/>
      <w:marRight w:val="0"/>
      <w:marTop w:val="0"/>
      <w:marBottom w:val="0"/>
      <w:divBdr>
        <w:top w:val="none" w:sz="0" w:space="0" w:color="auto"/>
        <w:left w:val="none" w:sz="0" w:space="0" w:color="auto"/>
        <w:bottom w:val="none" w:sz="0" w:space="0" w:color="auto"/>
        <w:right w:val="none" w:sz="0" w:space="0" w:color="auto"/>
      </w:divBdr>
    </w:div>
    <w:div w:id="110174446">
      <w:bodyDiv w:val="1"/>
      <w:marLeft w:val="0"/>
      <w:marRight w:val="0"/>
      <w:marTop w:val="0"/>
      <w:marBottom w:val="0"/>
      <w:divBdr>
        <w:top w:val="none" w:sz="0" w:space="0" w:color="auto"/>
        <w:left w:val="none" w:sz="0" w:space="0" w:color="auto"/>
        <w:bottom w:val="none" w:sz="0" w:space="0" w:color="auto"/>
        <w:right w:val="none" w:sz="0" w:space="0" w:color="auto"/>
      </w:divBdr>
    </w:div>
    <w:div w:id="110243221">
      <w:bodyDiv w:val="1"/>
      <w:marLeft w:val="0"/>
      <w:marRight w:val="0"/>
      <w:marTop w:val="0"/>
      <w:marBottom w:val="0"/>
      <w:divBdr>
        <w:top w:val="none" w:sz="0" w:space="0" w:color="auto"/>
        <w:left w:val="none" w:sz="0" w:space="0" w:color="auto"/>
        <w:bottom w:val="none" w:sz="0" w:space="0" w:color="auto"/>
        <w:right w:val="none" w:sz="0" w:space="0" w:color="auto"/>
      </w:divBdr>
    </w:div>
    <w:div w:id="115179383">
      <w:bodyDiv w:val="1"/>
      <w:marLeft w:val="0"/>
      <w:marRight w:val="0"/>
      <w:marTop w:val="0"/>
      <w:marBottom w:val="0"/>
      <w:divBdr>
        <w:top w:val="none" w:sz="0" w:space="0" w:color="auto"/>
        <w:left w:val="none" w:sz="0" w:space="0" w:color="auto"/>
        <w:bottom w:val="none" w:sz="0" w:space="0" w:color="auto"/>
        <w:right w:val="none" w:sz="0" w:space="0" w:color="auto"/>
      </w:divBdr>
    </w:div>
    <w:div w:id="122583290">
      <w:bodyDiv w:val="1"/>
      <w:marLeft w:val="0"/>
      <w:marRight w:val="0"/>
      <w:marTop w:val="0"/>
      <w:marBottom w:val="0"/>
      <w:divBdr>
        <w:top w:val="none" w:sz="0" w:space="0" w:color="auto"/>
        <w:left w:val="none" w:sz="0" w:space="0" w:color="auto"/>
        <w:bottom w:val="none" w:sz="0" w:space="0" w:color="auto"/>
        <w:right w:val="none" w:sz="0" w:space="0" w:color="auto"/>
      </w:divBdr>
    </w:div>
    <w:div w:id="128787966">
      <w:bodyDiv w:val="1"/>
      <w:marLeft w:val="0"/>
      <w:marRight w:val="0"/>
      <w:marTop w:val="0"/>
      <w:marBottom w:val="0"/>
      <w:divBdr>
        <w:top w:val="none" w:sz="0" w:space="0" w:color="auto"/>
        <w:left w:val="none" w:sz="0" w:space="0" w:color="auto"/>
        <w:bottom w:val="none" w:sz="0" w:space="0" w:color="auto"/>
        <w:right w:val="none" w:sz="0" w:space="0" w:color="auto"/>
      </w:divBdr>
    </w:div>
    <w:div w:id="161824278">
      <w:bodyDiv w:val="1"/>
      <w:marLeft w:val="0"/>
      <w:marRight w:val="0"/>
      <w:marTop w:val="0"/>
      <w:marBottom w:val="0"/>
      <w:divBdr>
        <w:top w:val="none" w:sz="0" w:space="0" w:color="auto"/>
        <w:left w:val="none" w:sz="0" w:space="0" w:color="auto"/>
        <w:bottom w:val="none" w:sz="0" w:space="0" w:color="auto"/>
        <w:right w:val="none" w:sz="0" w:space="0" w:color="auto"/>
      </w:divBdr>
    </w:div>
    <w:div w:id="164706971">
      <w:bodyDiv w:val="1"/>
      <w:marLeft w:val="0"/>
      <w:marRight w:val="0"/>
      <w:marTop w:val="0"/>
      <w:marBottom w:val="0"/>
      <w:divBdr>
        <w:top w:val="none" w:sz="0" w:space="0" w:color="auto"/>
        <w:left w:val="none" w:sz="0" w:space="0" w:color="auto"/>
        <w:bottom w:val="none" w:sz="0" w:space="0" w:color="auto"/>
        <w:right w:val="none" w:sz="0" w:space="0" w:color="auto"/>
      </w:divBdr>
    </w:div>
    <w:div w:id="274676596">
      <w:bodyDiv w:val="1"/>
      <w:marLeft w:val="0"/>
      <w:marRight w:val="0"/>
      <w:marTop w:val="0"/>
      <w:marBottom w:val="0"/>
      <w:divBdr>
        <w:top w:val="none" w:sz="0" w:space="0" w:color="auto"/>
        <w:left w:val="none" w:sz="0" w:space="0" w:color="auto"/>
        <w:bottom w:val="none" w:sz="0" w:space="0" w:color="auto"/>
        <w:right w:val="none" w:sz="0" w:space="0" w:color="auto"/>
      </w:divBdr>
    </w:div>
    <w:div w:id="276327838">
      <w:bodyDiv w:val="1"/>
      <w:marLeft w:val="0"/>
      <w:marRight w:val="0"/>
      <w:marTop w:val="0"/>
      <w:marBottom w:val="0"/>
      <w:divBdr>
        <w:top w:val="none" w:sz="0" w:space="0" w:color="auto"/>
        <w:left w:val="none" w:sz="0" w:space="0" w:color="auto"/>
        <w:bottom w:val="none" w:sz="0" w:space="0" w:color="auto"/>
        <w:right w:val="none" w:sz="0" w:space="0" w:color="auto"/>
      </w:divBdr>
    </w:div>
    <w:div w:id="278030336">
      <w:bodyDiv w:val="1"/>
      <w:marLeft w:val="0"/>
      <w:marRight w:val="0"/>
      <w:marTop w:val="0"/>
      <w:marBottom w:val="0"/>
      <w:divBdr>
        <w:top w:val="none" w:sz="0" w:space="0" w:color="auto"/>
        <w:left w:val="none" w:sz="0" w:space="0" w:color="auto"/>
        <w:bottom w:val="none" w:sz="0" w:space="0" w:color="auto"/>
        <w:right w:val="none" w:sz="0" w:space="0" w:color="auto"/>
      </w:divBdr>
    </w:div>
    <w:div w:id="300111325">
      <w:bodyDiv w:val="1"/>
      <w:marLeft w:val="0"/>
      <w:marRight w:val="0"/>
      <w:marTop w:val="0"/>
      <w:marBottom w:val="0"/>
      <w:divBdr>
        <w:top w:val="none" w:sz="0" w:space="0" w:color="auto"/>
        <w:left w:val="none" w:sz="0" w:space="0" w:color="auto"/>
        <w:bottom w:val="none" w:sz="0" w:space="0" w:color="auto"/>
        <w:right w:val="none" w:sz="0" w:space="0" w:color="auto"/>
      </w:divBdr>
    </w:div>
    <w:div w:id="308287314">
      <w:bodyDiv w:val="1"/>
      <w:marLeft w:val="0"/>
      <w:marRight w:val="0"/>
      <w:marTop w:val="0"/>
      <w:marBottom w:val="0"/>
      <w:divBdr>
        <w:top w:val="none" w:sz="0" w:space="0" w:color="auto"/>
        <w:left w:val="none" w:sz="0" w:space="0" w:color="auto"/>
        <w:bottom w:val="none" w:sz="0" w:space="0" w:color="auto"/>
        <w:right w:val="none" w:sz="0" w:space="0" w:color="auto"/>
      </w:divBdr>
    </w:div>
    <w:div w:id="310989193">
      <w:bodyDiv w:val="1"/>
      <w:marLeft w:val="0"/>
      <w:marRight w:val="0"/>
      <w:marTop w:val="0"/>
      <w:marBottom w:val="0"/>
      <w:divBdr>
        <w:top w:val="none" w:sz="0" w:space="0" w:color="auto"/>
        <w:left w:val="none" w:sz="0" w:space="0" w:color="auto"/>
        <w:bottom w:val="none" w:sz="0" w:space="0" w:color="auto"/>
        <w:right w:val="none" w:sz="0" w:space="0" w:color="auto"/>
      </w:divBdr>
    </w:div>
    <w:div w:id="328756587">
      <w:bodyDiv w:val="1"/>
      <w:marLeft w:val="0"/>
      <w:marRight w:val="0"/>
      <w:marTop w:val="0"/>
      <w:marBottom w:val="0"/>
      <w:divBdr>
        <w:top w:val="none" w:sz="0" w:space="0" w:color="auto"/>
        <w:left w:val="none" w:sz="0" w:space="0" w:color="auto"/>
        <w:bottom w:val="none" w:sz="0" w:space="0" w:color="auto"/>
        <w:right w:val="none" w:sz="0" w:space="0" w:color="auto"/>
      </w:divBdr>
    </w:div>
    <w:div w:id="330527196">
      <w:bodyDiv w:val="1"/>
      <w:marLeft w:val="0"/>
      <w:marRight w:val="0"/>
      <w:marTop w:val="0"/>
      <w:marBottom w:val="0"/>
      <w:divBdr>
        <w:top w:val="none" w:sz="0" w:space="0" w:color="auto"/>
        <w:left w:val="none" w:sz="0" w:space="0" w:color="auto"/>
        <w:bottom w:val="none" w:sz="0" w:space="0" w:color="auto"/>
        <w:right w:val="none" w:sz="0" w:space="0" w:color="auto"/>
      </w:divBdr>
    </w:div>
    <w:div w:id="341010330">
      <w:bodyDiv w:val="1"/>
      <w:marLeft w:val="0"/>
      <w:marRight w:val="0"/>
      <w:marTop w:val="0"/>
      <w:marBottom w:val="0"/>
      <w:divBdr>
        <w:top w:val="none" w:sz="0" w:space="0" w:color="auto"/>
        <w:left w:val="none" w:sz="0" w:space="0" w:color="auto"/>
        <w:bottom w:val="none" w:sz="0" w:space="0" w:color="auto"/>
        <w:right w:val="none" w:sz="0" w:space="0" w:color="auto"/>
      </w:divBdr>
    </w:div>
    <w:div w:id="360278033">
      <w:bodyDiv w:val="1"/>
      <w:marLeft w:val="0"/>
      <w:marRight w:val="0"/>
      <w:marTop w:val="0"/>
      <w:marBottom w:val="0"/>
      <w:divBdr>
        <w:top w:val="none" w:sz="0" w:space="0" w:color="auto"/>
        <w:left w:val="none" w:sz="0" w:space="0" w:color="auto"/>
        <w:bottom w:val="none" w:sz="0" w:space="0" w:color="auto"/>
        <w:right w:val="none" w:sz="0" w:space="0" w:color="auto"/>
      </w:divBdr>
    </w:div>
    <w:div w:id="365179517">
      <w:bodyDiv w:val="1"/>
      <w:marLeft w:val="0"/>
      <w:marRight w:val="0"/>
      <w:marTop w:val="0"/>
      <w:marBottom w:val="0"/>
      <w:divBdr>
        <w:top w:val="none" w:sz="0" w:space="0" w:color="auto"/>
        <w:left w:val="none" w:sz="0" w:space="0" w:color="auto"/>
        <w:bottom w:val="none" w:sz="0" w:space="0" w:color="auto"/>
        <w:right w:val="none" w:sz="0" w:space="0" w:color="auto"/>
      </w:divBdr>
    </w:div>
    <w:div w:id="375786871">
      <w:bodyDiv w:val="1"/>
      <w:marLeft w:val="0"/>
      <w:marRight w:val="0"/>
      <w:marTop w:val="0"/>
      <w:marBottom w:val="0"/>
      <w:divBdr>
        <w:top w:val="none" w:sz="0" w:space="0" w:color="auto"/>
        <w:left w:val="none" w:sz="0" w:space="0" w:color="auto"/>
        <w:bottom w:val="none" w:sz="0" w:space="0" w:color="auto"/>
        <w:right w:val="none" w:sz="0" w:space="0" w:color="auto"/>
      </w:divBdr>
    </w:div>
    <w:div w:id="394813971">
      <w:bodyDiv w:val="1"/>
      <w:marLeft w:val="0"/>
      <w:marRight w:val="0"/>
      <w:marTop w:val="0"/>
      <w:marBottom w:val="0"/>
      <w:divBdr>
        <w:top w:val="none" w:sz="0" w:space="0" w:color="auto"/>
        <w:left w:val="none" w:sz="0" w:space="0" w:color="auto"/>
        <w:bottom w:val="none" w:sz="0" w:space="0" w:color="auto"/>
        <w:right w:val="none" w:sz="0" w:space="0" w:color="auto"/>
      </w:divBdr>
    </w:div>
    <w:div w:id="395980976">
      <w:bodyDiv w:val="1"/>
      <w:marLeft w:val="0"/>
      <w:marRight w:val="0"/>
      <w:marTop w:val="0"/>
      <w:marBottom w:val="0"/>
      <w:divBdr>
        <w:top w:val="none" w:sz="0" w:space="0" w:color="auto"/>
        <w:left w:val="none" w:sz="0" w:space="0" w:color="auto"/>
        <w:bottom w:val="none" w:sz="0" w:space="0" w:color="auto"/>
        <w:right w:val="none" w:sz="0" w:space="0" w:color="auto"/>
      </w:divBdr>
    </w:div>
    <w:div w:id="396708490">
      <w:bodyDiv w:val="1"/>
      <w:marLeft w:val="0"/>
      <w:marRight w:val="0"/>
      <w:marTop w:val="0"/>
      <w:marBottom w:val="0"/>
      <w:divBdr>
        <w:top w:val="none" w:sz="0" w:space="0" w:color="auto"/>
        <w:left w:val="none" w:sz="0" w:space="0" w:color="auto"/>
        <w:bottom w:val="none" w:sz="0" w:space="0" w:color="auto"/>
        <w:right w:val="none" w:sz="0" w:space="0" w:color="auto"/>
      </w:divBdr>
    </w:div>
    <w:div w:id="406611120">
      <w:bodyDiv w:val="1"/>
      <w:marLeft w:val="0"/>
      <w:marRight w:val="0"/>
      <w:marTop w:val="0"/>
      <w:marBottom w:val="0"/>
      <w:divBdr>
        <w:top w:val="none" w:sz="0" w:space="0" w:color="auto"/>
        <w:left w:val="none" w:sz="0" w:space="0" w:color="auto"/>
        <w:bottom w:val="none" w:sz="0" w:space="0" w:color="auto"/>
        <w:right w:val="none" w:sz="0" w:space="0" w:color="auto"/>
      </w:divBdr>
    </w:div>
    <w:div w:id="408232920">
      <w:bodyDiv w:val="1"/>
      <w:marLeft w:val="0"/>
      <w:marRight w:val="0"/>
      <w:marTop w:val="0"/>
      <w:marBottom w:val="0"/>
      <w:divBdr>
        <w:top w:val="none" w:sz="0" w:space="0" w:color="auto"/>
        <w:left w:val="none" w:sz="0" w:space="0" w:color="auto"/>
        <w:bottom w:val="none" w:sz="0" w:space="0" w:color="auto"/>
        <w:right w:val="none" w:sz="0" w:space="0" w:color="auto"/>
      </w:divBdr>
    </w:div>
    <w:div w:id="427048210">
      <w:bodyDiv w:val="1"/>
      <w:marLeft w:val="0"/>
      <w:marRight w:val="0"/>
      <w:marTop w:val="0"/>
      <w:marBottom w:val="0"/>
      <w:divBdr>
        <w:top w:val="none" w:sz="0" w:space="0" w:color="auto"/>
        <w:left w:val="none" w:sz="0" w:space="0" w:color="auto"/>
        <w:bottom w:val="none" w:sz="0" w:space="0" w:color="auto"/>
        <w:right w:val="none" w:sz="0" w:space="0" w:color="auto"/>
      </w:divBdr>
    </w:div>
    <w:div w:id="435058769">
      <w:bodyDiv w:val="1"/>
      <w:marLeft w:val="0"/>
      <w:marRight w:val="0"/>
      <w:marTop w:val="0"/>
      <w:marBottom w:val="0"/>
      <w:divBdr>
        <w:top w:val="none" w:sz="0" w:space="0" w:color="auto"/>
        <w:left w:val="none" w:sz="0" w:space="0" w:color="auto"/>
        <w:bottom w:val="none" w:sz="0" w:space="0" w:color="auto"/>
        <w:right w:val="none" w:sz="0" w:space="0" w:color="auto"/>
      </w:divBdr>
    </w:div>
    <w:div w:id="462774332">
      <w:bodyDiv w:val="1"/>
      <w:marLeft w:val="0"/>
      <w:marRight w:val="0"/>
      <w:marTop w:val="0"/>
      <w:marBottom w:val="0"/>
      <w:divBdr>
        <w:top w:val="none" w:sz="0" w:space="0" w:color="auto"/>
        <w:left w:val="none" w:sz="0" w:space="0" w:color="auto"/>
        <w:bottom w:val="none" w:sz="0" w:space="0" w:color="auto"/>
        <w:right w:val="none" w:sz="0" w:space="0" w:color="auto"/>
      </w:divBdr>
    </w:div>
    <w:div w:id="496190157">
      <w:bodyDiv w:val="1"/>
      <w:marLeft w:val="0"/>
      <w:marRight w:val="0"/>
      <w:marTop w:val="0"/>
      <w:marBottom w:val="0"/>
      <w:divBdr>
        <w:top w:val="none" w:sz="0" w:space="0" w:color="auto"/>
        <w:left w:val="none" w:sz="0" w:space="0" w:color="auto"/>
        <w:bottom w:val="none" w:sz="0" w:space="0" w:color="auto"/>
        <w:right w:val="none" w:sz="0" w:space="0" w:color="auto"/>
      </w:divBdr>
    </w:div>
    <w:div w:id="502740333">
      <w:bodyDiv w:val="1"/>
      <w:marLeft w:val="0"/>
      <w:marRight w:val="0"/>
      <w:marTop w:val="0"/>
      <w:marBottom w:val="0"/>
      <w:divBdr>
        <w:top w:val="none" w:sz="0" w:space="0" w:color="auto"/>
        <w:left w:val="none" w:sz="0" w:space="0" w:color="auto"/>
        <w:bottom w:val="none" w:sz="0" w:space="0" w:color="auto"/>
        <w:right w:val="none" w:sz="0" w:space="0" w:color="auto"/>
      </w:divBdr>
    </w:div>
    <w:div w:id="520238166">
      <w:bodyDiv w:val="1"/>
      <w:marLeft w:val="0"/>
      <w:marRight w:val="0"/>
      <w:marTop w:val="0"/>
      <w:marBottom w:val="0"/>
      <w:divBdr>
        <w:top w:val="none" w:sz="0" w:space="0" w:color="auto"/>
        <w:left w:val="none" w:sz="0" w:space="0" w:color="auto"/>
        <w:bottom w:val="none" w:sz="0" w:space="0" w:color="auto"/>
        <w:right w:val="none" w:sz="0" w:space="0" w:color="auto"/>
      </w:divBdr>
    </w:div>
    <w:div w:id="539782916">
      <w:bodyDiv w:val="1"/>
      <w:marLeft w:val="0"/>
      <w:marRight w:val="0"/>
      <w:marTop w:val="0"/>
      <w:marBottom w:val="0"/>
      <w:divBdr>
        <w:top w:val="none" w:sz="0" w:space="0" w:color="auto"/>
        <w:left w:val="none" w:sz="0" w:space="0" w:color="auto"/>
        <w:bottom w:val="none" w:sz="0" w:space="0" w:color="auto"/>
        <w:right w:val="none" w:sz="0" w:space="0" w:color="auto"/>
      </w:divBdr>
    </w:div>
    <w:div w:id="553009746">
      <w:bodyDiv w:val="1"/>
      <w:marLeft w:val="0"/>
      <w:marRight w:val="0"/>
      <w:marTop w:val="0"/>
      <w:marBottom w:val="0"/>
      <w:divBdr>
        <w:top w:val="none" w:sz="0" w:space="0" w:color="auto"/>
        <w:left w:val="none" w:sz="0" w:space="0" w:color="auto"/>
        <w:bottom w:val="none" w:sz="0" w:space="0" w:color="auto"/>
        <w:right w:val="none" w:sz="0" w:space="0" w:color="auto"/>
      </w:divBdr>
    </w:div>
    <w:div w:id="594633859">
      <w:bodyDiv w:val="1"/>
      <w:marLeft w:val="0"/>
      <w:marRight w:val="0"/>
      <w:marTop w:val="0"/>
      <w:marBottom w:val="0"/>
      <w:divBdr>
        <w:top w:val="none" w:sz="0" w:space="0" w:color="auto"/>
        <w:left w:val="none" w:sz="0" w:space="0" w:color="auto"/>
        <w:bottom w:val="none" w:sz="0" w:space="0" w:color="auto"/>
        <w:right w:val="none" w:sz="0" w:space="0" w:color="auto"/>
      </w:divBdr>
    </w:div>
    <w:div w:id="597755283">
      <w:bodyDiv w:val="1"/>
      <w:marLeft w:val="0"/>
      <w:marRight w:val="0"/>
      <w:marTop w:val="0"/>
      <w:marBottom w:val="0"/>
      <w:divBdr>
        <w:top w:val="none" w:sz="0" w:space="0" w:color="auto"/>
        <w:left w:val="none" w:sz="0" w:space="0" w:color="auto"/>
        <w:bottom w:val="none" w:sz="0" w:space="0" w:color="auto"/>
        <w:right w:val="none" w:sz="0" w:space="0" w:color="auto"/>
      </w:divBdr>
    </w:div>
    <w:div w:id="612829524">
      <w:bodyDiv w:val="1"/>
      <w:marLeft w:val="0"/>
      <w:marRight w:val="0"/>
      <w:marTop w:val="0"/>
      <w:marBottom w:val="0"/>
      <w:divBdr>
        <w:top w:val="none" w:sz="0" w:space="0" w:color="auto"/>
        <w:left w:val="none" w:sz="0" w:space="0" w:color="auto"/>
        <w:bottom w:val="none" w:sz="0" w:space="0" w:color="auto"/>
        <w:right w:val="none" w:sz="0" w:space="0" w:color="auto"/>
      </w:divBdr>
    </w:div>
    <w:div w:id="619915455">
      <w:bodyDiv w:val="1"/>
      <w:marLeft w:val="0"/>
      <w:marRight w:val="0"/>
      <w:marTop w:val="0"/>
      <w:marBottom w:val="0"/>
      <w:divBdr>
        <w:top w:val="none" w:sz="0" w:space="0" w:color="auto"/>
        <w:left w:val="none" w:sz="0" w:space="0" w:color="auto"/>
        <w:bottom w:val="none" w:sz="0" w:space="0" w:color="auto"/>
        <w:right w:val="none" w:sz="0" w:space="0" w:color="auto"/>
      </w:divBdr>
    </w:div>
    <w:div w:id="632565106">
      <w:bodyDiv w:val="1"/>
      <w:marLeft w:val="0"/>
      <w:marRight w:val="0"/>
      <w:marTop w:val="0"/>
      <w:marBottom w:val="0"/>
      <w:divBdr>
        <w:top w:val="none" w:sz="0" w:space="0" w:color="auto"/>
        <w:left w:val="none" w:sz="0" w:space="0" w:color="auto"/>
        <w:bottom w:val="none" w:sz="0" w:space="0" w:color="auto"/>
        <w:right w:val="none" w:sz="0" w:space="0" w:color="auto"/>
      </w:divBdr>
    </w:div>
    <w:div w:id="639118005">
      <w:bodyDiv w:val="1"/>
      <w:marLeft w:val="0"/>
      <w:marRight w:val="0"/>
      <w:marTop w:val="0"/>
      <w:marBottom w:val="0"/>
      <w:divBdr>
        <w:top w:val="none" w:sz="0" w:space="0" w:color="auto"/>
        <w:left w:val="none" w:sz="0" w:space="0" w:color="auto"/>
        <w:bottom w:val="none" w:sz="0" w:space="0" w:color="auto"/>
        <w:right w:val="none" w:sz="0" w:space="0" w:color="auto"/>
      </w:divBdr>
    </w:div>
    <w:div w:id="655182895">
      <w:bodyDiv w:val="1"/>
      <w:marLeft w:val="0"/>
      <w:marRight w:val="0"/>
      <w:marTop w:val="0"/>
      <w:marBottom w:val="0"/>
      <w:divBdr>
        <w:top w:val="none" w:sz="0" w:space="0" w:color="auto"/>
        <w:left w:val="none" w:sz="0" w:space="0" w:color="auto"/>
        <w:bottom w:val="none" w:sz="0" w:space="0" w:color="auto"/>
        <w:right w:val="none" w:sz="0" w:space="0" w:color="auto"/>
      </w:divBdr>
    </w:div>
    <w:div w:id="661082690">
      <w:bodyDiv w:val="1"/>
      <w:marLeft w:val="0"/>
      <w:marRight w:val="0"/>
      <w:marTop w:val="0"/>
      <w:marBottom w:val="0"/>
      <w:divBdr>
        <w:top w:val="none" w:sz="0" w:space="0" w:color="auto"/>
        <w:left w:val="none" w:sz="0" w:space="0" w:color="auto"/>
        <w:bottom w:val="none" w:sz="0" w:space="0" w:color="auto"/>
        <w:right w:val="none" w:sz="0" w:space="0" w:color="auto"/>
      </w:divBdr>
    </w:div>
    <w:div w:id="673458965">
      <w:bodyDiv w:val="1"/>
      <w:marLeft w:val="0"/>
      <w:marRight w:val="0"/>
      <w:marTop w:val="0"/>
      <w:marBottom w:val="0"/>
      <w:divBdr>
        <w:top w:val="none" w:sz="0" w:space="0" w:color="auto"/>
        <w:left w:val="none" w:sz="0" w:space="0" w:color="auto"/>
        <w:bottom w:val="none" w:sz="0" w:space="0" w:color="auto"/>
        <w:right w:val="none" w:sz="0" w:space="0" w:color="auto"/>
      </w:divBdr>
    </w:div>
    <w:div w:id="696392909">
      <w:bodyDiv w:val="1"/>
      <w:marLeft w:val="0"/>
      <w:marRight w:val="0"/>
      <w:marTop w:val="0"/>
      <w:marBottom w:val="0"/>
      <w:divBdr>
        <w:top w:val="none" w:sz="0" w:space="0" w:color="auto"/>
        <w:left w:val="none" w:sz="0" w:space="0" w:color="auto"/>
        <w:bottom w:val="none" w:sz="0" w:space="0" w:color="auto"/>
        <w:right w:val="none" w:sz="0" w:space="0" w:color="auto"/>
      </w:divBdr>
    </w:div>
    <w:div w:id="699167046">
      <w:bodyDiv w:val="1"/>
      <w:marLeft w:val="0"/>
      <w:marRight w:val="0"/>
      <w:marTop w:val="0"/>
      <w:marBottom w:val="0"/>
      <w:divBdr>
        <w:top w:val="none" w:sz="0" w:space="0" w:color="auto"/>
        <w:left w:val="none" w:sz="0" w:space="0" w:color="auto"/>
        <w:bottom w:val="none" w:sz="0" w:space="0" w:color="auto"/>
        <w:right w:val="none" w:sz="0" w:space="0" w:color="auto"/>
      </w:divBdr>
    </w:div>
    <w:div w:id="703561585">
      <w:bodyDiv w:val="1"/>
      <w:marLeft w:val="0"/>
      <w:marRight w:val="0"/>
      <w:marTop w:val="0"/>
      <w:marBottom w:val="0"/>
      <w:divBdr>
        <w:top w:val="none" w:sz="0" w:space="0" w:color="auto"/>
        <w:left w:val="none" w:sz="0" w:space="0" w:color="auto"/>
        <w:bottom w:val="none" w:sz="0" w:space="0" w:color="auto"/>
        <w:right w:val="none" w:sz="0" w:space="0" w:color="auto"/>
      </w:divBdr>
    </w:div>
    <w:div w:id="739715996">
      <w:bodyDiv w:val="1"/>
      <w:marLeft w:val="0"/>
      <w:marRight w:val="0"/>
      <w:marTop w:val="0"/>
      <w:marBottom w:val="0"/>
      <w:divBdr>
        <w:top w:val="none" w:sz="0" w:space="0" w:color="auto"/>
        <w:left w:val="none" w:sz="0" w:space="0" w:color="auto"/>
        <w:bottom w:val="none" w:sz="0" w:space="0" w:color="auto"/>
        <w:right w:val="none" w:sz="0" w:space="0" w:color="auto"/>
      </w:divBdr>
    </w:div>
    <w:div w:id="740449287">
      <w:bodyDiv w:val="1"/>
      <w:marLeft w:val="0"/>
      <w:marRight w:val="0"/>
      <w:marTop w:val="0"/>
      <w:marBottom w:val="0"/>
      <w:divBdr>
        <w:top w:val="none" w:sz="0" w:space="0" w:color="auto"/>
        <w:left w:val="none" w:sz="0" w:space="0" w:color="auto"/>
        <w:bottom w:val="none" w:sz="0" w:space="0" w:color="auto"/>
        <w:right w:val="none" w:sz="0" w:space="0" w:color="auto"/>
      </w:divBdr>
    </w:div>
    <w:div w:id="778796474">
      <w:bodyDiv w:val="1"/>
      <w:marLeft w:val="0"/>
      <w:marRight w:val="0"/>
      <w:marTop w:val="0"/>
      <w:marBottom w:val="0"/>
      <w:divBdr>
        <w:top w:val="none" w:sz="0" w:space="0" w:color="auto"/>
        <w:left w:val="none" w:sz="0" w:space="0" w:color="auto"/>
        <w:bottom w:val="none" w:sz="0" w:space="0" w:color="auto"/>
        <w:right w:val="none" w:sz="0" w:space="0" w:color="auto"/>
      </w:divBdr>
    </w:div>
    <w:div w:id="791678528">
      <w:bodyDiv w:val="1"/>
      <w:marLeft w:val="0"/>
      <w:marRight w:val="0"/>
      <w:marTop w:val="0"/>
      <w:marBottom w:val="0"/>
      <w:divBdr>
        <w:top w:val="none" w:sz="0" w:space="0" w:color="auto"/>
        <w:left w:val="none" w:sz="0" w:space="0" w:color="auto"/>
        <w:bottom w:val="none" w:sz="0" w:space="0" w:color="auto"/>
        <w:right w:val="none" w:sz="0" w:space="0" w:color="auto"/>
      </w:divBdr>
    </w:div>
    <w:div w:id="805777489">
      <w:bodyDiv w:val="1"/>
      <w:marLeft w:val="0"/>
      <w:marRight w:val="0"/>
      <w:marTop w:val="0"/>
      <w:marBottom w:val="0"/>
      <w:divBdr>
        <w:top w:val="none" w:sz="0" w:space="0" w:color="auto"/>
        <w:left w:val="none" w:sz="0" w:space="0" w:color="auto"/>
        <w:bottom w:val="none" w:sz="0" w:space="0" w:color="auto"/>
        <w:right w:val="none" w:sz="0" w:space="0" w:color="auto"/>
      </w:divBdr>
    </w:div>
    <w:div w:id="814374765">
      <w:bodyDiv w:val="1"/>
      <w:marLeft w:val="0"/>
      <w:marRight w:val="0"/>
      <w:marTop w:val="0"/>
      <w:marBottom w:val="0"/>
      <w:divBdr>
        <w:top w:val="none" w:sz="0" w:space="0" w:color="auto"/>
        <w:left w:val="none" w:sz="0" w:space="0" w:color="auto"/>
        <w:bottom w:val="none" w:sz="0" w:space="0" w:color="auto"/>
        <w:right w:val="none" w:sz="0" w:space="0" w:color="auto"/>
      </w:divBdr>
    </w:div>
    <w:div w:id="839588376">
      <w:bodyDiv w:val="1"/>
      <w:marLeft w:val="0"/>
      <w:marRight w:val="0"/>
      <w:marTop w:val="0"/>
      <w:marBottom w:val="0"/>
      <w:divBdr>
        <w:top w:val="none" w:sz="0" w:space="0" w:color="auto"/>
        <w:left w:val="none" w:sz="0" w:space="0" w:color="auto"/>
        <w:bottom w:val="none" w:sz="0" w:space="0" w:color="auto"/>
        <w:right w:val="none" w:sz="0" w:space="0" w:color="auto"/>
      </w:divBdr>
    </w:div>
    <w:div w:id="848713823">
      <w:bodyDiv w:val="1"/>
      <w:marLeft w:val="0"/>
      <w:marRight w:val="0"/>
      <w:marTop w:val="0"/>
      <w:marBottom w:val="0"/>
      <w:divBdr>
        <w:top w:val="none" w:sz="0" w:space="0" w:color="auto"/>
        <w:left w:val="none" w:sz="0" w:space="0" w:color="auto"/>
        <w:bottom w:val="none" w:sz="0" w:space="0" w:color="auto"/>
        <w:right w:val="none" w:sz="0" w:space="0" w:color="auto"/>
      </w:divBdr>
    </w:div>
    <w:div w:id="865145044">
      <w:bodyDiv w:val="1"/>
      <w:marLeft w:val="0"/>
      <w:marRight w:val="0"/>
      <w:marTop w:val="0"/>
      <w:marBottom w:val="0"/>
      <w:divBdr>
        <w:top w:val="none" w:sz="0" w:space="0" w:color="auto"/>
        <w:left w:val="none" w:sz="0" w:space="0" w:color="auto"/>
        <w:bottom w:val="none" w:sz="0" w:space="0" w:color="auto"/>
        <w:right w:val="none" w:sz="0" w:space="0" w:color="auto"/>
      </w:divBdr>
    </w:div>
    <w:div w:id="870458611">
      <w:bodyDiv w:val="1"/>
      <w:marLeft w:val="0"/>
      <w:marRight w:val="0"/>
      <w:marTop w:val="0"/>
      <w:marBottom w:val="0"/>
      <w:divBdr>
        <w:top w:val="none" w:sz="0" w:space="0" w:color="auto"/>
        <w:left w:val="none" w:sz="0" w:space="0" w:color="auto"/>
        <w:bottom w:val="none" w:sz="0" w:space="0" w:color="auto"/>
        <w:right w:val="none" w:sz="0" w:space="0" w:color="auto"/>
      </w:divBdr>
    </w:div>
    <w:div w:id="887229876">
      <w:bodyDiv w:val="1"/>
      <w:marLeft w:val="0"/>
      <w:marRight w:val="0"/>
      <w:marTop w:val="0"/>
      <w:marBottom w:val="0"/>
      <w:divBdr>
        <w:top w:val="none" w:sz="0" w:space="0" w:color="auto"/>
        <w:left w:val="none" w:sz="0" w:space="0" w:color="auto"/>
        <w:bottom w:val="none" w:sz="0" w:space="0" w:color="auto"/>
        <w:right w:val="none" w:sz="0" w:space="0" w:color="auto"/>
      </w:divBdr>
    </w:div>
    <w:div w:id="888150673">
      <w:bodyDiv w:val="1"/>
      <w:marLeft w:val="0"/>
      <w:marRight w:val="0"/>
      <w:marTop w:val="0"/>
      <w:marBottom w:val="0"/>
      <w:divBdr>
        <w:top w:val="none" w:sz="0" w:space="0" w:color="auto"/>
        <w:left w:val="none" w:sz="0" w:space="0" w:color="auto"/>
        <w:bottom w:val="none" w:sz="0" w:space="0" w:color="auto"/>
        <w:right w:val="none" w:sz="0" w:space="0" w:color="auto"/>
      </w:divBdr>
    </w:div>
    <w:div w:id="916599813">
      <w:bodyDiv w:val="1"/>
      <w:marLeft w:val="0"/>
      <w:marRight w:val="0"/>
      <w:marTop w:val="0"/>
      <w:marBottom w:val="0"/>
      <w:divBdr>
        <w:top w:val="none" w:sz="0" w:space="0" w:color="auto"/>
        <w:left w:val="none" w:sz="0" w:space="0" w:color="auto"/>
        <w:bottom w:val="none" w:sz="0" w:space="0" w:color="auto"/>
        <w:right w:val="none" w:sz="0" w:space="0" w:color="auto"/>
      </w:divBdr>
    </w:div>
    <w:div w:id="923611661">
      <w:bodyDiv w:val="1"/>
      <w:marLeft w:val="0"/>
      <w:marRight w:val="0"/>
      <w:marTop w:val="0"/>
      <w:marBottom w:val="0"/>
      <w:divBdr>
        <w:top w:val="none" w:sz="0" w:space="0" w:color="auto"/>
        <w:left w:val="none" w:sz="0" w:space="0" w:color="auto"/>
        <w:bottom w:val="none" w:sz="0" w:space="0" w:color="auto"/>
        <w:right w:val="none" w:sz="0" w:space="0" w:color="auto"/>
      </w:divBdr>
    </w:div>
    <w:div w:id="932320906">
      <w:bodyDiv w:val="1"/>
      <w:marLeft w:val="0"/>
      <w:marRight w:val="0"/>
      <w:marTop w:val="0"/>
      <w:marBottom w:val="0"/>
      <w:divBdr>
        <w:top w:val="none" w:sz="0" w:space="0" w:color="auto"/>
        <w:left w:val="none" w:sz="0" w:space="0" w:color="auto"/>
        <w:bottom w:val="none" w:sz="0" w:space="0" w:color="auto"/>
        <w:right w:val="none" w:sz="0" w:space="0" w:color="auto"/>
      </w:divBdr>
    </w:div>
    <w:div w:id="941451533">
      <w:bodyDiv w:val="1"/>
      <w:marLeft w:val="0"/>
      <w:marRight w:val="0"/>
      <w:marTop w:val="0"/>
      <w:marBottom w:val="0"/>
      <w:divBdr>
        <w:top w:val="none" w:sz="0" w:space="0" w:color="auto"/>
        <w:left w:val="none" w:sz="0" w:space="0" w:color="auto"/>
        <w:bottom w:val="none" w:sz="0" w:space="0" w:color="auto"/>
        <w:right w:val="none" w:sz="0" w:space="0" w:color="auto"/>
      </w:divBdr>
    </w:div>
    <w:div w:id="943611488">
      <w:bodyDiv w:val="1"/>
      <w:marLeft w:val="0"/>
      <w:marRight w:val="0"/>
      <w:marTop w:val="0"/>
      <w:marBottom w:val="0"/>
      <w:divBdr>
        <w:top w:val="none" w:sz="0" w:space="0" w:color="auto"/>
        <w:left w:val="none" w:sz="0" w:space="0" w:color="auto"/>
        <w:bottom w:val="none" w:sz="0" w:space="0" w:color="auto"/>
        <w:right w:val="none" w:sz="0" w:space="0" w:color="auto"/>
      </w:divBdr>
    </w:div>
    <w:div w:id="944188587">
      <w:bodyDiv w:val="1"/>
      <w:marLeft w:val="0"/>
      <w:marRight w:val="0"/>
      <w:marTop w:val="0"/>
      <w:marBottom w:val="0"/>
      <w:divBdr>
        <w:top w:val="none" w:sz="0" w:space="0" w:color="auto"/>
        <w:left w:val="none" w:sz="0" w:space="0" w:color="auto"/>
        <w:bottom w:val="none" w:sz="0" w:space="0" w:color="auto"/>
        <w:right w:val="none" w:sz="0" w:space="0" w:color="auto"/>
      </w:divBdr>
    </w:div>
    <w:div w:id="969356732">
      <w:bodyDiv w:val="1"/>
      <w:marLeft w:val="0"/>
      <w:marRight w:val="0"/>
      <w:marTop w:val="0"/>
      <w:marBottom w:val="0"/>
      <w:divBdr>
        <w:top w:val="none" w:sz="0" w:space="0" w:color="auto"/>
        <w:left w:val="none" w:sz="0" w:space="0" w:color="auto"/>
        <w:bottom w:val="none" w:sz="0" w:space="0" w:color="auto"/>
        <w:right w:val="none" w:sz="0" w:space="0" w:color="auto"/>
      </w:divBdr>
    </w:div>
    <w:div w:id="1024669746">
      <w:bodyDiv w:val="1"/>
      <w:marLeft w:val="0"/>
      <w:marRight w:val="0"/>
      <w:marTop w:val="0"/>
      <w:marBottom w:val="0"/>
      <w:divBdr>
        <w:top w:val="none" w:sz="0" w:space="0" w:color="auto"/>
        <w:left w:val="none" w:sz="0" w:space="0" w:color="auto"/>
        <w:bottom w:val="none" w:sz="0" w:space="0" w:color="auto"/>
        <w:right w:val="none" w:sz="0" w:space="0" w:color="auto"/>
      </w:divBdr>
    </w:div>
    <w:div w:id="1049911855">
      <w:bodyDiv w:val="1"/>
      <w:marLeft w:val="0"/>
      <w:marRight w:val="0"/>
      <w:marTop w:val="0"/>
      <w:marBottom w:val="0"/>
      <w:divBdr>
        <w:top w:val="none" w:sz="0" w:space="0" w:color="auto"/>
        <w:left w:val="none" w:sz="0" w:space="0" w:color="auto"/>
        <w:bottom w:val="none" w:sz="0" w:space="0" w:color="auto"/>
        <w:right w:val="none" w:sz="0" w:space="0" w:color="auto"/>
      </w:divBdr>
    </w:div>
    <w:div w:id="1061445858">
      <w:bodyDiv w:val="1"/>
      <w:marLeft w:val="0"/>
      <w:marRight w:val="0"/>
      <w:marTop w:val="0"/>
      <w:marBottom w:val="0"/>
      <w:divBdr>
        <w:top w:val="none" w:sz="0" w:space="0" w:color="auto"/>
        <w:left w:val="none" w:sz="0" w:space="0" w:color="auto"/>
        <w:bottom w:val="none" w:sz="0" w:space="0" w:color="auto"/>
        <w:right w:val="none" w:sz="0" w:space="0" w:color="auto"/>
      </w:divBdr>
    </w:div>
    <w:div w:id="1062754789">
      <w:bodyDiv w:val="1"/>
      <w:marLeft w:val="0"/>
      <w:marRight w:val="0"/>
      <w:marTop w:val="0"/>
      <w:marBottom w:val="0"/>
      <w:divBdr>
        <w:top w:val="none" w:sz="0" w:space="0" w:color="auto"/>
        <w:left w:val="none" w:sz="0" w:space="0" w:color="auto"/>
        <w:bottom w:val="none" w:sz="0" w:space="0" w:color="auto"/>
        <w:right w:val="none" w:sz="0" w:space="0" w:color="auto"/>
      </w:divBdr>
    </w:div>
    <w:div w:id="1124228512">
      <w:bodyDiv w:val="1"/>
      <w:marLeft w:val="0"/>
      <w:marRight w:val="0"/>
      <w:marTop w:val="0"/>
      <w:marBottom w:val="0"/>
      <w:divBdr>
        <w:top w:val="none" w:sz="0" w:space="0" w:color="auto"/>
        <w:left w:val="none" w:sz="0" w:space="0" w:color="auto"/>
        <w:bottom w:val="none" w:sz="0" w:space="0" w:color="auto"/>
        <w:right w:val="none" w:sz="0" w:space="0" w:color="auto"/>
      </w:divBdr>
    </w:div>
    <w:div w:id="1135219020">
      <w:bodyDiv w:val="1"/>
      <w:marLeft w:val="0"/>
      <w:marRight w:val="0"/>
      <w:marTop w:val="0"/>
      <w:marBottom w:val="0"/>
      <w:divBdr>
        <w:top w:val="none" w:sz="0" w:space="0" w:color="auto"/>
        <w:left w:val="none" w:sz="0" w:space="0" w:color="auto"/>
        <w:bottom w:val="none" w:sz="0" w:space="0" w:color="auto"/>
        <w:right w:val="none" w:sz="0" w:space="0" w:color="auto"/>
      </w:divBdr>
    </w:div>
    <w:div w:id="1146093649">
      <w:bodyDiv w:val="1"/>
      <w:marLeft w:val="0"/>
      <w:marRight w:val="0"/>
      <w:marTop w:val="0"/>
      <w:marBottom w:val="0"/>
      <w:divBdr>
        <w:top w:val="none" w:sz="0" w:space="0" w:color="auto"/>
        <w:left w:val="none" w:sz="0" w:space="0" w:color="auto"/>
        <w:bottom w:val="none" w:sz="0" w:space="0" w:color="auto"/>
        <w:right w:val="none" w:sz="0" w:space="0" w:color="auto"/>
      </w:divBdr>
    </w:div>
    <w:div w:id="1167209844">
      <w:bodyDiv w:val="1"/>
      <w:marLeft w:val="0"/>
      <w:marRight w:val="0"/>
      <w:marTop w:val="0"/>
      <w:marBottom w:val="0"/>
      <w:divBdr>
        <w:top w:val="none" w:sz="0" w:space="0" w:color="auto"/>
        <w:left w:val="none" w:sz="0" w:space="0" w:color="auto"/>
        <w:bottom w:val="none" w:sz="0" w:space="0" w:color="auto"/>
        <w:right w:val="none" w:sz="0" w:space="0" w:color="auto"/>
      </w:divBdr>
    </w:div>
    <w:div w:id="1177883061">
      <w:bodyDiv w:val="1"/>
      <w:marLeft w:val="0"/>
      <w:marRight w:val="0"/>
      <w:marTop w:val="0"/>
      <w:marBottom w:val="0"/>
      <w:divBdr>
        <w:top w:val="none" w:sz="0" w:space="0" w:color="auto"/>
        <w:left w:val="none" w:sz="0" w:space="0" w:color="auto"/>
        <w:bottom w:val="none" w:sz="0" w:space="0" w:color="auto"/>
        <w:right w:val="none" w:sz="0" w:space="0" w:color="auto"/>
      </w:divBdr>
    </w:div>
    <w:div w:id="1186945366">
      <w:bodyDiv w:val="1"/>
      <w:marLeft w:val="0"/>
      <w:marRight w:val="0"/>
      <w:marTop w:val="0"/>
      <w:marBottom w:val="0"/>
      <w:divBdr>
        <w:top w:val="none" w:sz="0" w:space="0" w:color="auto"/>
        <w:left w:val="none" w:sz="0" w:space="0" w:color="auto"/>
        <w:bottom w:val="none" w:sz="0" w:space="0" w:color="auto"/>
        <w:right w:val="none" w:sz="0" w:space="0" w:color="auto"/>
      </w:divBdr>
    </w:div>
    <w:div w:id="1190342147">
      <w:bodyDiv w:val="1"/>
      <w:marLeft w:val="0"/>
      <w:marRight w:val="0"/>
      <w:marTop w:val="0"/>
      <w:marBottom w:val="0"/>
      <w:divBdr>
        <w:top w:val="none" w:sz="0" w:space="0" w:color="auto"/>
        <w:left w:val="none" w:sz="0" w:space="0" w:color="auto"/>
        <w:bottom w:val="none" w:sz="0" w:space="0" w:color="auto"/>
        <w:right w:val="none" w:sz="0" w:space="0" w:color="auto"/>
      </w:divBdr>
    </w:div>
    <w:div w:id="1191993846">
      <w:bodyDiv w:val="1"/>
      <w:marLeft w:val="0"/>
      <w:marRight w:val="0"/>
      <w:marTop w:val="0"/>
      <w:marBottom w:val="0"/>
      <w:divBdr>
        <w:top w:val="none" w:sz="0" w:space="0" w:color="auto"/>
        <w:left w:val="none" w:sz="0" w:space="0" w:color="auto"/>
        <w:bottom w:val="none" w:sz="0" w:space="0" w:color="auto"/>
        <w:right w:val="none" w:sz="0" w:space="0" w:color="auto"/>
      </w:divBdr>
    </w:div>
    <w:div w:id="1208562170">
      <w:bodyDiv w:val="1"/>
      <w:marLeft w:val="0"/>
      <w:marRight w:val="0"/>
      <w:marTop w:val="0"/>
      <w:marBottom w:val="0"/>
      <w:divBdr>
        <w:top w:val="none" w:sz="0" w:space="0" w:color="auto"/>
        <w:left w:val="none" w:sz="0" w:space="0" w:color="auto"/>
        <w:bottom w:val="none" w:sz="0" w:space="0" w:color="auto"/>
        <w:right w:val="none" w:sz="0" w:space="0" w:color="auto"/>
      </w:divBdr>
    </w:div>
    <w:div w:id="1232304626">
      <w:bodyDiv w:val="1"/>
      <w:marLeft w:val="0"/>
      <w:marRight w:val="0"/>
      <w:marTop w:val="0"/>
      <w:marBottom w:val="0"/>
      <w:divBdr>
        <w:top w:val="none" w:sz="0" w:space="0" w:color="auto"/>
        <w:left w:val="none" w:sz="0" w:space="0" w:color="auto"/>
        <w:bottom w:val="none" w:sz="0" w:space="0" w:color="auto"/>
        <w:right w:val="none" w:sz="0" w:space="0" w:color="auto"/>
      </w:divBdr>
    </w:div>
    <w:div w:id="1238200405">
      <w:bodyDiv w:val="1"/>
      <w:marLeft w:val="0"/>
      <w:marRight w:val="0"/>
      <w:marTop w:val="0"/>
      <w:marBottom w:val="0"/>
      <w:divBdr>
        <w:top w:val="none" w:sz="0" w:space="0" w:color="auto"/>
        <w:left w:val="none" w:sz="0" w:space="0" w:color="auto"/>
        <w:bottom w:val="none" w:sz="0" w:space="0" w:color="auto"/>
        <w:right w:val="none" w:sz="0" w:space="0" w:color="auto"/>
      </w:divBdr>
    </w:div>
    <w:div w:id="1308894254">
      <w:bodyDiv w:val="1"/>
      <w:marLeft w:val="0"/>
      <w:marRight w:val="0"/>
      <w:marTop w:val="0"/>
      <w:marBottom w:val="0"/>
      <w:divBdr>
        <w:top w:val="none" w:sz="0" w:space="0" w:color="auto"/>
        <w:left w:val="none" w:sz="0" w:space="0" w:color="auto"/>
        <w:bottom w:val="none" w:sz="0" w:space="0" w:color="auto"/>
        <w:right w:val="none" w:sz="0" w:space="0" w:color="auto"/>
      </w:divBdr>
    </w:div>
    <w:div w:id="1309020713">
      <w:bodyDiv w:val="1"/>
      <w:marLeft w:val="0"/>
      <w:marRight w:val="0"/>
      <w:marTop w:val="0"/>
      <w:marBottom w:val="0"/>
      <w:divBdr>
        <w:top w:val="none" w:sz="0" w:space="0" w:color="auto"/>
        <w:left w:val="none" w:sz="0" w:space="0" w:color="auto"/>
        <w:bottom w:val="none" w:sz="0" w:space="0" w:color="auto"/>
        <w:right w:val="none" w:sz="0" w:space="0" w:color="auto"/>
      </w:divBdr>
    </w:div>
    <w:div w:id="1357535758">
      <w:bodyDiv w:val="1"/>
      <w:marLeft w:val="0"/>
      <w:marRight w:val="0"/>
      <w:marTop w:val="0"/>
      <w:marBottom w:val="0"/>
      <w:divBdr>
        <w:top w:val="none" w:sz="0" w:space="0" w:color="auto"/>
        <w:left w:val="none" w:sz="0" w:space="0" w:color="auto"/>
        <w:bottom w:val="none" w:sz="0" w:space="0" w:color="auto"/>
        <w:right w:val="none" w:sz="0" w:space="0" w:color="auto"/>
      </w:divBdr>
    </w:div>
    <w:div w:id="1436363723">
      <w:bodyDiv w:val="1"/>
      <w:marLeft w:val="0"/>
      <w:marRight w:val="0"/>
      <w:marTop w:val="0"/>
      <w:marBottom w:val="0"/>
      <w:divBdr>
        <w:top w:val="none" w:sz="0" w:space="0" w:color="auto"/>
        <w:left w:val="none" w:sz="0" w:space="0" w:color="auto"/>
        <w:bottom w:val="none" w:sz="0" w:space="0" w:color="auto"/>
        <w:right w:val="none" w:sz="0" w:space="0" w:color="auto"/>
      </w:divBdr>
    </w:div>
    <w:div w:id="1450474230">
      <w:bodyDiv w:val="1"/>
      <w:marLeft w:val="0"/>
      <w:marRight w:val="0"/>
      <w:marTop w:val="0"/>
      <w:marBottom w:val="0"/>
      <w:divBdr>
        <w:top w:val="none" w:sz="0" w:space="0" w:color="auto"/>
        <w:left w:val="none" w:sz="0" w:space="0" w:color="auto"/>
        <w:bottom w:val="none" w:sz="0" w:space="0" w:color="auto"/>
        <w:right w:val="none" w:sz="0" w:space="0" w:color="auto"/>
      </w:divBdr>
    </w:div>
    <w:div w:id="1457063837">
      <w:bodyDiv w:val="1"/>
      <w:marLeft w:val="0"/>
      <w:marRight w:val="0"/>
      <w:marTop w:val="0"/>
      <w:marBottom w:val="0"/>
      <w:divBdr>
        <w:top w:val="none" w:sz="0" w:space="0" w:color="auto"/>
        <w:left w:val="none" w:sz="0" w:space="0" w:color="auto"/>
        <w:bottom w:val="none" w:sz="0" w:space="0" w:color="auto"/>
        <w:right w:val="none" w:sz="0" w:space="0" w:color="auto"/>
      </w:divBdr>
    </w:div>
    <w:div w:id="1459488997">
      <w:bodyDiv w:val="1"/>
      <w:marLeft w:val="0"/>
      <w:marRight w:val="0"/>
      <w:marTop w:val="0"/>
      <w:marBottom w:val="0"/>
      <w:divBdr>
        <w:top w:val="none" w:sz="0" w:space="0" w:color="auto"/>
        <w:left w:val="none" w:sz="0" w:space="0" w:color="auto"/>
        <w:bottom w:val="none" w:sz="0" w:space="0" w:color="auto"/>
        <w:right w:val="none" w:sz="0" w:space="0" w:color="auto"/>
      </w:divBdr>
    </w:div>
    <w:div w:id="1468860029">
      <w:bodyDiv w:val="1"/>
      <w:marLeft w:val="0"/>
      <w:marRight w:val="0"/>
      <w:marTop w:val="0"/>
      <w:marBottom w:val="0"/>
      <w:divBdr>
        <w:top w:val="none" w:sz="0" w:space="0" w:color="auto"/>
        <w:left w:val="none" w:sz="0" w:space="0" w:color="auto"/>
        <w:bottom w:val="none" w:sz="0" w:space="0" w:color="auto"/>
        <w:right w:val="none" w:sz="0" w:space="0" w:color="auto"/>
      </w:divBdr>
    </w:div>
    <w:div w:id="1474325551">
      <w:bodyDiv w:val="1"/>
      <w:marLeft w:val="0"/>
      <w:marRight w:val="0"/>
      <w:marTop w:val="0"/>
      <w:marBottom w:val="0"/>
      <w:divBdr>
        <w:top w:val="none" w:sz="0" w:space="0" w:color="auto"/>
        <w:left w:val="none" w:sz="0" w:space="0" w:color="auto"/>
        <w:bottom w:val="none" w:sz="0" w:space="0" w:color="auto"/>
        <w:right w:val="none" w:sz="0" w:space="0" w:color="auto"/>
      </w:divBdr>
    </w:div>
    <w:div w:id="1510294758">
      <w:bodyDiv w:val="1"/>
      <w:marLeft w:val="0"/>
      <w:marRight w:val="0"/>
      <w:marTop w:val="0"/>
      <w:marBottom w:val="0"/>
      <w:divBdr>
        <w:top w:val="none" w:sz="0" w:space="0" w:color="auto"/>
        <w:left w:val="none" w:sz="0" w:space="0" w:color="auto"/>
        <w:bottom w:val="none" w:sz="0" w:space="0" w:color="auto"/>
        <w:right w:val="none" w:sz="0" w:space="0" w:color="auto"/>
      </w:divBdr>
    </w:div>
    <w:div w:id="1513370526">
      <w:bodyDiv w:val="1"/>
      <w:marLeft w:val="0"/>
      <w:marRight w:val="0"/>
      <w:marTop w:val="0"/>
      <w:marBottom w:val="0"/>
      <w:divBdr>
        <w:top w:val="none" w:sz="0" w:space="0" w:color="auto"/>
        <w:left w:val="none" w:sz="0" w:space="0" w:color="auto"/>
        <w:bottom w:val="none" w:sz="0" w:space="0" w:color="auto"/>
        <w:right w:val="none" w:sz="0" w:space="0" w:color="auto"/>
      </w:divBdr>
    </w:div>
    <w:div w:id="1520200615">
      <w:bodyDiv w:val="1"/>
      <w:marLeft w:val="0"/>
      <w:marRight w:val="0"/>
      <w:marTop w:val="0"/>
      <w:marBottom w:val="0"/>
      <w:divBdr>
        <w:top w:val="none" w:sz="0" w:space="0" w:color="auto"/>
        <w:left w:val="none" w:sz="0" w:space="0" w:color="auto"/>
        <w:bottom w:val="none" w:sz="0" w:space="0" w:color="auto"/>
        <w:right w:val="none" w:sz="0" w:space="0" w:color="auto"/>
      </w:divBdr>
    </w:div>
    <w:div w:id="1520925585">
      <w:bodyDiv w:val="1"/>
      <w:marLeft w:val="0"/>
      <w:marRight w:val="0"/>
      <w:marTop w:val="0"/>
      <w:marBottom w:val="0"/>
      <w:divBdr>
        <w:top w:val="none" w:sz="0" w:space="0" w:color="auto"/>
        <w:left w:val="none" w:sz="0" w:space="0" w:color="auto"/>
        <w:bottom w:val="none" w:sz="0" w:space="0" w:color="auto"/>
        <w:right w:val="none" w:sz="0" w:space="0" w:color="auto"/>
      </w:divBdr>
    </w:div>
    <w:div w:id="1541280305">
      <w:bodyDiv w:val="1"/>
      <w:marLeft w:val="0"/>
      <w:marRight w:val="0"/>
      <w:marTop w:val="0"/>
      <w:marBottom w:val="0"/>
      <w:divBdr>
        <w:top w:val="none" w:sz="0" w:space="0" w:color="auto"/>
        <w:left w:val="none" w:sz="0" w:space="0" w:color="auto"/>
        <w:bottom w:val="none" w:sz="0" w:space="0" w:color="auto"/>
        <w:right w:val="none" w:sz="0" w:space="0" w:color="auto"/>
      </w:divBdr>
    </w:div>
    <w:div w:id="1607499531">
      <w:bodyDiv w:val="1"/>
      <w:marLeft w:val="0"/>
      <w:marRight w:val="0"/>
      <w:marTop w:val="0"/>
      <w:marBottom w:val="0"/>
      <w:divBdr>
        <w:top w:val="none" w:sz="0" w:space="0" w:color="auto"/>
        <w:left w:val="none" w:sz="0" w:space="0" w:color="auto"/>
        <w:bottom w:val="none" w:sz="0" w:space="0" w:color="auto"/>
        <w:right w:val="none" w:sz="0" w:space="0" w:color="auto"/>
      </w:divBdr>
    </w:div>
    <w:div w:id="1611886890">
      <w:bodyDiv w:val="1"/>
      <w:marLeft w:val="0"/>
      <w:marRight w:val="0"/>
      <w:marTop w:val="0"/>
      <w:marBottom w:val="0"/>
      <w:divBdr>
        <w:top w:val="none" w:sz="0" w:space="0" w:color="auto"/>
        <w:left w:val="none" w:sz="0" w:space="0" w:color="auto"/>
        <w:bottom w:val="none" w:sz="0" w:space="0" w:color="auto"/>
        <w:right w:val="none" w:sz="0" w:space="0" w:color="auto"/>
      </w:divBdr>
    </w:div>
    <w:div w:id="1628657093">
      <w:bodyDiv w:val="1"/>
      <w:marLeft w:val="0"/>
      <w:marRight w:val="0"/>
      <w:marTop w:val="0"/>
      <w:marBottom w:val="0"/>
      <w:divBdr>
        <w:top w:val="none" w:sz="0" w:space="0" w:color="auto"/>
        <w:left w:val="none" w:sz="0" w:space="0" w:color="auto"/>
        <w:bottom w:val="none" w:sz="0" w:space="0" w:color="auto"/>
        <w:right w:val="none" w:sz="0" w:space="0" w:color="auto"/>
      </w:divBdr>
    </w:div>
    <w:div w:id="1633707524">
      <w:bodyDiv w:val="1"/>
      <w:marLeft w:val="0"/>
      <w:marRight w:val="0"/>
      <w:marTop w:val="0"/>
      <w:marBottom w:val="0"/>
      <w:divBdr>
        <w:top w:val="none" w:sz="0" w:space="0" w:color="auto"/>
        <w:left w:val="none" w:sz="0" w:space="0" w:color="auto"/>
        <w:bottom w:val="none" w:sz="0" w:space="0" w:color="auto"/>
        <w:right w:val="none" w:sz="0" w:space="0" w:color="auto"/>
      </w:divBdr>
    </w:div>
    <w:div w:id="1641112040">
      <w:bodyDiv w:val="1"/>
      <w:marLeft w:val="0"/>
      <w:marRight w:val="0"/>
      <w:marTop w:val="0"/>
      <w:marBottom w:val="0"/>
      <w:divBdr>
        <w:top w:val="none" w:sz="0" w:space="0" w:color="auto"/>
        <w:left w:val="none" w:sz="0" w:space="0" w:color="auto"/>
        <w:bottom w:val="none" w:sz="0" w:space="0" w:color="auto"/>
        <w:right w:val="none" w:sz="0" w:space="0" w:color="auto"/>
      </w:divBdr>
    </w:div>
    <w:div w:id="1686208433">
      <w:bodyDiv w:val="1"/>
      <w:marLeft w:val="0"/>
      <w:marRight w:val="0"/>
      <w:marTop w:val="0"/>
      <w:marBottom w:val="0"/>
      <w:divBdr>
        <w:top w:val="none" w:sz="0" w:space="0" w:color="auto"/>
        <w:left w:val="none" w:sz="0" w:space="0" w:color="auto"/>
        <w:bottom w:val="none" w:sz="0" w:space="0" w:color="auto"/>
        <w:right w:val="none" w:sz="0" w:space="0" w:color="auto"/>
      </w:divBdr>
    </w:div>
    <w:div w:id="1701667873">
      <w:bodyDiv w:val="1"/>
      <w:marLeft w:val="0"/>
      <w:marRight w:val="0"/>
      <w:marTop w:val="0"/>
      <w:marBottom w:val="0"/>
      <w:divBdr>
        <w:top w:val="none" w:sz="0" w:space="0" w:color="auto"/>
        <w:left w:val="none" w:sz="0" w:space="0" w:color="auto"/>
        <w:bottom w:val="none" w:sz="0" w:space="0" w:color="auto"/>
        <w:right w:val="none" w:sz="0" w:space="0" w:color="auto"/>
      </w:divBdr>
    </w:div>
    <w:div w:id="1723361975">
      <w:bodyDiv w:val="1"/>
      <w:marLeft w:val="0"/>
      <w:marRight w:val="0"/>
      <w:marTop w:val="0"/>
      <w:marBottom w:val="0"/>
      <w:divBdr>
        <w:top w:val="none" w:sz="0" w:space="0" w:color="auto"/>
        <w:left w:val="none" w:sz="0" w:space="0" w:color="auto"/>
        <w:bottom w:val="none" w:sz="0" w:space="0" w:color="auto"/>
        <w:right w:val="none" w:sz="0" w:space="0" w:color="auto"/>
      </w:divBdr>
    </w:div>
    <w:div w:id="1755202882">
      <w:bodyDiv w:val="1"/>
      <w:marLeft w:val="0"/>
      <w:marRight w:val="0"/>
      <w:marTop w:val="0"/>
      <w:marBottom w:val="0"/>
      <w:divBdr>
        <w:top w:val="none" w:sz="0" w:space="0" w:color="auto"/>
        <w:left w:val="none" w:sz="0" w:space="0" w:color="auto"/>
        <w:bottom w:val="none" w:sz="0" w:space="0" w:color="auto"/>
        <w:right w:val="none" w:sz="0" w:space="0" w:color="auto"/>
      </w:divBdr>
    </w:div>
    <w:div w:id="1759012944">
      <w:bodyDiv w:val="1"/>
      <w:marLeft w:val="0"/>
      <w:marRight w:val="0"/>
      <w:marTop w:val="0"/>
      <w:marBottom w:val="0"/>
      <w:divBdr>
        <w:top w:val="none" w:sz="0" w:space="0" w:color="auto"/>
        <w:left w:val="none" w:sz="0" w:space="0" w:color="auto"/>
        <w:bottom w:val="none" w:sz="0" w:space="0" w:color="auto"/>
        <w:right w:val="none" w:sz="0" w:space="0" w:color="auto"/>
      </w:divBdr>
    </w:div>
    <w:div w:id="1762336505">
      <w:bodyDiv w:val="1"/>
      <w:marLeft w:val="0"/>
      <w:marRight w:val="0"/>
      <w:marTop w:val="0"/>
      <w:marBottom w:val="0"/>
      <w:divBdr>
        <w:top w:val="none" w:sz="0" w:space="0" w:color="auto"/>
        <w:left w:val="none" w:sz="0" w:space="0" w:color="auto"/>
        <w:bottom w:val="none" w:sz="0" w:space="0" w:color="auto"/>
        <w:right w:val="none" w:sz="0" w:space="0" w:color="auto"/>
      </w:divBdr>
    </w:div>
    <w:div w:id="1763450409">
      <w:bodyDiv w:val="1"/>
      <w:marLeft w:val="0"/>
      <w:marRight w:val="0"/>
      <w:marTop w:val="0"/>
      <w:marBottom w:val="0"/>
      <w:divBdr>
        <w:top w:val="none" w:sz="0" w:space="0" w:color="auto"/>
        <w:left w:val="none" w:sz="0" w:space="0" w:color="auto"/>
        <w:bottom w:val="none" w:sz="0" w:space="0" w:color="auto"/>
        <w:right w:val="none" w:sz="0" w:space="0" w:color="auto"/>
      </w:divBdr>
    </w:div>
    <w:div w:id="1806774159">
      <w:bodyDiv w:val="1"/>
      <w:marLeft w:val="0"/>
      <w:marRight w:val="0"/>
      <w:marTop w:val="0"/>
      <w:marBottom w:val="0"/>
      <w:divBdr>
        <w:top w:val="none" w:sz="0" w:space="0" w:color="auto"/>
        <w:left w:val="none" w:sz="0" w:space="0" w:color="auto"/>
        <w:bottom w:val="none" w:sz="0" w:space="0" w:color="auto"/>
        <w:right w:val="none" w:sz="0" w:space="0" w:color="auto"/>
      </w:divBdr>
    </w:div>
    <w:div w:id="1833332589">
      <w:bodyDiv w:val="1"/>
      <w:marLeft w:val="0"/>
      <w:marRight w:val="0"/>
      <w:marTop w:val="0"/>
      <w:marBottom w:val="0"/>
      <w:divBdr>
        <w:top w:val="none" w:sz="0" w:space="0" w:color="auto"/>
        <w:left w:val="none" w:sz="0" w:space="0" w:color="auto"/>
        <w:bottom w:val="none" w:sz="0" w:space="0" w:color="auto"/>
        <w:right w:val="none" w:sz="0" w:space="0" w:color="auto"/>
      </w:divBdr>
    </w:div>
    <w:div w:id="1846244499">
      <w:bodyDiv w:val="1"/>
      <w:marLeft w:val="0"/>
      <w:marRight w:val="0"/>
      <w:marTop w:val="0"/>
      <w:marBottom w:val="0"/>
      <w:divBdr>
        <w:top w:val="none" w:sz="0" w:space="0" w:color="auto"/>
        <w:left w:val="none" w:sz="0" w:space="0" w:color="auto"/>
        <w:bottom w:val="none" w:sz="0" w:space="0" w:color="auto"/>
        <w:right w:val="none" w:sz="0" w:space="0" w:color="auto"/>
      </w:divBdr>
    </w:div>
    <w:div w:id="1857842242">
      <w:bodyDiv w:val="1"/>
      <w:marLeft w:val="0"/>
      <w:marRight w:val="0"/>
      <w:marTop w:val="0"/>
      <w:marBottom w:val="0"/>
      <w:divBdr>
        <w:top w:val="none" w:sz="0" w:space="0" w:color="auto"/>
        <w:left w:val="none" w:sz="0" w:space="0" w:color="auto"/>
        <w:bottom w:val="none" w:sz="0" w:space="0" w:color="auto"/>
        <w:right w:val="none" w:sz="0" w:space="0" w:color="auto"/>
      </w:divBdr>
    </w:div>
    <w:div w:id="1872456912">
      <w:bodyDiv w:val="1"/>
      <w:marLeft w:val="0"/>
      <w:marRight w:val="0"/>
      <w:marTop w:val="0"/>
      <w:marBottom w:val="0"/>
      <w:divBdr>
        <w:top w:val="none" w:sz="0" w:space="0" w:color="auto"/>
        <w:left w:val="none" w:sz="0" w:space="0" w:color="auto"/>
        <w:bottom w:val="none" w:sz="0" w:space="0" w:color="auto"/>
        <w:right w:val="none" w:sz="0" w:space="0" w:color="auto"/>
      </w:divBdr>
    </w:div>
    <w:div w:id="1877621835">
      <w:bodyDiv w:val="1"/>
      <w:marLeft w:val="0"/>
      <w:marRight w:val="0"/>
      <w:marTop w:val="0"/>
      <w:marBottom w:val="0"/>
      <w:divBdr>
        <w:top w:val="none" w:sz="0" w:space="0" w:color="auto"/>
        <w:left w:val="none" w:sz="0" w:space="0" w:color="auto"/>
        <w:bottom w:val="none" w:sz="0" w:space="0" w:color="auto"/>
        <w:right w:val="none" w:sz="0" w:space="0" w:color="auto"/>
      </w:divBdr>
    </w:div>
    <w:div w:id="1901791097">
      <w:bodyDiv w:val="1"/>
      <w:marLeft w:val="0"/>
      <w:marRight w:val="0"/>
      <w:marTop w:val="0"/>
      <w:marBottom w:val="0"/>
      <w:divBdr>
        <w:top w:val="none" w:sz="0" w:space="0" w:color="auto"/>
        <w:left w:val="none" w:sz="0" w:space="0" w:color="auto"/>
        <w:bottom w:val="none" w:sz="0" w:space="0" w:color="auto"/>
        <w:right w:val="none" w:sz="0" w:space="0" w:color="auto"/>
      </w:divBdr>
    </w:div>
    <w:div w:id="1921987598">
      <w:bodyDiv w:val="1"/>
      <w:marLeft w:val="0"/>
      <w:marRight w:val="0"/>
      <w:marTop w:val="0"/>
      <w:marBottom w:val="0"/>
      <w:divBdr>
        <w:top w:val="none" w:sz="0" w:space="0" w:color="auto"/>
        <w:left w:val="none" w:sz="0" w:space="0" w:color="auto"/>
        <w:bottom w:val="none" w:sz="0" w:space="0" w:color="auto"/>
        <w:right w:val="none" w:sz="0" w:space="0" w:color="auto"/>
      </w:divBdr>
    </w:div>
    <w:div w:id="1937710935">
      <w:bodyDiv w:val="1"/>
      <w:marLeft w:val="0"/>
      <w:marRight w:val="0"/>
      <w:marTop w:val="0"/>
      <w:marBottom w:val="0"/>
      <w:divBdr>
        <w:top w:val="none" w:sz="0" w:space="0" w:color="auto"/>
        <w:left w:val="none" w:sz="0" w:space="0" w:color="auto"/>
        <w:bottom w:val="none" w:sz="0" w:space="0" w:color="auto"/>
        <w:right w:val="none" w:sz="0" w:space="0" w:color="auto"/>
      </w:divBdr>
    </w:div>
    <w:div w:id="2052728265">
      <w:bodyDiv w:val="1"/>
      <w:marLeft w:val="0"/>
      <w:marRight w:val="0"/>
      <w:marTop w:val="0"/>
      <w:marBottom w:val="0"/>
      <w:divBdr>
        <w:top w:val="none" w:sz="0" w:space="0" w:color="auto"/>
        <w:left w:val="none" w:sz="0" w:space="0" w:color="auto"/>
        <w:bottom w:val="none" w:sz="0" w:space="0" w:color="auto"/>
        <w:right w:val="none" w:sz="0" w:space="0" w:color="auto"/>
      </w:divBdr>
    </w:div>
    <w:div w:id="2065329856">
      <w:bodyDiv w:val="1"/>
      <w:marLeft w:val="0"/>
      <w:marRight w:val="0"/>
      <w:marTop w:val="0"/>
      <w:marBottom w:val="0"/>
      <w:divBdr>
        <w:top w:val="none" w:sz="0" w:space="0" w:color="auto"/>
        <w:left w:val="none" w:sz="0" w:space="0" w:color="auto"/>
        <w:bottom w:val="none" w:sz="0" w:space="0" w:color="auto"/>
        <w:right w:val="none" w:sz="0" w:space="0" w:color="auto"/>
      </w:divBdr>
    </w:div>
    <w:div w:id="2073845299">
      <w:bodyDiv w:val="1"/>
      <w:marLeft w:val="0"/>
      <w:marRight w:val="0"/>
      <w:marTop w:val="0"/>
      <w:marBottom w:val="0"/>
      <w:divBdr>
        <w:top w:val="none" w:sz="0" w:space="0" w:color="auto"/>
        <w:left w:val="none" w:sz="0" w:space="0" w:color="auto"/>
        <w:bottom w:val="none" w:sz="0" w:space="0" w:color="auto"/>
        <w:right w:val="none" w:sz="0" w:space="0" w:color="auto"/>
      </w:divBdr>
    </w:div>
    <w:div w:id="2083290320">
      <w:bodyDiv w:val="1"/>
      <w:marLeft w:val="0"/>
      <w:marRight w:val="0"/>
      <w:marTop w:val="0"/>
      <w:marBottom w:val="0"/>
      <w:divBdr>
        <w:top w:val="none" w:sz="0" w:space="0" w:color="auto"/>
        <w:left w:val="none" w:sz="0" w:space="0" w:color="auto"/>
        <w:bottom w:val="none" w:sz="0" w:space="0" w:color="auto"/>
        <w:right w:val="none" w:sz="0" w:space="0" w:color="auto"/>
      </w:divBdr>
    </w:div>
    <w:div w:id="2089498450">
      <w:bodyDiv w:val="1"/>
      <w:marLeft w:val="0"/>
      <w:marRight w:val="0"/>
      <w:marTop w:val="0"/>
      <w:marBottom w:val="0"/>
      <w:divBdr>
        <w:top w:val="none" w:sz="0" w:space="0" w:color="auto"/>
        <w:left w:val="none" w:sz="0" w:space="0" w:color="auto"/>
        <w:bottom w:val="none" w:sz="0" w:space="0" w:color="auto"/>
        <w:right w:val="none" w:sz="0" w:space="0" w:color="auto"/>
      </w:divBdr>
    </w:div>
    <w:div w:id="2095662655">
      <w:bodyDiv w:val="1"/>
      <w:marLeft w:val="0"/>
      <w:marRight w:val="0"/>
      <w:marTop w:val="0"/>
      <w:marBottom w:val="0"/>
      <w:divBdr>
        <w:top w:val="none" w:sz="0" w:space="0" w:color="auto"/>
        <w:left w:val="none" w:sz="0" w:space="0" w:color="auto"/>
        <w:bottom w:val="none" w:sz="0" w:space="0" w:color="auto"/>
        <w:right w:val="none" w:sz="0" w:space="0" w:color="auto"/>
      </w:divBdr>
    </w:div>
    <w:div w:id="2104453832">
      <w:bodyDiv w:val="1"/>
      <w:marLeft w:val="0"/>
      <w:marRight w:val="0"/>
      <w:marTop w:val="0"/>
      <w:marBottom w:val="0"/>
      <w:divBdr>
        <w:top w:val="none" w:sz="0" w:space="0" w:color="auto"/>
        <w:left w:val="none" w:sz="0" w:space="0" w:color="auto"/>
        <w:bottom w:val="none" w:sz="0" w:space="0" w:color="auto"/>
        <w:right w:val="none" w:sz="0" w:space="0" w:color="auto"/>
      </w:divBdr>
    </w:div>
    <w:div w:id="2121367179">
      <w:bodyDiv w:val="1"/>
      <w:marLeft w:val="0"/>
      <w:marRight w:val="0"/>
      <w:marTop w:val="0"/>
      <w:marBottom w:val="0"/>
      <w:divBdr>
        <w:top w:val="none" w:sz="0" w:space="0" w:color="auto"/>
        <w:left w:val="none" w:sz="0" w:space="0" w:color="auto"/>
        <w:bottom w:val="none" w:sz="0" w:space="0" w:color="auto"/>
        <w:right w:val="none" w:sz="0" w:space="0" w:color="auto"/>
      </w:divBdr>
    </w:div>
    <w:div w:id="2126465534">
      <w:bodyDiv w:val="1"/>
      <w:marLeft w:val="0"/>
      <w:marRight w:val="0"/>
      <w:marTop w:val="0"/>
      <w:marBottom w:val="0"/>
      <w:divBdr>
        <w:top w:val="none" w:sz="0" w:space="0" w:color="auto"/>
        <w:left w:val="none" w:sz="0" w:space="0" w:color="auto"/>
        <w:bottom w:val="none" w:sz="0" w:space="0" w:color="auto"/>
        <w:right w:val="none" w:sz="0" w:space="0" w:color="auto"/>
      </w:divBdr>
    </w:div>
    <w:div w:id="213316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1.png"/><Relationship Id="rId18" Type="http://schemas.openxmlformats.org/officeDocument/2006/relationships/footer" Target="footer4.xml"/><Relationship Id="rId26" Type="http://schemas.openxmlformats.org/officeDocument/2006/relationships/hyperlink" Target="consultantplus://offline/ref=3E798627990F8094216AA464183DA45C18194383B6234AAE6D4F3EBE64BD2C874A429F54685340EDA7F470t405E" TargetMode="External"/><Relationship Id="rId3" Type="http://schemas.openxmlformats.org/officeDocument/2006/relationships/settings" Target="settings.xml"/><Relationship Id="rId21" Type="http://schemas.openxmlformats.org/officeDocument/2006/relationships/hyperlink" Target="consultantplus://offline/ref=40C7BCF8B781A619C31AFB696380A885175CD94CB67351724762A3586EDCDB8AE4699E6A430FEC532AEAFF59H2yEN" TargetMode="External"/><Relationship Id="rId34" Type="http://schemas.openxmlformats.org/officeDocument/2006/relationships/hyperlink" Target="consultantplus://offline/ref=F54625E582A468106ED494DBECA00692BADA5D54CF3EAA3AE7929B08D2E2A7DD04128FB687D81B3DBF8650F8DB75BEAFAA7602D7429E13809929F7F1ACYDI" TargetMode="External"/><Relationship Id="rId7" Type="http://schemas.openxmlformats.org/officeDocument/2006/relationships/footer" Target="footer1.xml"/><Relationship Id="rId12" Type="http://schemas.openxmlformats.org/officeDocument/2006/relationships/hyperlink" Target="consultantplus://offline/ref=7A7733A8BE62B42E75BD7C8A95253AA078391330808FEFE0ADE989F360E73665C2E8B7FF617FCF8127DE88B0A9422FC7BCDF06512F320F50d5b9M" TargetMode="External"/><Relationship Id="rId17" Type="http://schemas.openxmlformats.org/officeDocument/2006/relationships/footer" Target="footer3.xml"/><Relationship Id="rId25" Type="http://schemas.openxmlformats.org/officeDocument/2006/relationships/hyperlink" Target="consultantplus://offline/ref=40C7BCF8B781A619C31AFB696380A885175CD94CB6725476466CA3586EDCDB8AE4699E6A430FEC532AEAFF59H2yEN" TargetMode="External"/><Relationship Id="rId33" Type="http://schemas.openxmlformats.org/officeDocument/2006/relationships/hyperlink" Target="consultantplus://offline/ref=3E90C3505AE7AB0CC52E7F88B443C090224D10E90EA81093AE6B4F6553CC169F9CF686E6258E429084278D3E4A5DA20A098507D3DA9D3EBFw0m8M" TargetMode="Externa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hyperlink" Target="consultantplus://offline/ref=40C7BCF8B781A619C31AFB696380A885175CD94CB67457744563A3586EDCDB8AE4699E6A430FEC532AEAFF59H2yEN" TargetMode="External"/><Relationship Id="rId29" Type="http://schemas.openxmlformats.org/officeDocument/2006/relationships/hyperlink" Target="consultantplus://offline/ref=18760446613E53EE99D5F2DF0FBD204B13D890EF8E96091C4A46B5E107FCB036C30468352135A7FC377DF660CB16b9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r-fin.ru/" TargetMode="External"/><Relationship Id="rId24" Type="http://schemas.openxmlformats.org/officeDocument/2006/relationships/hyperlink" Target="consultantplus://offline/ref=40C7BCF8B781A619C31AFB696380A885175CD94CB675577C4361A3586EDCDB8AE4699E6A430FEC532AEAFF59H2yDN" TargetMode="External"/><Relationship Id="rId32" Type="http://schemas.openxmlformats.org/officeDocument/2006/relationships/hyperlink" Target="consultantplus://offline/ref=3E90C3505AE7AB0CC52E7F88B443C090224D15E60DAE1093AE6B4F6553CC169F9CF686E425894BC0D1688C620F0BB10B0F8505D6C6w9mEM" TargetMode="Externa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hyperlink" Target="consultantplus://offline/ref=40C7BCF8B781A619C31AFB696380A885175CD94CB67154734264A3586EDCDB8AE4699E6A430FEC532AEAFF59H2yEN" TargetMode="External"/><Relationship Id="rId28" Type="http://schemas.openxmlformats.org/officeDocument/2006/relationships/hyperlink" Target="http://www.bor-fin.ru/" TargetMode="External"/><Relationship Id="rId36" Type="http://schemas.openxmlformats.org/officeDocument/2006/relationships/theme" Target="theme/theme1.xml"/><Relationship Id="rId10" Type="http://schemas.openxmlformats.org/officeDocument/2006/relationships/hyperlink" Target="consultantplus://offline/ref=3E798627990F8094216AA4721B51FB591E14148AB72145FC381065E333tB04E" TargetMode="External"/><Relationship Id="rId19" Type="http://schemas.openxmlformats.org/officeDocument/2006/relationships/hyperlink" Target="consultantplus://offline/ref=40C7BCF8B781A619C31AFB696380A885175CD94CB673507D4D63A3586EDCDB8AE4699E6A430FEC532AEAFF59H2yEN" TargetMode="External"/><Relationship Id="rId31" Type="http://schemas.openxmlformats.org/officeDocument/2006/relationships/hyperlink" Target="consultantplus://offline/ref=43464B4999041433AB7CEBB0ABCBA021126AD6FDCE458E063D541AD7F1F5DF1991D640AC44D03F9787960A769B7371CE48h6z6L" TargetMode="External"/><Relationship Id="rId4" Type="http://schemas.openxmlformats.org/officeDocument/2006/relationships/webSettings" Target="webSettings.xml"/><Relationship Id="rId9" Type="http://schemas.openxmlformats.org/officeDocument/2006/relationships/hyperlink" Target="http://www.bor-fin.ru/" TargetMode="External"/><Relationship Id="rId14" Type="http://schemas.openxmlformats.org/officeDocument/2006/relationships/image" Target="media/image2.wmf"/><Relationship Id="rId22" Type="http://schemas.openxmlformats.org/officeDocument/2006/relationships/hyperlink" Target="consultantplus://offline/ref=40C7BCF8B781A619C31AFB696380A885175CD94CB6725476466CA3586EDCDB8AE4699E6A430FEC532AEAFF59H2yEN" TargetMode="External"/><Relationship Id="rId27" Type="http://schemas.openxmlformats.org/officeDocument/2006/relationships/hyperlink" Target="consultantplus://offline/ref=3E798627990F8094216AA4721B51FB591E14148AB72145FC381065E333tB04E" TargetMode="External"/><Relationship Id="rId30" Type="http://schemas.openxmlformats.org/officeDocument/2006/relationships/hyperlink" Target="consultantplus://offline/ref=18760446613E53EE99D5F2C90CD17F4E17D6CBEB8B90054D1512B3B658ACB6639144366C6372B4FD3263F461C163B8BA87E6EF6D7CE2F4C0ECD874C614bDK"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19508</Words>
  <Characters>111202</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lpstr>
    </vt:vector>
  </TitlesOfParts>
  <Company>Департамент финансов</Company>
  <LinksUpToDate>false</LinksUpToDate>
  <CharactersWithSpaces>130450</CharactersWithSpaces>
  <SharedDoc>false</SharedDoc>
  <HLinks>
    <vt:vector size="276" baseType="variant">
      <vt:variant>
        <vt:i4>6815799</vt:i4>
      </vt:variant>
      <vt:variant>
        <vt:i4>138</vt:i4>
      </vt:variant>
      <vt:variant>
        <vt:i4>0</vt:i4>
      </vt:variant>
      <vt:variant>
        <vt:i4>5</vt:i4>
      </vt:variant>
      <vt:variant>
        <vt:lpwstr>consultantplus://offline/ref=F54625E582A468106ED494DBECA00692BADA5D54CF3EAA3AE7929B08D2E2A7DD04128FB687D81B3DBF8650F8DB75BEAFAA7602D7429E13809929F7F1ACYDI</vt:lpwstr>
      </vt:variant>
      <vt:variant>
        <vt:lpwstr/>
      </vt:variant>
      <vt:variant>
        <vt:i4>196674</vt:i4>
      </vt:variant>
      <vt:variant>
        <vt:i4>135</vt:i4>
      </vt:variant>
      <vt:variant>
        <vt:i4>0</vt:i4>
      </vt:variant>
      <vt:variant>
        <vt:i4>5</vt:i4>
      </vt:variant>
      <vt:variant>
        <vt:lpwstr/>
      </vt:variant>
      <vt:variant>
        <vt:lpwstr>P1224</vt:lpwstr>
      </vt:variant>
      <vt:variant>
        <vt:i4>66</vt:i4>
      </vt:variant>
      <vt:variant>
        <vt:i4>132</vt:i4>
      </vt:variant>
      <vt:variant>
        <vt:i4>0</vt:i4>
      </vt:variant>
      <vt:variant>
        <vt:i4>5</vt:i4>
      </vt:variant>
      <vt:variant>
        <vt:lpwstr/>
      </vt:variant>
      <vt:variant>
        <vt:lpwstr>P1219</vt:lpwstr>
      </vt:variant>
      <vt:variant>
        <vt:i4>66</vt:i4>
      </vt:variant>
      <vt:variant>
        <vt:i4>129</vt:i4>
      </vt:variant>
      <vt:variant>
        <vt:i4>0</vt:i4>
      </vt:variant>
      <vt:variant>
        <vt:i4>5</vt:i4>
      </vt:variant>
      <vt:variant>
        <vt:lpwstr/>
      </vt:variant>
      <vt:variant>
        <vt:lpwstr>P1214</vt:lpwstr>
      </vt:variant>
      <vt:variant>
        <vt:i4>65602</vt:i4>
      </vt:variant>
      <vt:variant>
        <vt:i4>126</vt:i4>
      </vt:variant>
      <vt:variant>
        <vt:i4>0</vt:i4>
      </vt:variant>
      <vt:variant>
        <vt:i4>5</vt:i4>
      </vt:variant>
      <vt:variant>
        <vt:lpwstr/>
      </vt:variant>
      <vt:variant>
        <vt:lpwstr>P1209</vt:lpwstr>
      </vt:variant>
      <vt:variant>
        <vt:i4>196674</vt:i4>
      </vt:variant>
      <vt:variant>
        <vt:i4>123</vt:i4>
      </vt:variant>
      <vt:variant>
        <vt:i4>0</vt:i4>
      </vt:variant>
      <vt:variant>
        <vt:i4>5</vt:i4>
      </vt:variant>
      <vt:variant>
        <vt:lpwstr/>
      </vt:variant>
      <vt:variant>
        <vt:lpwstr>P1224</vt:lpwstr>
      </vt:variant>
      <vt:variant>
        <vt:i4>66</vt:i4>
      </vt:variant>
      <vt:variant>
        <vt:i4>120</vt:i4>
      </vt:variant>
      <vt:variant>
        <vt:i4>0</vt:i4>
      </vt:variant>
      <vt:variant>
        <vt:i4>5</vt:i4>
      </vt:variant>
      <vt:variant>
        <vt:lpwstr/>
      </vt:variant>
      <vt:variant>
        <vt:lpwstr>P1219</vt:lpwstr>
      </vt:variant>
      <vt:variant>
        <vt:i4>66</vt:i4>
      </vt:variant>
      <vt:variant>
        <vt:i4>117</vt:i4>
      </vt:variant>
      <vt:variant>
        <vt:i4>0</vt:i4>
      </vt:variant>
      <vt:variant>
        <vt:i4>5</vt:i4>
      </vt:variant>
      <vt:variant>
        <vt:lpwstr/>
      </vt:variant>
      <vt:variant>
        <vt:lpwstr>P1214</vt:lpwstr>
      </vt:variant>
      <vt:variant>
        <vt:i4>65602</vt:i4>
      </vt:variant>
      <vt:variant>
        <vt:i4>114</vt:i4>
      </vt:variant>
      <vt:variant>
        <vt:i4>0</vt:i4>
      </vt:variant>
      <vt:variant>
        <vt:i4>5</vt:i4>
      </vt:variant>
      <vt:variant>
        <vt:lpwstr/>
      </vt:variant>
      <vt:variant>
        <vt:lpwstr>P1209</vt:lpwstr>
      </vt:variant>
      <vt:variant>
        <vt:i4>196674</vt:i4>
      </vt:variant>
      <vt:variant>
        <vt:i4>111</vt:i4>
      </vt:variant>
      <vt:variant>
        <vt:i4>0</vt:i4>
      </vt:variant>
      <vt:variant>
        <vt:i4>5</vt:i4>
      </vt:variant>
      <vt:variant>
        <vt:lpwstr/>
      </vt:variant>
      <vt:variant>
        <vt:lpwstr>P1224</vt:lpwstr>
      </vt:variant>
      <vt:variant>
        <vt:i4>66</vt:i4>
      </vt:variant>
      <vt:variant>
        <vt:i4>108</vt:i4>
      </vt:variant>
      <vt:variant>
        <vt:i4>0</vt:i4>
      </vt:variant>
      <vt:variant>
        <vt:i4>5</vt:i4>
      </vt:variant>
      <vt:variant>
        <vt:lpwstr/>
      </vt:variant>
      <vt:variant>
        <vt:lpwstr>P1219</vt:lpwstr>
      </vt:variant>
      <vt:variant>
        <vt:i4>66</vt:i4>
      </vt:variant>
      <vt:variant>
        <vt:i4>105</vt:i4>
      </vt:variant>
      <vt:variant>
        <vt:i4>0</vt:i4>
      </vt:variant>
      <vt:variant>
        <vt:i4>5</vt:i4>
      </vt:variant>
      <vt:variant>
        <vt:lpwstr/>
      </vt:variant>
      <vt:variant>
        <vt:lpwstr>P1214</vt:lpwstr>
      </vt:variant>
      <vt:variant>
        <vt:i4>65602</vt:i4>
      </vt:variant>
      <vt:variant>
        <vt:i4>102</vt:i4>
      </vt:variant>
      <vt:variant>
        <vt:i4>0</vt:i4>
      </vt:variant>
      <vt:variant>
        <vt:i4>5</vt:i4>
      </vt:variant>
      <vt:variant>
        <vt:lpwstr/>
      </vt:variant>
      <vt:variant>
        <vt:lpwstr>P1209</vt:lpwstr>
      </vt:variant>
      <vt:variant>
        <vt:i4>3670121</vt:i4>
      </vt:variant>
      <vt:variant>
        <vt:i4>99</vt:i4>
      </vt:variant>
      <vt:variant>
        <vt:i4>0</vt:i4>
      </vt:variant>
      <vt:variant>
        <vt:i4>5</vt:i4>
      </vt:variant>
      <vt:variant>
        <vt:lpwstr>consultantplus://offline/ref=3E90C3505AE7AB0CC52E7F88B443C090224D10E90EA81093AE6B4F6553CC169F9CF686E6258E429084278D3E4A5DA20A098507D3DA9D3EBFw0m8M</vt:lpwstr>
      </vt:variant>
      <vt:variant>
        <vt:lpwstr/>
      </vt:variant>
      <vt:variant>
        <vt:i4>5374038</vt:i4>
      </vt:variant>
      <vt:variant>
        <vt:i4>96</vt:i4>
      </vt:variant>
      <vt:variant>
        <vt:i4>0</vt:i4>
      </vt:variant>
      <vt:variant>
        <vt:i4>5</vt:i4>
      </vt:variant>
      <vt:variant>
        <vt:lpwstr>consultantplus://offline/ref=3E90C3505AE7AB0CC52E7F88B443C090224D15E60DAE1093AE6B4F6553CC169F9CF686E425894BC0D1688C620F0BB10B0F8505D6C6w9mEM</vt:lpwstr>
      </vt:variant>
      <vt:variant>
        <vt:lpwstr/>
      </vt:variant>
      <vt:variant>
        <vt:i4>5701714</vt:i4>
      </vt:variant>
      <vt:variant>
        <vt:i4>93</vt:i4>
      </vt:variant>
      <vt:variant>
        <vt:i4>0</vt:i4>
      </vt:variant>
      <vt:variant>
        <vt:i4>5</vt:i4>
      </vt:variant>
      <vt:variant>
        <vt:lpwstr>consultantplus://offline/ref=43464B4999041433AB7CEBB0ABCBA021126AD6FDCE458E063D541AD7F1F5DF1991D640AC44D03F9787960A769B7371CE48h6z6L</vt:lpwstr>
      </vt:variant>
      <vt:variant>
        <vt:lpwstr/>
      </vt:variant>
      <vt:variant>
        <vt:i4>7536742</vt:i4>
      </vt:variant>
      <vt:variant>
        <vt:i4>90</vt:i4>
      </vt:variant>
      <vt:variant>
        <vt:i4>0</vt:i4>
      </vt:variant>
      <vt:variant>
        <vt:i4>5</vt:i4>
      </vt:variant>
      <vt:variant>
        <vt:lpwstr>consultantplus://offline/ref=18760446613E53EE99D5F2C90CD17F4E17D6CBEB8B90054D1512B3B658ACB6639144366C6372B4FD3263F461C163B8BA87E6EF6D7CE2F4C0ECD874C614bDK</vt:lpwstr>
      </vt:variant>
      <vt:variant>
        <vt:lpwstr/>
      </vt:variant>
      <vt:variant>
        <vt:i4>5111888</vt:i4>
      </vt:variant>
      <vt:variant>
        <vt:i4>87</vt:i4>
      </vt:variant>
      <vt:variant>
        <vt:i4>0</vt:i4>
      </vt:variant>
      <vt:variant>
        <vt:i4>5</vt:i4>
      </vt:variant>
      <vt:variant>
        <vt:lpwstr>consultantplus://offline/ref=18760446613E53EE99D5F2DF0FBD204B13D890EF8E96091C4A46B5E107FCB036C30468352135A7FC377DF660CB16b9K</vt:lpwstr>
      </vt:variant>
      <vt:variant>
        <vt:lpwstr/>
      </vt:variant>
      <vt:variant>
        <vt:i4>196674</vt:i4>
      </vt:variant>
      <vt:variant>
        <vt:i4>84</vt:i4>
      </vt:variant>
      <vt:variant>
        <vt:i4>0</vt:i4>
      </vt:variant>
      <vt:variant>
        <vt:i4>5</vt:i4>
      </vt:variant>
      <vt:variant>
        <vt:lpwstr/>
      </vt:variant>
      <vt:variant>
        <vt:lpwstr>P1224</vt:lpwstr>
      </vt:variant>
      <vt:variant>
        <vt:i4>66</vt:i4>
      </vt:variant>
      <vt:variant>
        <vt:i4>81</vt:i4>
      </vt:variant>
      <vt:variant>
        <vt:i4>0</vt:i4>
      </vt:variant>
      <vt:variant>
        <vt:i4>5</vt:i4>
      </vt:variant>
      <vt:variant>
        <vt:lpwstr/>
      </vt:variant>
      <vt:variant>
        <vt:lpwstr>P1219</vt:lpwstr>
      </vt:variant>
      <vt:variant>
        <vt:i4>66</vt:i4>
      </vt:variant>
      <vt:variant>
        <vt:i4>78</vt:i4>
      </vt:variant>
      <vt:variant>
        <vt:i4>0</vt:i4>
      </vt:variant>
      <vt:variant>
        <vt:i4>5</vt:i4>
      </vt:variant>
      <vt:variant>
        <vt:lpwstr/>
      </vt:variant>
      <vt:variant>
        <vt:lpwstr>P1214</vt:lpwstr>
      </vt:variant>
      <vt:variant>
        <vt:i4>65602</vt:i4>
      </vt:variant>
      <vt:variant>
        <vt:i4>75</vt:i4>
      </vt:variant>
      <vt:variant>
        <vt:i4>0</vt:i4>
      </vt:variant>
      <vt:variant>
        <vt:i4>5</vt:i4>
      </vt:variant>
      <vt:variant>
        <vt:lpwstr/>
      </vt:variant>
      <vt:variant>
        <vt:lpwstr>P1209</vt:lpwstr>
      </vt:variant>
      <vt:variant>
        <vt:i4>7208992</vt:i4>
      </vt:variant>
      <vt:variant>
        <vt:i4>72</vt:i4>
      </vt:variant>
      <vt:variant>
        <vt:i4>0</vt:i4>
      </vt:variant>
      <vt:variant>
        <vt:i4>5</vt:i4>
      </vt:variant>
      <vt:variant>
        <vt:lpwstr>http://www.bor-fin.ru/</vt:lpwstr>
      </vt:variant>
      <vt:variant>
        <vt:lpwstr/>
      </vt:variant>
      <vt:variant>
        <vt:i4>196674</vt:i4>
      </vt:variant>
      <vt:variant>
        <vt:i4>69</vt:i4>
      </vt:variant>
      <vt:variant>
        <vt:i4>0</vt:i4>
      </vt:variant>
      <vt:variant>
        <vt:i4>5</vt:i4>
      </vt:variant>
      <vt:variant>
        <vt:lpwstr/>
      </vt:variant>
      <vt:variant>
        <vt:lpwstr>P1224</vt:lpwstr>
      </vt:variant>
      <vt:variant>
        <vt:i4>66</vt:i4>
      </vt:variant>
      <vt:variant>
        <vt:i4>66</vt:i4>
      </vt:variant>
      <vt:variant>
        <vt:i4>0</vt:i4>
      </vt:variant>
      <vt:variant>
        <vt:i4>5</vt:i4>
      </vt:variant>
      <vt:variant>
        <vt:lpwstr/>
      </vt:variant>
      <vt:variant>
        <vt:lpwstr>P1219</vt:lpwstr>
      </vt:variant>
      <vt:variant>
        <vt:i4>66</vt:i4>
      </vt:variant>
      <vt:variant>
        <vt:i4>63</vt:i4>
      </vt:variant>
      <vt:variant>
        <vt:i4>0</vt:i4>
      </vt:variant>
      <vt:variant>
        <vt:i4>5</vt:i4>
      </vt:variant>
      <vt:variant>
        <vt:lpwstr/>
      </vt:variant>
      <vt:variant>
        <vt:lpwstr>P1214</vt:lpwstr>
      </vt:variant>
      <vt:variant>
        <vt:i4>65602</vt:i4>
      </vt:variant>
      <vt:variant>
        <vt:i4>60</vt:i4>
      </vt:variant>
      <vt:variant>
        <vt:i4>0</vt:i4>
      </vt:variant>
      <vt:variant>
        <vt:i4>5</vt:i4>
      </vt:variant>
      <vt:variant>
        <vt:lpwstr/>
      </vt:variant>
      <vt:variant>
        <vt:lpwstr>P1209</vt:lpwstr>
      </vt:variant>
      <vt:variant>
        <vt:i4>983046</vt:i4>
      </vt:variant>
      <vt:variant>
        <vt:i4>57</vt:i4>
      </vt:variant>
      <vt:variant>
        <vt:i4>0</vt:i4>
      </vt:variant>
      <vt:variant>
        <vt:i4>5</vt:i4>
      </vt:variant>
      <vt:variant>
        <vt:lpwstr>consultantplus://offline/ref=3E798627990F8094216AA4721B51FB591E14148AB72145FC381065E333tB04E</vt:lpwstr>
      </vt:variant>
      <vt:variant>
        <vt:lpwstr/>
      </vt:variant>
      <vt:variant>
        <vt:i4>786518</vt:i4>
      </vt:variant>
      <vt:variant>
        <vt:i4>54</vt:i4>
      </vt:variant>
      <vt:variant>
        <vt:i4>0</vt:i4>
      </vt:variant>
      <vt:variant>
        <vt:i4>5</vt:i4>
      </vt:variant>
      <vt:variant>
        <vt:lpwstr>consultantplus://offline/ref=3E798627990F8094216AA464183DA45C18194383B6234AAE6D4F3EBE64BD2C874A429F54685340EDA7F470t405E</vt:lpwstr>
      </vt:variant>
      <vt:variant>
        <vt:lpwstr/>
      </vt:variant>
      <vt:variant>
        <vt:i4>6291556</vt:i4>
      </vt:variant>
      <vt:variant>
        <vt:i4>51</vt:i4>
      </vt:variant>
      <vt:variant>
        <vt:i4>0</vt:i4>
      </vt:variant>
      <vt:variant>
        <vt:i4>5</vt:i4>
      </vt:variant>
      <vt:variant>
        <vt:lpwstr>consultantplus://offline/ref=40C7BCF8B781A619C31AFB696380A885175CD94CB6725476466CA3586EDCDB8AE4699E6A430FEC532AEAFF59H2yEN</vt:lpwstr>
      </vt:variant>
      <vt:variant>
        <vt:lpwstr/>
      </vt:variant>
      <vt:variant>
        <vt:i4>6291555</vt:i4>
      </vt:variant>
      <vt:variant>
        <vt:i4>48</vt:i4>
      </vt:variant>
      <vt:variant>
        <vt:i4>0</vt:i4>
      </vt:variant>
      <vt:variant>
        <vt:i4>5</vt:i4>
      </vt:variant>
      <vt:variant>
        <vt:lpwstr>consultantplus://offline/ref=40C7BCF8B781A619C31AFB696380A885175CD94CB675577C4361A3586EDCDB8AE4699E6A430FEC532AEAFF59H2yDN</vt:lpwstr>
      </vt:variant>
      <vt:variant>
        <vt:lpwstr/>
      </vt:variant>
      <vt:variant>
        <vt:i4>6291505</vt:i4>
      </vt:variant>
      <vt:variant>
        <vt:i4>45</vt:i4>
      </vt:variant>
      <vt:variant>
        <vt:i4>0</vt:i4>
      </vt:variant>
      <vt:variant>
        <vt:i4>5</vt:i4>
      </vt:variant>
      <vt:variant>
        <vt:lpwstr>consultantplus://offline/ref=40C7BCF8B781A619C31AFB696380A885175CD94CB67154734264A3586EDCDB8AE4699E6A430FEC532AEAFF59H2yEN</vt:lpwstr>
      </vt:variant>
      <vt:variant>
        <vt:lpwstr/>
      </vt:variant>
      <vt:variant>
        <vt:i4>6291556</vt:i4>
      </vt:variant>
      <vt:variant>
        <vt:i4>42</vt:i4>
      </vt:variant>
      <vt:variant>
        <vt:i4>0</vt:i4>
      </vt:variant>
      <vt:variant>
        <vt:i4>5</vt:i4>
      </vt:variant>
      <vt:variant>
        <vt:lpwstr>consultantplus://offline/ref=40C7BCF8B781A619C31AFB696380A885175CD94CB6725476466CA3586EDCDB8AE4699E6A430FEC532AEAFF59H2yEN</vt:lpwstr>
      </vt:variant>
      <vt:variant>
        <vt:lpwstr/>
      </vt:variant>
      <vt:variant>
        <vt:i4>6291508</vt:i4>
      </vt:variant>
      <vt:variant>
        <vt:i4>39</vt:i4>
      </vt:variant>
      <vt:variant>
        <vt:i4>0</vt:i4>
      </vt:variant>
      <vt:variant>
        <vt:i4>5</vt:i4>
      </vt:variant>
      <vt:variant>
        <vt:lpwstr>consultantplus://offline/ref=40C7BCF8B781A619C31AFB696380A885175CD94CB67351724762A3586EDCDB8AE4699E6A430FEC532AEAFF59H2yEN</vt:lpwstr>
      </vt:variant>
      <vt:variant>
        <vt:lpwstr/>
      </vt:variant>
      <vt:variant>
        <vt:i4>6291504</vt:i4>
      </vt:variant>
      <vt:variant>
        <vt:i4>36</vt:i4>
      </vt:variant>
      <vt:variant>
        <vt:i4>0</vt:i4>
      </vt:variant>
      <vt:variant>
        <vt:i4>5</vt:i4>
      </vt:variant>
      <vt:variant>
        <vt:lpwstr>consultantplus://offline/ref=40C7BCF8B781A619C31AFB696380A885175CD94CB67457744563A3586EDCDB8AE4699E6A430FEC532AEAFF59H2yEN</vt:lpwstr>
      </vt:variant>
      <vt:variant>
        <vt:lpwstr/>
      </vt:variant>
      <vt:variant>
        <vt:i4>6291505</vt:i4>
      </vt:variant>
      <vt:variant>
        <vt:i4>33</vt:i4>
      </vt:variant>
      <vt:variant>
        <vt:i4>0</vt:i4>
      </vt:variant>
      <vt:variant>
        <vt:i4>5</vt:i4>
      </vt:variant>
      <vt:variant>
        <vt:lpwstr>consultantplus://offline/ref=40C7BCF8B781A619C31AFB696380A885175CD94CB673507D4D63A3586EDCDB8AE4699E6A430FEC532AEAFF59H2yEN</vt:lpwstr>
      </vt:variant>
      <vt:variant>
        <vt:lpwstr/>
      </vt:variant>
      <vt:variant>
        <vt:i4>196674</vt:i4>
      </vt:variant>
      <vt:variant>
        <vt:i4>30</vt:i4>
      </vt:variant>
      <vt:variant>
        <vt:i4>0</vt:i4>
      </vt:variant>
      <vt:variant>
        <vt:i4>5</vt:i4>
      </vt:variant>
      <vt:variant>
        <vt:lpwstr/>
      </vt:variant>
      <vt:variant>
        <vt:lpwstr>P1224</vt:lpwstr>
      </vt:variant>
      <vt:variant>
        <vt:i4>66</vt:i4>
      </vt:variant>
      <vt:variant>
        <vt:i4>27</vt:i4>
      </vt:variant>
      <vt:variant>
        <vt:i4>0</vt:i4>
      </vt:variant>
      <vt:variant>
        <vt:i4>5</vt:i4>
      </vt:variant>
      <vt:variant>
        <vt:lpwstr/>
      </vt:variant>
      <vt:variant>
        <vt:lpwstr>P1219</vt:lpwstr>
      </vt:variant>
      <vt:variant>
        <vt:i4>66</vt:i4>
      </vt:variant>
      <vt:variant>
        <vt:i4>24</vt:i4>
      </vt:variant>
      <vt:variant>
        <vt:i4>0</vt:i4>
      </vt:variant>
      <vt:variant>
        <vt:i4>5</vt:i4>
      </vt:variant>
      <vt:variant>
        <vt:lpwstr/>
      </vt:variant>
      <vt:variant>
        <vt:lpwstr>P1214</vt:lpwstr>
      </vt:variant>
      <vt:variant>
        <vt:i4>65602</vt:i4>
      </vt:variant>
      <vt:variant>
        <vt:i4>21</vt:i4>
      </vt:variant>
      <vt:variant>
        <vt:i4>0</vt:i4>
      </vt:variant>
      <vt:variant>
        <vt:i4>5</vt:i4>
      </vt:variant>
      <vt:variant>
        <vt:lpwstr/>
      </vt:variant>
      <vt:variant>
        <vt:lpwstr>P1209</vt:lpwstr>
      </vt:variant>
      <vt:variant>
        <vt:i4>2555966</vt:i4>
      </vt:variant>
      <vt:variant>
        <vt:i4>15</vt:i4>
      </vt:variant>
      <vt:variant>
        <vt:i4>0</vt:i4>
      </vt:variant>
      <vt:variant>
        <vt:i4>5</vt:i4>
      </vt:variant>
      <vt:variant>
        <vt:lpwstr>consultantplus://offline/ref=7A7733A8BE62B42E75BD7C8A95253AA078391330808FEFE0ADE989F360E73665C2E8B7FF617FCF8127DE88B0A9422FC7BCDF06512F320F50d5b9M</vt:lpwstr>
      </vt:variant>
      <vt:variant>
        <vt:lpwstr/>
      </vt:variant>
      <vt:variant>
        <vt:i4>7208992</vt:i4>
      </vt:variant>
      <vt:variant>
        <vt:i4>12</vt:i4>
      </vt:variant>
      <vt:variant>
        <vt:i4>0</vt:i4>
      </vt:variant>
      <vt:variant>
        <vt:i4>5</vt:i4>
      </vt:variant>
      <vt:variant>
        <vt:lpwstr>http://www.bor-fin.ru/</vt:lpwstr>
      </vt:variant>
      <vt:variant>
        <vt:lpwstr/>
      </vt:variant>
      <vt:variant>
        <vt:i4>6291506</vt:i4>
      </vt:variant>
      <vt:variant>
        <vt:i4>9</vt:i4>
      </vt:variant>
      <vt:variant>
        <vt:i4>0</vt:i4>
      </vt:variant>
      <vt:variant>
        <vt:i4>5</vt:i4>
      </vt:variant>
      <vt:variant>
        <vt:lpwstr/>
      </vt:variant>
      <vt:variant>
        <vt:lpwstr>Par302</vt:lpwstr>
      </vt:variant>
      <vt:variant>
        <vt:i4>6291506</vt:i4>
      </vt:variant>
      <vt:variant>
        <vt:i4>6</vt:i4>
      </vt:variant>
      <vt:variant>
        <vt:i4>0</vt:i4>
      </vt:variant>
      <vt:variant>
        <vt:i4>5</vt:i4>
      </vt:variant>
      <vt:variant>
        <vt:lpwstr/>
      </vt:variant>
      <vt:variant>
        <vt:lpwstr>Par302</vt:lpwstr>
      </vt:variant>
      <vt:variant>
        <vt:i4>983046</vt:i4>
      </vt:variant>
      <vt:variant>
        <vt:i4>3</vt:i4>
      </vt:variant>
      <vt:variant>
        <vt:i4>0</vt:i4>
      </vt:variant>
      <vt:variant>
        <vt:i4>5</vt:i4>
      </vt:variant>
      <vt:variant>
        <vt:lpwstr>consultantplus://offline/ref=3E798627990F8094216AA4721B51FB591E14148AB72145FC381065E333tB04E</vt:lpwstr>
      </vt:variant>
      <vt:variant>
        <vt:lpwstr/>
      </vt:variant>
      <vt:variant>
        <vt:i4>7208992</vt:i4>
      </vt:variant>
      <vt:variant>
        <vt:i4>0</vt:i4>
      </vt:variant>
      <vt:variant>
        <vt:i4>0</vt:i4>
      </vt:variant>
      <vt:variant>
        <vt:i4>5</vt:i4>
      </vt:variant>
      <vt:variant>
        <vt:lpwstr>http://www.bor-fin.ru/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Рыжакова</dc:creator>
  <cp:lastModifiedBy>Пользователь Windows</cp:lastModifiedBy>
  <cp:revision>2</cp:revision>
  <cp:lastPrinted>2022-11-02T13:11:00Z</cp:lastPrinted>
  <dcterms:created xsi:type="dcterms:W3CDTF">2022-11-03T06:17:00Z</dcterms:created>
  <dcterms:modified xsi:type="dcterms:W3CDTF">2022-11-03T06:17:00Z</dcterms:modified>
</cp:coreProperties>
</file>