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Pr="00A91D59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 w:rsidRPr="00A91D59">
        <w:rPr>
          <w:sz w:val="36"/>
          <w:szCs w:val="36"/>
        </w:rPr>
        <w:t>Администрация городского округа город Бор</w:t>
      </w:r>
    </w:p>
    <w:p w:rsidR="008F2934" w:rsidRPr="00A91D59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A91D59">
        <w:rPr>
          <w:sz w:val="36"/>
          <w:szCs w:val="36"/>
        </w:rPr>
        <w:t xml:space="preserve"> Нижегородской области</w:t>
      </w:r>
    </w:p>
    <w:p w:rsidR="008F2934" w:rsidRPr="00A91D59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8F2934" w:rsidRPr="00A91D59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A91D59">
        <w:rPr>
          <w:b/>
          <w:bCs/>
          <w:sz w:val="36"/>
          <w:szCs w:val="36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8F2934" w:rsidP="00A41D03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91D59">
              <w:rPr>
                <w:sz w:val="28"/>
                <w:szCs w:val="28"/>
              </w:rPr>
              <w:t>03.11.2021</w:t>
            </w:r>
          </w:p>
        </w:tc>
        <w:tc>
          <w:tcPr>
            <w:tcW w:w="11565" w:type="dxa"/>
          </w:tcPr>
          <w:p w:rsidR="008F2934" w:rsidRDefault="008F2934" w:rsidP="00A41D03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A91D59">
              <w:rPr>
                <w:sz w:val="28"/>
                <w:szCs w:val="28"/>
              </w:rPr>
              <w:t xml:space="preserve">                                    № 5572</w:t>
            </w:r>
          </w:p>
        </w:tc>
      </w:tr>
    </w:tbl>
    <w:p w:rsidR="008F2934" w:rsidRDefault="008F2934" w:rsidP="008F2934"/>
    <w:p w:rsidR="00A91D59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</w:t>
      </w:r>
    </w:p>
    <w:p w:rsidR="008F2934" w:rsidRDefault="008F2934" w:rsidP="008F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09.11.2016 № 5244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8F2934" w:rsidRPr="00D43FA1" w:rsidRDefault="008F2934" w:rsidP="00A91D5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8F2934" w:rsidRDefault="008F2934" w:rsidP="00A91D59">
      <w:pPr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</w:p>
    <w:p w:rsidR="008F2934" w:rsidRPr="00454BD7" w:rsidRDefault="008F2934" w:rsidP="00A91D59">
      <w:pPr>
        <w:spacing w:line="360" w:lineRule="auto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5244 (в редакции постановлений от 01.02.2017 № 460, от 29.03.2017 № 1525, от 28.04.2017 № 2157,от 30.06.2017 № 3614, от 28.09.2017 №5590, от 25.10.2017 № 6140, от 08.11.2017 № 6529, от 30.11.2017 № 7120, от 25.12.2017 №7767, от 31.01.2018 № 472, от 15.03.2018 №1409, от 26.04.2018 №2361, от 05.06.2018 № 3176, от 28.06.2018 №3646, от 03.08.2018 № 4547, от 04.09.2018 №5171, от 12.09.2018 № 5335, от 01.11.2018 № 6291, от 12.11.2018 №6522, от 03.12.2018 №6871, от 25.12.2018 №7542, от 31.01.2019 № 453, от 27.03.2019 №1633, от 06.05.2019 № 2477, от 29.05.2019 № 2905,от 31.07.2019 № 4170, от 29.08.2019 № 4691, от 25.09.2019 г. №5187, от 31.10.2019г. №5876, от 23.12.2019 № 6930, от 28.02.2020 г. № 962, 02.04.2020 г. № 1634, от 30.07.2020 г. № 3156, от 01.09.2020 г. № 3761, от 30.10.2020 г. № 4968, от 30.11.2020 г. № 5573, </w:t>
      </w:r>
      <w:r>
        <w:rPr>
          <w:sz w:val="28"/>
          <w:szCs w:val="28"/>
        </w:rPr>
        <w:lastRenderedPageBreak/>
        <w:t xml:space="preserve">30.12.2020 г. № 6264, 01.03.2021 № 992, 01.04.2021 № 1622, 28.05.2021 № 2741, 01.07.2021 № 3324, 29.07.2021 № 3801, 03.09.2021 г. № 4449, 30.09.2021 № 4888), изложив ее в новой прилагаемой редакции.  </w:t>
      </w:r>
    </w:p>
    <w:p w:rsidR="008F2934" w:rsidRPr="00BB2D53" w:rsidRDefault="008F2934" w:rsidP="00A91D59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8F2934" w:rsidRDefault="008F2934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A91D59" w:rsidRPr="00BB2D53" w:rsidRDefault="00A91D59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8F2934" w:rsidRDefault="008F2934" w:rsidP="00A91D5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И.о. главы местного самоуправления </w:t>
      </w:r>
      <w:r w:rsidRPr="00BB2D53">
        <w:rPr>
          <w:sz w:val="28"/>
          <w:szCs w:val="28"/>
        </w:rPr>
        <w:t xml:space="preserve">                     </w:t>
      </w:r>
      <w:r w:rsidR="00A91D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              А.</w:t>
      </w:r>
      <w:r>
        <w:rPr>
          <w:sz w:val="28"/>
          <w:szCs w:val="28"/>
        </w:rPr>
        <w:t>Г.Ворошилов</w:t>
      </w:r>
    </w:p>
    <w:p w:rsidR="00A91D59" w:rsidRDefault="00A91D59" w:rsidP="00A91D59">
      <w:pPr>
        <w:spacing w:line="480" w:lineRule="auto"/>
        <w:rPr>
          <w:sz w:val="28"/>
          <w:szCs w:val="28"/>
        </w:rPr>
      </w:pPr>
    </w:p>
    <w:p w:rsidR="00A91D59" w:rsidRDefault="00A91D59" w:rsidP="00A91D59">
      <w:pPr>
        <w:spacing w:line="480" w:lineRule="auto"/>
        <w:rPr>
          <w:sz w:val="28"/>
          <w:szCs w:val="28"/>
        </w:rPr>
      </w:pPr>
    </w:p>
    <w:p w:rsidR="00A91D59" w:rsidRDefault="00A91D59" w:rsidP="00A91D59">
      <w:pPr>
        <w:spacing w:line="480" w:lineRule="auto"/>
        <w:rPr>
          <w:sz w:val="28"/>
          <w:szCs w:val="28"/>
        </w:rPr>
      </w:pPr>
    </w:p>
    <w:p w:rsidR="00A91D59" w:rsidRDefault="00A91D59" w:rsidP="00A91D59">
      <w:pPr>
        <w:spacing w:line="480" w:lineRule="auto"/>
        <w:rPr>
          <w:sz w:val="28"/>
          <w:szCs w:val="28"/>
        </w:rPr>
      </w:pPr>
    </w:p>
    <w:p w:rsidR="00A91D59" w:rsidRDefault="00A91D59" w:rsidP="00A91D59">
      <w:pPr>
        <w:spacing w:line="480" w:lineRule="auto"/>
        <w:rPr>
          <w:sz w:val="28"/>
          <w:szCs w:val="28"/>
        </w:rPr>
      </w:pPr>
    </w:p>
    <w:p w:rsidR="00A91D59" w:rsidRDefault="00A91D59" w:rsidP="00A91D59">
      <w:pPr>
        <w:spacing w:line="480" w:lineRule="auto"/>
        <w:rPr>
          <w:sz w:val="28"/>
          <w:szCs w:val="28"/>
        </w:rPr>
      </w:pPr>
    </w:p>
    <w:p w:rsidR="00A91D59" w:rsidRDefault="00A91D59" w:rsidP="00A91D59">
      <w:pPr>
        <w:spacing w:line="480" w:lineRule="auto"/>
        <w:rPr>
          <w:sz w:val="28"/>
          <w:szCs w:val="28"/>
        </w:rPr>
      </w:pPr>
    </w:p>
    <w:p w:rsidR="00A91D59" w:rsidRDefault="00A91D59" w:rsidP="00A91D59">
      <w:pPr>
        <w:spacing w:line="480" w:lineRule="auto"/>
        <w:rPr>
          <w:sz w:val="28"/>
          <w:szCs w:val="28"/>
        </w:rPr>
      </w:pPr>
    </w:p>
    <w:p w:rsidR="00A91D59" w:rsidRDefault="00A91D59" w:rsidP="00A91D59">
      <w:pPr>
        <w:spacing w:line="480" w:lineRule="auto"/>
        <w:rPr>
          <w:sz w:val="28"/>
          <w:szCs w:val="28"/>
        </w:rPr>
      </w:pPr>
    </w:p>
    <w:p w:rsidR="00A91D59" w:rsidRDefault="00A91D59" w:rsidP="00A91D59">
      <w:pPr>
        <w:spacing w:line="480" w:lineRule="auto"/>
        <w:rPr>
          <w:sz w:val="28"/>
          <w:szCs w:val="28"/>
        </w:rPr>
      </w:pPr>
    </w:p>
    <w:p w:rsidR="00A91D59" w:rsidRDefault="00A91D59" w:rsidP="00A91D59">
      <w:pPr>
        <w:spacing w:line="480" w:lineRule="auto"/>
        <w:rPr>
          <w:sz w:val="28"/>
          <w:szCs w:val="28"/>
        </w:rPr>
      </w:pPr>
    </w:p>
    <w:p w:rsidR="00A91D59" w:rsidRDefault="00A91D59" w:rsidP="00A91D59">
      <w:pPr>
        <w:spacing w:line="480" w:lineRule="auto"/>
        <w:rPr>
          <w:sz w:val="28"/>
          <w:szCs w:val="28"/>
        </w:rPr>
      </w:pPr>
    </w:p>
    <w:p w:rsidR="00A91D59" w:rsidRPr="00A91D59" w:rsidRDefault="00A91D59" w:rsidP="00A91D59">
      <w:r w:rsidRPr="00A91D59">
        <w:t>С.С. Панфилова</w:t>
      </w:r>
    </w:p>
    <w:p w:rsidR="00A91D59" w:rsidRPr="00A91D59" w:rsidRDefault="00A91D59" w:rsidP="00A91D59">
      <w:pPr>
        <w:sectPr w:rsidR="00A91D59" w:rsidRPr="00A91D59" w:rsidSect="00A91D59">
          <w:footerReference w:type="even" r:id="rId7"/>
          <w:footerReference w:type="default" r:id="rId8"/>
          <w:pgSz w:w="11906" w:h="16838" w:code="9"/>
          <w:pgMar w:top="1134" w:right="851" w:bottom="1622" w:left="1440" w:header="709" w:footer="709" w:gutter="0"/>
          <w:cols w:space="708"/>
          <w:titlePg/>
          <w:docGrid w:linePitch="360"/>
        </w:sectPr>
      </w:pPr>
      <w:r w:rsidRPr="00A91D59">
        <w:t>24620</w:t>
      </w:r>
    </w:p>
    <w:p w:rsidR="008F2934" w:rsidRDefault="008F2934" w:rsidP="008F2934"/>
    <w:p w:rsidR="007E2FB0" w:rsidRPr="009C3FB3" w:rsidRDefault="007E2FB0" w:rsidP="007E2FB0">
      <w:pPr>
        <w:jc w:val="right"/>
      </w:pPr>
      <w:r w:rsidRPr="009C3FB3">
        <w:t>Приложение</w:t>
      </w:r>
    </w:p>
    <w:p w:rsidR="007E2FB0" w:rsidRPr="009C3FB3" w:rsidRDefault="007E2FB0" w:rsidP="007E2FB0">
      <w:pPr>
        <w:jc w:val="right"/>
        <w:rPr>
          <w:b/>
        </w:rPr>
      </w:pPr>
      <w:r w:rsidRPr="009C3FB3">
        <w:t>к постановлению администрации</w:t>
      </w:r>
    </w:p>
    <w:p w:rsidR="007E2FB0" w:rsidRPr="009C3FB3" w:rsidRDefault="007E2FB0" w:rsidP="007E2FB0">
      <w:pPr>
        <w:jc w:val="right"/>
      </w:pPr>
      <w:r w:rsidRPr="009C3FB3">
        <w:t>городского округа г. Бор</w:t>
      </w:r>
    </w:p>
    <w:p w:rsidR="007E2FB0" w:rsidRPr="009C3FB3" w:rsidRDefault="007E2FB0" w:rsidP="007E2FB0">
      <w:pPr>
        <w:jc w:val="right"/>
      </w:pPr>
      <w:r w:rsidRPr="009C3FB3">
        <w:t xml:space="preserve">от </w:t>
      </w:r>
      <w:r w:rsidR="00A91D59">
        <w:t>03.11.2021  № 5572</w:t>
      </w:r>
    </w:p>
    <w:p w:rsidR="007E2FB0" w:rsidRPr="009C3FB3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7E2FB0" w:rsidRPr="00451D1F" w:rsidRDefault="007E2FB0" w:rsidP="007E2FB0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7E2FB0" w:rsidRDefault="007E2FB0" w:rsidP="007E2FB0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2FB0" w:rsidRDefault="007E2FB0" w:rsidP="007E2FB0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2FB0" w:rsidRPr="00103E5E" w:rsidRDefault="007E2FB0" w:rsidP="007E2FB0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E2FB0" w:rsidRPr="00103E5E" w:rsidRDefault="007E2FB0" w:rsidP="007E2FB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«Развитие физической культуры и спорта  городского округа г. Бор»</w:t>
      </w:r>
    </w:p>
    <w:p w:rsidR="007E2FB0" w:rsidRPr="00103E5E" w:rsidRDefault="007E2FB0" w:rsidP="007E2FB0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5E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7E2FB0" w:rsidRDefault="007E2FB0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2FB0" w:rsidRDefault="007E2FB0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8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31"/>
        <w:gridCol w:w="29"/>
        <w:gridCol w:w="4140"/>
        <w:gridCol w:w="1440"/>
        <w:gridCol w:w="1440"/>
        <w:gridCol w:w="1460"/>
        <w:gridCol w:w="1247"/>
        <w:gridCol w:w="1080"/>
      </w:tblGrid>
      <w:tr w:rsidR="00FD61CB" w:rsidRPr="00103E5E">
        <w:trPr>
          <w:trHeight w:val="347"/>
        </w:trPr>
        <w:tc>
          <w:tcPr>
            <w:tcW w:w="713" w:type="dxa"/>
          </w:tcPr>
          <w:p w:rsidR="00FD61CB" w:rsidRPr="00103E5E" w:rsidRDefault="00A57B74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D61CB" w:rsidRPr="00103E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1" w:type="dxa"/>
          </w:tcPr>
          <w:p w:rsidR="00FD61CB" w:rsidRPr="00103E5E" w:rsidRDefault="00FD61CB" w:rsidP="00FD6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0836" w:type="dxa"/>
            <w:gridSpan w:val="7"/>
          </w:tcPr>
          <w:p w:rsidR="00FD61CB" w:rsidRPr="00103E5E" w:rsidRDefault="00FD61CB" w:rsidP="00D76CBF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округа г. Бор (далее по тексту –  </w:t>
            </w:r>
          </w:p>
          <w:p w:rsidR="00FD61CB" w:rsidRPr="00103E5E" w:rsidRDefault="00FD61CB" w:rsidP="00D76CBF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УФК и С)</w:t>
            </w:r>
          </w:p>
        </w:tc>
      </w:tr>
      <w:tr w:rsidR="00FD61CB" w:rsidRPr="00103E5E">
        <w:trPr>
          <w:trHeight w:val="347"/>
        </w:trPr>
        <w:tc>
          <w:tcPr>
            <w:tcW w:w="713" w:type="dxa"/>
          </w:tcPr>
          <w:p w:rsidR="00FD61CB" w:rsidRPr="00103E5E" w:rsidRDefault="00FD61CB" w:rsidP="00D0382F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1" w:type="dxa"/>
          </w:tcPr>
          <w:p w:rsidR="00FD61CB" w:rsidRPr="00103E5E" w:rsidRDefault="00FD61CB" w:rsidP="00FD61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10836" w:type="dxa"/>
            <w:gridSpan w:val="7"/>
          </w:tcPr>
          <w:p w:rsidR="00FD61CB" w:rsidRPr="00103E5E" w:rsidRDefault="00FD61CB" w:rsidP="00D76CBF">
            <w:pPr>
              <w:pStyle w:val="ConsPlusNormal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D61CB" w:rsidRPr="00103E5E">
        <w:tc>
          <w:tcPr>
            <w:tcW w:w="713" w:type="dxa"/>
          </w:tcPr>
          <w:p w:rsidR="00FD61CB" w:rsidRPr="00103E5E" w:rsidRDefault="00FD61CB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31" w:type="dxa"/>
          </w:tcPr>
          <w:p w:rsidR="00FD61CB" w:rsidRPr="00103E5E" w:rsidRDefault="00FD61CB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10836" w:type="dxa"/>
            <w:gridSpan w:val="7"/>
          </w:tcPr>
          <w:p w:rsidR="00FD61CB" w:rsidRPr="00103E5E" w:rsidRDefault="00FD61CB" w:rsidP="002F2C9C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1</w:t>
            </w:r>
            <w:r w:rsidR="00637E57" w:rsidRPr="00103E5E">
              <w:rPr>
                <w:color w:val="auto"/>
              </w:rPr>
              <w:t xml:space="preserve">. </w:t>
            </w:r>
            <w:r w:rsidRPr="00103E5E">
              <w:rPr>
                <w:color w:val="auto"/>
              </w:rPr>
              <w:t>Развитие физической культуры, массового спорта и спорта высших достижений</w:t>
            </w:r>
            <w:r w:rsidR="00637E57" w:rsidRPr="00103E5E">
              <w:rPr>
                <w:color w:val="auto"/>
              </w:rPr>
              <w:t>.</w:t>
            </w:r>
          </w:p>
          <w:p w:rsidR="00FD61CB" w:rsidRPr="00103E5E" w:rsidRDefault="00637E57" w:rsidP="002F2C9C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 xml:space="preserve">4. </w:t>
            </w:r>
            <w:r w:rsidR="00FD61CB" w:rsidRPr="00103E5E">
              <w:rPr>
                <w:color w:val="auto"/>
              </w:rPr>
              <w:t>Обеспечение реализации муниципальной программы.</w:t>
            </w:r>
          </w:p>
        </w:tc>
      </w:tr>
      <w:tr w:rsidR="00FD61CB" w:rsidRPr="00103E5E">
        <w:tc>
          <w:tcPr>
            <w:tcW w:w="713" w:type="dxa"/>
          </w:tcPr>
          <w:p w:rsidR="00FD61CB" w:rsidRPr="00103E5E" w:rsidRDefault="00FD61CB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031" w:type="dxa"/>
          </w:tcPr>
          <w:p w:rsidR="00FD61CB" w:rsidRPr="00103E5E" w:rsidRDefault="00FD61CB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CB" w:rsidRPr="00103E5E" w:rsidRDefault="00FD61CB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836" w:type="dxa"/>
            <w:gridSpan w:val="7"/>
          </w:tcPr>
          <w:p w:rsidR="00FD61CB" w:rsidRPr="00103E5E" w:rsidRDefault="00FD61CB" w:rsidP="002F2C9C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>Создание условий, обеспечивающих возможность гражданам систематически заниматься физической культ</w:t>
            </w:r>
            <w:r w:rsidR="00637E57" w:rsidRPr="00103E5E">
              <w:rPr>
                <w:color w:val="auto"/>
              </w:rPr>
              <w:t>урой и спортом.</w:t>
            </w:r>
          </w:p>
        </w:tc>
      </w:tr>
      <w:tr w:rsidR="00FD61CB" w:rsidRPr="00103E5E">
        <w:tc>
          <w:tcPr>
            <w:tcW w:w="713" w:type="dxa"/>
          </w:tcPr>
          <w:p w:rsidR="00FD61CB" w:rsidRPr="00103E5E" w:rsidRDefault="00FD61CB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031" w:type="dxa"/>
          </w:tcPr>
          <w:p w:rsidR="00FD61CB" w:rsidRPr="00103E5E" w:rsidRDefault="00FD61CB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CB" w:rsidRPr="00103E5E" w:rsidRDefault="00FD61CB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836" w:type="dxa"/>
            <w:gridSpan w:val="7"/>
          </w:tcPr>
          <w:p w:rsidR="00FD61CB" w:rsidRPr="00103E5E" w:rsidRDefault="00637E57" w:rsidP="002F2C9C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 xml:space="preserve">1. </w:t>
            </w:r>
            <w:r w:rsidR="00FD61CB" w:rsidRPr="00103E5E">
              <w:rPr>
                <w:color w:val="auto"/>
              </w:rPr>
              <w:t>Повышение мотивации граждан к регулярным занятиям физической культурой и спортом и ведению здорового образа жизни</w:t>
            </w:r>
            <w:r w:rsidRPr="00103E5E">
              <w:rPr>
                <w:color w:val="auto"/>
              </w:rPr>
              <w:t>.</w:t>
            </w:r>
          </w:p>
          <w:p w:rsidR="00FD61CB" w:rsidRPr="00103E5E" w:rsidRDefault="00637E57" w:rsidP="002F2C9C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 xml:space="preserve">2. </w:t>
            </w:r>
            <w:r w:rsidR="00F70548" w:rsidRPr="00103E5E">
              <w:rPr>
                <w:color w:val="auto"/>
              </w:rPr>
              <w:t xml:space="preserve">Обеспечение </w:t>
            </w:r>
            <w:r w:rsidR="00473E77" w:rsidRPr="00103E5E">
              <w:rPr>
                <w:color w:val="auto"/>
              </w:rPr>
              <w:t>условий для повышения качества услуг, предоставляемых в области физической культуры и спорта</w:t>
            </w:r>
            <w:r w:rsidR="003B160E" w:rsidRPr="00103E5E">
              <w:rPr>
                <w:color w:val="auto"/>
              </w:rPr>
              <w:t>.</w:t>
            </w:r>
          </w:p>
        </w:tc>
      </w:tr>
      <w:tr w:rsidR="00FD61CB" w:rsidRPr="00103E5E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B" w:rsidRPr="00103E5E" w:rsidRDefault="00FD61CB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B" w:rsidRPr="00103E5E" w:rsidRDefault="00FD61CB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E5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10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CB" w:rsidRPr="00103E5E" w:rsidRDefault="00FD61CB" w:rsidP="002F2C9C">
            <w:pPr>
              <w:pStyle w:val="a4"/>
              <w:ind w:firstLine="300"/>
              <w:jc w:val="both"/>
              <w:rPr>
                <w:color w:val="auto"/>
              </w:rPr>
            </w:pPr>
            <w:r w:rsidRPr="00103E5E">
              <w:rPr>
                <w:color w:val="auto"/>
              </w:rPr>
              <w:t xml:space="preserve">  Программа реализуется в один этап в период с  20</w:t>
            </w:r>
            <w:r w:rsidR="002A01B3">
              <w:rPr>
                <w:color w:val="auto"/>
              </w:rPr>
              <w:t>21  по 2024</w:t>
            </w:r>
            <w:r w:rsidR="00566592" w:rsidRPr="00103E5E">
              <w:rPr>
                <w:color w:val="auto"/>
              </w:rPr>
              <w:t xml:space="preserve"> </w:t>
            </w:r>
            <w:r w:rsidRPr="00103E5E">
              <w:rPr>
                <w:color w:val="auto"/>
              </w:rPr>
              <w:t xml:space="preserve">годы </w:t>
            </w:r>
          </w:p>
        </w:tc>
      </w:tr>
      <w:tr w:rsidR="00D17B1C" w:rsidRPr="00103E5E">
        <w:trPr>
          <w:trHeight w:val="451"/>
        </w:trPr>
        <w:tc>
          <w:tcPr>
            <w:tcW w:w="713" w:type="dxa"/>
            <w:vMerge w:val="restart"/>
          </w:tcPr>
          <w:p w:rsidR="00D17B1C" w:rsidRPr="00D17B1C" w:rsidRDefault="00D17B1C" w:rsidP="00D03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3060" w:type="dxa"/>
            <w:gridSpan w:val="2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17B1C" w:rsidRPr="00D17B1C" w:rsidRDefault="00D17B1C" w:rsidP="00222F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7" w:type="dxa"/>
            <w:gridSpan w:val="4"/>
          </w:tcPr>
          <w:p w:rsidR="00D17B1C" w:rsidRPr="00D17B1C" w:rsidRDefault="00D17B1C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2A01B3" w:rsidRPr="00103E5E">
        <w:trPr>
          <w:trHeight w:val="409"/>
        </w:trPr>
        <w:tc>
          <w:tcPr>
            <w:tcW w:w="713" w:type="dxa"/>
            <w:vMerge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2A01B3" w:rsidRPr="00D17B1C" w:rsidRDefault="002A01B3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2A01B3" w:rsidRPr="00D17B1C" w:rsidRDefault="002A01B3" w:rsidP="004A0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A01B3" w:rsidRPr="00D17B1C" w:rsidRDefault="002A01B3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2021 год</w:t>
            </w:r>
          </w:p>
        </w:tc>
        <w:tc>
          <w:tcPr>
            <w:tcW w:w="1460" w:type="dxa"/>
            <w:vAlign w:val="center"/>
          </w:tcPr>
          <w:p w:rsidR="002A01B3" w:rsidRPr="00D17B1C" w:rsidRDefault="002A01B3" w:rsidP="00931B18">
            <w:pPr>
              <w:jc w:val="center"/>
            </w:pPr>
            <w:r w:rsidRPr="00D17B1C">
              <w:rPr>
                <w:rFonts w:eastAsia="Arial"/>
              </w:rPr>
              <w:t>2022 год</w:t>
            </w:r>
          </w:p>
        </w:tc>
        <w:tc>
          <w:tcPr>
            <w:tcW w:w="1247" w:type="dxa"/>
            <w:vAlign w:val="center"/>
          </w:tcPr>
          <w:p w:rsidR="002A01B3" w:rsidRPr="005D6884" w:rsidRDefault="002A01B3" w:rsidP="00931B18">
            <w:pPr>
              <w:jc w:val="center"/>
            </w:pPr>
            <w:r w:rsidRPr="005D6884">
              <w:t>2023 год</w:t>
            </w:r>
          </w:p>
        </w:tc>
        <w:tc>
          <w:tcPr>
            <w:tcW w:w="1080" w:type="dxa"/>
            <w:vAlign w:val="center"/>
          </w:tcPr>
          <w:p w:rsidR="002A01B3" w:rsidRPr="005D6884" w:rsidRDefault="002A01B3" w:rsidP="004A0B7B">
            <w:pPr>
              <w:jc w:val="center"/>
            </w:pPr>
            <w:r>
              <w:t>2024 год</w:t>
            </w:r>
          </w:p>
        </w:tc>
      </w:tr>
      <w:tr w:rsidR="00B01AA8" w:rsidRPr="00103E5E">
        <w:trPr>
          <w:trHeight w:val="454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01AA8" w:rsidRPr="00D17B1C" w:rsidRDefault="00B01AA8" w:rsidP="00222F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B01AA8" w:rsidRPr="00D17B1C" w:rsidRDefault="00B01AA8" w:rsidP="004A0B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B01AA8" w:rsidRPr="00C51EE3" w:rsidRDefault="00E00797" w:rsidP="005E7A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1103960,7</w:t>
            </w:r>
          </w:p>
        </w:tc>
        <w:tc>
          <w:tcPr>
            <w:tcW w:w="1440" w:type="dxa"/>
            <w:shd w:val="clear" w:color="auto" w:fill="auto"/>
          </w:tcPr>
          <w:p w:rsidR="00B01AA8" w:rsidRPr="00750848" w:rsidRDefault="00B01AA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247802,3 </w:t>
            </w:r>
          </w:p>
        </w:tc>
        <w:tc>
          <w:tcPr>
            <w:tcW w:w="1460" w:type="dxa"/>
          </w:tcPr>
          <w:p w:rsidR="00B01AA8" w:rsidRPr="00750848" w:rsidRDefault="00E00797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409615,6</w:t>
            </w:r>
          </w:p>
        </w:tc>
        <w:tc>
          <w:tcPr>
            <w:tcW w:w="1247" w:type="dxa"/>
          </w:tcPr>
          <w:p w:rsidR="00B01AA8" w:rsidRPr="00750848" w:rsidRDefault="00B01AA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  <w:tc>
          <w:tcPr>
            <w:tcW w:w="1080" w:type="dxa"/>
          </w:tcPr>
          <w:p w:rsidR="00B01AA8" w:rsidRPr="00750848" w:rsidRDefault="00B01AA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</w:tr>
      <w:tr w:rsidR="00B01AA8" w:rsidRPr="00103E5E">
        <w:trPr>
          <w:trHeight w:val="237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B01AA8" w:rsidRPr="00221F60" w:rsidRDefault="00E00797" w:rsidP="00221F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933446,5</w:t>
            </w:r>
          </w:p>
        </w:tc>
        <w:tc>
          <w:tcPr>
            <w:tcW w:w="1440" w:type="dxa"/>
            <w:shd w:val="clear" w:color="auto" w:fill="auto"/>
          </w:tcPr>
          <w:p w:rsidR="00B01AA8" w:rsidRPr="00750848" w:rsidRDefault="00B01AA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196244,7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B01AA8" w:rsidRPr="00750848" w:rsidRDefault="00E00797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369963,4</w:t>
            </w:r>
          </w:p>
        </w:tc>
        <w:tc>
          <w:tcPr>
            <w:tcW w:w="1247" w:type="dxa"/>
          </w:tcPr>
          <w:p w:rsidR="00B01AA8" w:rsidRPr="00750848" w:rsidRDefault="00B01AA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  <w:tc>
          <w:tcPr>
            <w:tcW w:w="1080" w:type="dxa"/>
          </w:tcPr>
          <w:p w:rsidR="00B01AA8" w:rsidRPr="00750848" w:rsidRDefault="00B01AA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</w:tr>
      <w:tr w:rsidR="00B01AA8" w:rsidRPr="00103E5E">
        <w:trPr>
          <w:trHeight w:val="237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B01AA8" w:rsidRPr="00750848" w:rsidRDefault="00B01AA8" w:rsidP="00D34104">
            <w:pPr>
              <w:pStyle w:val="a3"/>
              <w:ind w:left="-435" w:firstLine="4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3220,4 </w:t>
            </w:r>
            <w:r w:rsidRPr="00750848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3220,4            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01AA8" w:rsidRPr="00750848" w:rsidRDefault="00B01AA8" w:rsidP="00D3410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1AA8" w:rsidRPr="00103E5E">
        <w:trPr>
          <w:trHeight w:val="237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B01AA8" w:rsidRPr="00750848" w:rsidRDefault="00B01AA8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01AA8" w:rsidRPr="00750848" w:rsidRDefault="00B01AA8" w:rsidP="00D3410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01AA8" w:rsidRPr="00103E5E">
        <w:trPr>
          <w:trHeight w:val="237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jc w:val="center"/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</w:tcPr>
          <w:p w:rsidR="00B01AA8" w:rsidRPr="00EA7AA3" w:rsidRDefault="00977F55" w:rsidP="0098704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167293,8</w:t>
            </w:r>
          </w:p>
        </w:tc>
        <w:tc>
          <w:tcPr>
            <w:tcW w:w="1440" w:type="dxa"/>
            <w:shd w:val="clear" w:color="auto" w:fill="auto"/>
          </w:tcPr>
          <w:p w:rsidR="00B01AA8" w:rsidRPr="00EA7AA3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48337,2 </w:t>
            </w:r>
          </w:p>
        </w:tc>
        <w:tc>
          <w:tcPr>
            <w:tcW w:w="1460" w:type="dxa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47" w:type="dxa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B01AA8" w:rsidRPr="00103E5E">
        <w:trPr>
          <w:trHeight w:val="237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01AA8" w:rsidRPr="00D17B1C" w:rsidRDefault="00B01AA8" w:rsidP="004A0B7B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B01AA8" w:rsidRPr="00EA7AA3" w:rsidRDefault="00977F55" w:rsidP="0098704A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167293,8</w:t>
            </w:r>
          </w:p>
        </w:tc>
        <w:tc>
          <w:tcPr>
            <w:tcW w:w="1440" w:type="dxa"/>
            <w:shd w:val="clear" w:color="auto" w:fill="auto"/>
          </w:tcPr>
          <w:p w:rsidR="00B01AA8" w:rsidRPr="00EA7AA3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48337,2</w:t>
            </w:r>
          </w:p>
        </w:tc>
        <w:tc>
          <w:tcPr>
            <w:tcW w:w="1460" w:type="dxa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47" w:type="dxa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B01AA8" w:rsidRPr="00103E5E">
        <w:trPr>
          <w:trHeight w:val="237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01AA8" w:rsidRPr="009A78D9" w:rsidRDefault="00B01AA8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B01AA8" w:rsidRPr="006A28B9" w:rsidRDefault="00D5602B" w:rsidP="009870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1035658,7</w:t>
            </w:r>
          </w:p>
        </w:tc>
        <w:tc>
          <w:tcPr>
            <w:tcW w:w="1440" w:type="dxa"/>
            <w:shd w:val="clear" w:color="auto" w:fill="auto"/>
          </w:tcPr>
          <w:p w:rsidR="00B01AA8" w:rsidRPr="006A28B9" w:rsidRDefault="00B01AA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240952,7</w:t>
            </w:r>
          </w:p>
        </w:tc>
        <w:tc>
          <w:tcPr>
            <w:tcW w:w="1460" w:type="dxa"/>
          </w:tcPr>
          <w:p w:rsidR="00B01AA8" w:rsidRPr="00750848" w:rsidRDefault="00D5602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362048,8</w:t>
            </w:r>
          </w:p>
        </w:tc>
        <w:tc>
          <w:tcPr>
            <w:tcW w:w="1247" w:type="dxa"/>
          </w:tcPr>
          <w:p w:rsidR="00B01AA8" w:rsidRPr="00750848" w:rsidRDefault="00B01AA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  <w:tc>
          <w:tcPr>
            <w:tcW w:w="1080" w:type="dxa"/>
          </w:tcPr>
          <w:p w:rsidR="00B01AA8" w:rsidRPr="00750848" w:rsidRDefault="00B01AA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B01AA8" w:rsidRPr="00103E5E">
        <w:trPr>
          <w:trHeight w:val="237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B01AA8" w:rsidRPr="009A78D9" w:rsidRDefault="00B01AA8" w:rsidP="001172A0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B01AA8" w:rsidRPr="00750848" w:rsidRDefault="00D5602B" w:rsidP="00D34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865144,5</w:t>
            </w:r>
          </w:p>
        </w:tc>
        <w:tc>
          <w:tcPr>
            <w:tcW w:w="1440" w:type="dxa"/>
            <w:shd w:val="clear" w:color="auto" w:fill="auto"/>
          </w:tcPr>
          <w:p w:rsidR="00B01AA8" w:rsidRPr="00750848" w:rsidRDefault="00B01AA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189395,1</w:t>
            </w:r>
          </w:p>
        </w:tc>
        <w:tc>
          <w:tcPr>
            <w:tcW w:w="1460" w:type="dxa"/>
          </w:tcPr>
          <w:p w:rsidR="00B01AA8" w:rsidRPr="00750848" w:rsidRDefault="00D5602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322396,6</w:t>
            </w:r>
          </w:p>
        </w:tc>
        <w:tc>
          <w:tcPr>
            <w:tcW w:w="1247" w:type="dxa"/>
          </w:tcPr>
          <w:p w:rsidR="00B01AA8" w:rsidRPr="00750848" w:rsidRDefault="00B01AA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  <w:tc>
          <w:tcPr>
            <w:tcW w:w="1080" w:type="dxa"/>
          </w:tcPr>
          <w:p w:rsidR="00B01AA8" w:rsidRPr="00750848" w:rsidRDefault="00B01AA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B01AA8" w:rsidRPr="00103E5E">
        <w:trPr>
          <w:trHeight w:val="237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01AA8" w:rsidRPr="009A78D9" w:rsidRDefault="00B01AA8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B01AA8" w:rsidRPr="00750848" w:rsidRDefault="00B01AA8" w:rsidP="00D3410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3220,4</w:t>
            </w:r>
          </w:p>
        </w:tc>
        <w:tc>
          <w:tcPr>
            <w:tcW w:w="1440" w:type="dxa"/>
            <w:shd w:val="clear" w:color="auto" w:fill="auto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3220,4</w:t>
            </w:r>
          </w:p>
        </w:tc>
        <w:tc>
          <w:tcPr>
            <w:tcW w:w="1460" w:type="dxa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B01AA8" w:rsidRPr="00103E5E">
        <w:trPr>
          <w:trHeight w:val="237"/>
        </w:trPr>
        <w:tc>
          <w:tcPr>
            <w:tcW w:w="713" w:type="dxa"/>
            <w:vMerge/>
          </w:tcPr>
          <w:p w:rsidR="00B01AA8" w:rsidRPr="00D17B1C" w:rsidRDefault="00B01AA8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B01AA8" w:rsidRPr="00D17B1C" w:rsidRDefault="00B01AA8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B01AA8" w:rsidRPr="009A78D9" w:rsidRDefault="00B01AA8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B01AA8" w:rsidRPr="00750848" w:rsidRDefault="00B01AA8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B01AA8" w:rsidRPr="00750848" w:rsidRDefault="00B01AA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56123C" w:rsidRPr="00103E5E">
        <w:trPr>
          <w:trHeight w:val="237"/>
        </w:trPr>
        <w:tc>
          <w:tcPr>
            <w:tcW w:w="713" w:type="dxa"/>
            <w:vMerge/>
          </w:tcPr>
          <w:p w:rsidR="0056123C" w:rsidRPr="00D17B1C" w:rsidRDefault="0056123C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56123C" w:rsidRPr="00D17B1C" w:rsidRDefault="0056123C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6123C" w:rsidRPr="009A78D9" w:rsidRDefault="0056123C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56123C" w:rsidRPr="00EA7AA3" w:rsidRDefault="0056123C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167293,8</w:t>
            </w:r>
          </w:p>
        </w:tc>
        <w:tc>
          <w:tcPr>
            <w:tcW w:w="1440" w:type="dxa"/>
            <w:shd w:val="clear" w:color="auto" w:fill="auto"/>
          </w:tcPr>
          <w:p w:rsidR="0056123C" w:rsidRPr="00EA7AA3" w:rsidRDefault="0056123C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48337,2 </w:t>
            </w:r>
          </w:p>
        </w:tc>
        <w:tc>
          <w:tcPr>
            <w:tcW w:w="1460" w:type="dxa"/>
          </w:tcPr>
          <w:p w:rsidR="0056123C" w:rsidRPr="00750848" w:rsidRDefault="0056123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47" w:type="dxa"/>
          </w:tcPr>
          <w:p w:rsidR="0056123C" w:rsidRPr="00750848" w:rsidRDefault="0056123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56123C" w:rsidRPr="00750848" w:rsidRDefault="0056123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56123C" w:rsidRPr="00103E5E">
        <w:trPr>
          <w:trHeight w:val="237"/>
        </w:trPr>
        <w:tc>
          <w:tcPr>
            <w:tcW w:w="713" w:type="dxa"/>
            <w:vMerge/>
          </w:tcPr>
          <w:p w:rsidR="0056123C" w:rsidRPr="00D17B1C" w:rsidRDefault="0056123C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56123C" w:rsidRPr="00D17B1C" w:rsidRDefault="0056123C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6123C" w:rsidRPr="009A78D9" w:rsidRDefault="0056123C" w:rsidP="00117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56123C" w:rsidRPr="00EA7AA3" w:rsidRDefault="0056123C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167293,8</w:t>
            </w:r>
          </w:p>
        </w:tc>
        <w:tc>
          <w:tcPr>
            <w:tcW w:w="1440" w:type="dxa"/>
            <w:shd w:val="clear" w:color="auto" w:fill="auto"/>
          </w:tcPr>
          <w:p w:rsidR="0056123C" w:rsidRPr="00EA7AA3" w:rsidRDefault="0056123C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48337,2</w:t>
            </w:r>
          </w:p>
        </w:tc>
        <w:tc>
          <w:tcPr>
            <w:tcW w:w="1460" w:type="dxa"/>
          </w:tcPr>
          <w:p w:rsidR="0056123C" w:rsidRPr="00750848" w:rsidRDefault="0056123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47" w:type="dxa"/>
          </w:tcPr>
          <w:p w:rsidR="0056123C" w:rsidRPr="00750848" w:rsidRDefault="0056123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56123C" w:rsidRPr="00750848" w:rsidRDefault="0056123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56123C" w:rsidRPr="00103E5E">
        <w:trPr>
          <w:trHeight w:val="237"/>
        </w:trPr>
        <w:tc>
          <w:tcPr>
            <w:tcW w:w="713" w:type="dxa"/>
            <w:vMerge/>
          </w:tcPr>
          <w:p w:rsidR="0056123C" w:rsidRPr="00D17B1C" w:rsidRDefault="0056123C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56123C" w:rsidRPr="00D17B1C" w:rsidRDefault="0056123C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6123C" w:rsidRPr="009A78D9" w:rsidRDefault="0056123C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56123C" w:rsidRPr="00AE6579" w:rsidRDefault="005022B4" w:rsidP="00D34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>28649,8</w:t>
            </w:r>
          </w:p>
        </w:tc>
        <w:tc>
          <w:tcPr>
            <w:tcW w:w="1440" w:type="dxa"/>
            <w:shd w:val="clear" w:color="auto" w:fill="auto"/>
          </w:tcPr>
          <w:p w:rsidR="0056123C" w:rsidRPr="00AE6579" w:rsidRDefault="0056123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>6849,6</w:t>
            </w:r>
          </w:p>
        </w:tc>
        <w:tc>
          <w:tcPr>
            <w:tcW w:w="1460" w:type="dxa"/>
          </w:tcPr>
          <w:p w:rsidR="0056123C" w:rsidRPr="00AE6579" w:rsidRDefault="00D71BA0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b/>
                <w:sz w:val="24"/>
                <w:szCs w:val="24"/>
              </w:rPr>
              <w:t>7914,6</w:t>
            </w:r>
          </w:p>
        </w:tc>
        <w:tc>
          <w:tcPr>
            <w:tcW w:w="1247" w:type="dxa"/>
          </w:tcPr>
          <w:p w:rsidR="0056123C" w:rsidRPr="00AE6579" w:rsidRDefault="0056123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6942,8 </w:t>
            </w:r>
          </w:p>
        </w:tc>
        <w:tc>
          <w:tcPr>
            <w:tcW w:w="1080" w:type="dxa"/>
          </w:tcPr>
          <w:p w:rsidR="0056123C" w:rsidRPr="00AE6579" w:rsidRDefault="0056123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6942,8 </w:t>
            </w:r>
          </w:p>
        </w:tc>
      </w:tr>
      <w:tr w:rsidR="0056123C" w:rsidRPr="00103E5E">
        <w:trPr>
          <w:trHeight w:val="237"/>
        </w:trPr>
        <w:tc>
          <w:tcPr>
            <w:tcW w:w="713" w:type="dxa"/>
            <w:vMerge/>
          </w:tcPr>
          <w:p w:rsidR="0056123C" w:rsidRPr="00D17B1C" w:rsidRDefault="0056123C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56123C" w:rsidRPr="00D17B1C" w:rsidRDefault="0056123C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6123C" w:rsidRPr="009A78D9" w:rsidRDefault="0056123C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56123C" w:rsidRPr="00AE6579" w:rsidRDefault="005022B4" w:rsidP="00D341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sz w:val="22"/>
                <w:szCs w:val="22"/>
              </w:rPr>
              <w:t>28649,8</w:t>
            </w:r>
          </w:p>
        </w:tc>
        <w:tc>
          <w:tcPr>
            <w:tcW w:w="1440" w:type="dxa"/>
            <w:shd w:val="clear" w:color="auto" w:fill="auto"/>
          </w:tcPr>
          <w:p w:rsidR="0056123C" w:rsidRPr="00AE6579" w:rsidRDefault="0056123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sz w:val="22"/>
                <w:szCs w:val="22"/>
              </w:rPr>
              <w:t>6849,6</w:t>
            </w:r>
          </w:p>
        </w:tc>
        <w:tc>
          <w:tcPr>
            <w:tcW w:w="1460" w:type="dxa"/>
          </w:tcPr>
          <w:p w:rsidR="0056123C" w:rsidRPr="00AE6579" w:rsidRDefault="00D71BA0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sz w:val="22"/>
                <w:szCs w:val="22"/>
              </w:rPr>
              <w:t>7914,6</w:t>
            </w:r>
          </w:p>
        </w:tc>
        <w:tc>
          <w:tcPr>
            <w:tcW w:w="1247" w:type="dxa"/>
          </w:tcPr>
          <w:p w:rsidR="0056123C" w:rsidRPr="00AE6579" w:rsidRDefault="0056123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sz w:val="22"/>
                <w:szCs w:val="22"/>
              </w:rPr>
              <w:t xml:space="preserve">6942,8 </w:t>
            </w:r>
          </w:p>
        </w:tc>
        <w:tc>
          <w:tcPr>
            <w:tcW w:w="1080" w:type="dxa"/>
          </w:tcPr>
          <w:p w:rsidR="0056123C" w:rsidRPr="00AE6579" w:rsidRDefault="0056123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6579">
              <w:rPr>
                <w:rFonts w:ascii="Times New Roman" w:hAnsi="Times New Roman" w:cs="Times New Roman"/>
                <w:sz w:val="22"/>
                <w:szCs w:val="22"/>
              </w:rPr>
              <w:t xml:space="preserve">6942,8 </w:t>
            </w:r>
          </w:p>
        </w:tc>
      </w:tr>
      <w:tr w:rsidR="00DB233D" w:rsidRPr="00103E5E">
        <w:trPr>
          <w:trHeight w:val="237"/>
        </w:trPr>
        <w:tc>
          <w:tcPr>
            <w:tcW w:w="713" w:type="dxa"/>
            <w:vMerge/>
          </w:tcPr>
          <w:p w:rsidR="00DB233D" w:rsidRPr="00D17B1C" w:rsidRDefault="00DB233D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DB233D" w:rsidRPr="00D17B1C" w:rsidRDefault="00DB233D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B233D" w:rsidRPr="009A78D9" w:rsidRDefault="00DB233D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DB233D" w:rsidRPr="00750848" w:rsidRDefault="00DB233D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DB233D" w:rsidRPr="00750848" w:rsidRDefault="00DB233D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DB233D" w:rsidRPr="00750848" w:rsidRDefault="00DB233D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DB233D" w:rsidRPr="00750848" w:rsidRDefault="00DB233D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DB233D" w:rsidRPr="00750848" w:rsidRDefault="00DB233D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B233D" w:rsidRPr="00103E5E">
        <w:trPr>
          <w:trHeight w:val="237"/>
        </w:trPr>
        <w:tc>
          <w:tcPr>
            <w:tcW w:w="713" w:type="dxa"/>
            <w:vMerge/>
          </w:tcPr>
          <w:p w:rsidR="00DB233D" w:rsidRPr="00D17B1C" w:rsidRDefault="00DB233D" w:rsidP="004A0B7B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gridSpan w:val="2"/>
            <w:vMerge/>
          </w:tcPr>
          <w:p w:rsidR="00DB233D" w:rsidRPr="00D17B1C" w:rsidRDefault="00DB233D" w:rsidP="004A0B7B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DB233D" w:rsidRPr="009A78D9" w:rsidRDefault="00DB233D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DB233D" w:rsidRPr="00750848" w:rsidRDefault="00DB233D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DB233D" w:rsidRPr="00750848" w:rsidRDefault="00DB233D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DB233D" w:rsidRPr="00750848" w:rsidRDefault="00DB233D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DB233D" w:rsidRPr="00750848" w:rsidRDefault="00DB233D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DB233D" w:rsidRPr="00750848" w:rsidRDefault="00DB233D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B233D" w:rsidRPr="00103E5E">
        <w:trPr>
          <w:trHeight w:val="237"/>
        </w:trPr>
        <w:tc>
          <w:tcPr>
            <w:tcW w:w="713" w:type="dxa"/>
            <w:vMerge/>
          </w:tcPr>
          <w:p w:rsidR="00DB233D" w:rsidRPr="00D17B1C" w:rsidRDefault="00DB233D" w:rsidP="004A0B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Merge/>
          </w:tcPr>
          <w:p w:rsidR="00DB233D" w:rsidRPr="00D17B1C" w:rsidRDefault="00DB233D" w:rsidP="004A0B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DB233D" w:rsidRPr="009A78D9" w:rsidRDefault="00DB233D" w:rsidP="00117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DB233D" w:rsidRPr="00750848" w:rsidRDefault="00DB233D" w:rsidP="00D3410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DB233D" w:rsidRPr="00750848" w:rsidRDefault="00DB233D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DB233D" w:rsidRPr="00750848" w:rsidRDefault="00DB233D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DB233D" w:rsidRPr="00750848" w:rsidRDefault="00DB233D" w:rsidP="0038314F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DB233D" w:rsidRPr="00750848" w:rsidRDefault="00DB233D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B233D" w:rsidRPr="00103E5E">
        <w:trPr>
          <w:trHeight w:val="237"/>
        </w:trPr>
        <w:tc>
          <w:tcPr>
            <w:tcW w:w="713" w:type="dxa"/>
          </w:tcPr>
          <w:p w:rsidR="00DB233D" w:rsidRPr="000A4F67" w:rsidRDefault="00DB233D" w:rsidP="00222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3060" w:type="dxa"/>
            <w:gridSpan w:val="2"/>
          </w:tcPr>
          <w:p w:rsidR="00DB233D" w:rsidRPr="000A4F67" w:rsidRDefault="00DB233D" w:rsidP="00222F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807" w:type="dxa"/>
            <w:gridSpan w:val="6"/>
          </w:tcPr>
          <w:p w:rsidR="00DB233D" w:rsidRPr="000A4F67" w:rsidRDefault="00DB233D" w:rsidP="00222F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DB233D" w:rsidRPr="00305CA0" w:rsidRDefault="00DB233D" w:rsidP="004E6619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населения городского округа г. Бор, систематически занимающихся физической культурой и спортом, в общей численности населения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2024 </w:t>
            </w:r>
            <w:r w:rsidR="0085576E">
              <w:rPr>
                <w:rFonts w:ascii="Times New Roman" w:hAnsi="Times New Roman" w:cs="Times New Roman"/>
                <w:sz w:val="24"/>
                <w:szCs w:val="24"/>
              </w:rPr>
              <w:t>году составит - 4</w:t>
            </w:r>
            <w:r w:rsidRPr="004063CA">
              <w:rPr>
                <w:rFonts w:ascii="Times New Roman" w:hAnsi="Times New Roman" w:cs="Times New Roman"/>
                <w:sz w:val="24"/>
                <w:szCs w:val="24"/>
              </w:rPr>
              <w:t>5%.</w:t>
            </w:r>
          </w:p>
          <w:p w:rsidR="00DB233D" w:rsidRPr="000A4F67" w:rsidRDefault="00DB233D" w:rsidP="004E6619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2. Единовременная пропускная способность спортивных сооружений  - 40,5%.</w:t>
            </w:r>
          </w:p>
          <w:p w:rsidR="00DB233D" w:rsidRPr="000A4F67" w:rsidRDefault="00DB233D" w:rsidP="004E6619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3. Обеспечение успешного выступления борских спортсменов на крупнейших всероссийских и международных спортивных соревнованиях и совершенствования системы подготовки спортивного резерва  -100%.</w:t>
            </w:r>
          </w:p>
          <w:p w:rsidR="00DB233D" w:rsidRPr="000A4F67" w:rsidRDefault="00DB233D" w:rsidP="004E6619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4. Обеспечение реализации муниципальной программы  - 100% .</w:t>
            </w:r>
          </w:p>
          <w:p w:rsidR="00DB233D" w:rsidRPr="000A4F67" w:rsidRDefault="00DB233D" w:rsidP="00222F56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DB233D" w:rsidRPr="000A4F67" w:rsidRDefault="00DB233D" w:rsidP="00E1063D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1. Число воспитанников учреждений спорта, реализующих программы спортивной подготовки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 xml:space="preserve"> г. составит  – 2,1 тыс. чел.</w:t>
            </w:r>
          </w:p>
          <w:p w:rsidR="00DB233D" w:rsidRPr="000A4F67" w:rsidRDefault="00DB233D" w:rsidP="00E1063D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 xml:space="preserve">2. Число воспитанников учреждений спорта, занимающихся в </w:t>
            </w:r>
            <w:r w:rsidRPr="000A4F67">
              <w:rPr>
                <w:rFonts w:ascii="Times New Roman" w:hAnsi="Times New Roman"/>
                <w:sz w:val="24"/>
                <w:szCs w:val="24"/>
              </w:rPr>
              <w:t>физкультурно-оздоровительных группах -</w:t>
            </w: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 xml:space="preserve"> 1,5 тыс. чел.</w:t>
            </w:r>
          </w:p>
          <w:p w:rsidR="00DB233D" w:rsidRPr="000A4F67" w:rsidRDefault="00DB233D" w:rsidP="00222F56">
            <w:pPr>
              <w:ind w:right="-1"/>
            </w:pPr>
            <w:r>
              <w:t xml:space="preserve"> </w:t>
            </w:r>
            <w:r w:rsidRPr="000A4F67">
              <w:t>3. Количество физкультурно-массовых мероприятий, проводимых среди различных категорий населения ежегодно - не менее 380 ед.</w:t>
            </w:r>
          </w:p>
          <w:p w:rsidR="00DB233D" w:rsidRPr="000A4F67" w:rsidRDefault="00DB233D" w:rsidP="00B0552A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4. Число сборных команд городского округа г.Бор, принявших участие во всероссийских соревнованиях –  3 ед.</w:t>
            </w:r>
          </w:p>
          <w:p w:rsidR="00DB233D" w:rsidRPr="000A4F67" w:rsidRDefault="00DB233D" w:rsidP="00E1063D">
            <w:pPr>
              <w:pStyle w:val="ConsPlusNormal"/>
              <w:tabs>
                <w:tab w:val="num" w:pos="29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F67">
              <w:rPr>
                <w:rFonts w:ascii="Times New Roman" w:hAnsi="Times New Roman" w:cs="Times New Roman"/>
                <w:sz w:val="24"/>
                <w:szCs w:val="24"/>
              </w:rPr>
              <w:t>5. Эффективная деятельность подведомственных учреждений –  7  ед.</w:t>
            </w:r>
          </w:p>
        </w:tc>
      </w:tr>
    </w:tbl>
    <w:p w:rsidR="00FD61CB" w:rsidRPr="00103E5E" w:rsidRDefault="00FD61CB" w:rsidP="002F2C9C">
      <w:pPr>
        <w:pStyle w:val="a4"/>
        <w:rPr>
          <w:b/>
          <w:bCs/>
          <w:color w:val="auto"/>
        </w:rPr>
      </w:pPr>
    </w:p>
    <w:p w:rsidR="00FD61CB" w:rsidRPr="002F2C9C" w:rsidRDefault="00FD61CB" w:rsidP="00BB4A23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 xml:space="preserve">2. </w:t>
      </w:r>
      <w:r w:rsidR="002D754B" w:rsidRPr="002F2C9C">
        <w:rPr>
          <w:b/>
          <w:bCs/>
          <w:color w:val="auto"/>
        </w:rPr>
        <w:t>Текстовая часть муниципальной программы</w:t>
      </w:r>
    </w:p>
    <w:p w:rsidR="000C5197" w:rsidRPr="004E6619" w:rsidRDefault="00FD61CB" w:rsidP="002F2C9C">
      <w:pPr>
        <w:pStyle w:val="a4"/>
        <w:rPr>
          <w:b/>
          <w:bCs/>
          <w:color w:val="auto"/>
        </w:rPr>
      </w:pPr>
      <w:r w:rsidRPr="002F2C9C">
        <w:rPr>
          <w:b/>
          <w:bCs/>
          <w:color w:val="auto"/>
        </w:rPr>
        <w:t>2.1. Характеристика текущего состояния</w:t>
      </w:r>
      <w:r w:rsidR="00B178EA" w:rsidRPr="002F2C9C">
        <w:rPr>
          <w:b/>
          <w:bCs/>
          <w:color w:val="auto"/>
        </w:rPr>
        <w:t>.</w:t>
      </w:r>
      <w:r w:rsidRPr="002F2C9C">
        <w:rPr>
          <w:b/>
          <w:bCs/>
          <w:color w:val="auto"/>
        </w:rPr>
        <w:t xml:space="preserve"> </w:t>
      </w:r>
    </w:p>
    <w:p w:rsidR="00213636" w:rsidRDefault="00213636" w:rsidP="00636280">
      <w:pPr>
        <w:pStyle w:val="a6"/>
        <w:shd w:val="clear" w:color="auto" w:fill="FFFFFF"/>
        <w:spacing w:before="0" w:beforeAutospacing="0" w:after="0" w:afterAutospacing="0"/>
        <w:ind w:firstLine="708"/>
        <w:jc w:val="both"/>
      </w:pPr>
    </w:p>
    <w:p w:rsidR="00C42687" w:rsidRPr="00C42687" w:rsidRDefault="00636280" w:rsidP="00C4268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36280">
        <w:t xml:space="preserve">Целью Стратегии развития физической культуры и спорта в РФ на период до 2030 года, утвержденной Распоряжением Правительства РФ от 24 ноября 2020 г. № 3081-р является формирование приоритетов государственной политики в сфере физической культуры и спорта, основных направлений и механизмов, способствующих созданию условий, обеспечивающих равные возможности гражданам страны вести здоровый образ жизни, систематически заниматься физической культурой и спортом, и способствующих повышению конкурентоспособности российского спорта. Согласно Стратегии основными задачами развития физической культуры и спорта являются: </w:t>
      </w:r>
      <w:r w:rsidRPr="00636280">
        <w:rPr>
          <w:color w:val="333333"/>
        </w:rPr>
        <w:t xml:space="preserve">обеспечение доступных условий и равных возможностей для занятий физической культурой и спортом для граждан всех возрастных категорий; обеспечение условий для занятий физической культурой и спортом, спортивной реабилитацией для лиц с ограниченным возможностями здоровья и инвалидов; формирование системы мотивации различных категорий населения, включая лиц старшего возраста, социально незащищенных слоев населения, к физическому развитию и спортивному образу жизни; создание возможностей для самореализации и развития способностей граждан в сфере физической культуры и спорта; повышение эффективности Всероссийского физкультурно-спортивного комплекса "Готов к труду и обороне" (ГТО) как инструмента вовлечения населения в регулярные занятия физической культурой и спортом; совершенствование системы спортивной подготовки детей и </w:t>
      </w:r>
      <w:r w:rsidRPr="00636280">
        <w:rPr>
          <w:color w:val="333333"/>
        </w:rPr>
        <w:lastRenderedPageBreak/>
        <w:t>молодежи, а также формирование условий для развития школьного и студенческого спорта; повышение эффективности системы поиска, отбора и сопровождения спортсменов на каждом этапе спортивной подготовки; совершенствование подхода к управлению спортивной инфраструктурой, в том числе на этапах планирования, проектирования и эксплуатации; обеспечение безопасности при проведении физкультурно-спортивных мероприятий; содействие воспитанию гармонично развитой и социально ответственной личности путем обеспечения высокого уровня духовно-нравственных и этических ценностей в сфере физической культуры и спорта, в том числе путем развития взаимодействия с традиционными конфессиями Российской Федерации.</w:t>
      </w:r>
    </w:p>
    <w:p w:rsidR="00636280" w:rsidRPr="00B77B45" w:rsidRDefault="00636280" w:rsidP="00636280">
      <w:pPr>
        <w:pStyle w:val="a5"/>
        <w:ind w:left="0" w:firstLine="708"/>
        <w:jc w:val="both"/>
        <w:rPr>
          <w:szCs w:val="24"/>
        </w:rPr>
      </w:pPr>
      <w:r w:rsidRPr="00B77B45">
        <w:rPr>
          <w:szCs w:val="24"/>
        </w:rPr>
        <w:t xml:space="preserve">Управление физической культуры и спорта администрации городского округа г. Бор выполняет функции и полномочия учредителя  следующих спортивных учреждений: МАУ ФОК «Кварц» им. В.Н. Щукина;  МАУ «Спортивная школа «Спартак»; МАУ СОК «Взлет»; МАУ ФОК «Красная Горка»; МБУ «СШОР по греко-римской борьбе»; МБУ «Спортивная школа по дзюдо»; МБУ «Спортивная школа по легкой атлетике». </w:t>
      </w:r>
    </w:p>
    <w:p w:rsidR="00B77B45" w:rsidRPr="00B77B45" w:rsidRDefault="00CC79BE" w:rsidP="00B77B45">
      <w:pPr>
        <w:ind w:firstLine="708"/>
        <w:jc w:val="both"/>
        <w:rPr>
          <w:lang w:eastAsia="hi-IN" w:bidi="hi-IN"/>
        </w:rPr>
      </w:pPr>
      <w:r>
        <w:rPr>
          <w:lang w:eastAsia="hi-IN" w:bidi="hi-IN"/>
        </w:rPr>
        <w:t>На 1 октября 2021 года ч</w:t>
      </w:r>
      <w:r w:rsidR="00B77B45" w:rsidRPr="00B77B45">
        <w:rPr>
          <w:lang w:eastAsia="hi-IN" w:bidi="hi-IN"/>
        </w:rPr>
        <w:t xml:space="preserve">исло систематически занимающихся спортом в вышеуказанных спортивных учреждениях </w:t>
      </w:r>
      <w:r w:rsidR="00B77B45">
        <w:rPr>
          <w:lang w:eastAsia="hi-IN" w:bidi="hi-IN"/>
        </w:rPr>
        <w:t xml:space="preserve">составляет </w:t>
      </w:r>
      <w:r w:rsidR="00B77B45" w:rsidRPr="00B77B45">
        <w:rPr>
          <w:lang w:eastAsia="hi-IN" w:bidi="hi-IN"/>
        </w:rPr>
        <w:t>– 3 241  человек,</w:t>
      </w:r>
      <w:r w:rsidR="00B77B45" w:rsidRPr="00B77B45">
        <w:rPr>
          <w:b/>
          <w:bCs/>
          <w:lang w:eastAsia="hi-IN" w:bidi="hi-IN"/>
        </w:rPr>
        <w:t xml:space="preserve"> </w:t>
      </w:r>
      <w:r w:rsidR="00B77B45" w:rsidRPr="00B77B45">
        <w:rPr>
          <w:lang w:eastAsia="hi-IN" w:bidi="hi-IN"/>
        </w:rPr>
        <w:t>из них несоверш</w:t>
      </w:r>
      <w:r w:rsidR="00B77B45">
        <w:rPr>
          <w:lang w:eastAsia="hi-IN" w:bidi="hi-IN"/>
        </w:rPr>
        <w:t xml:space="preserve">еннолетних – 2 925  </w:t>
      </w:r>
      <w:r w:rsidR="00B77B45" w:rsidRPr="00B77B45">
        <w:rPr>
          <w:lang w:eastAsia="hi-IN" w:bidi="hi-IN"/>
        </w:rPr>
        <w:t>человек. Из них в учреждениях: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МАУ «ФОК «Кварц» - 685 чел.;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МАУ «Спортивная школа «Спартак» - 545 чел.;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МАУ «СОК «Взлет» - 143 чел.;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МАУ «ФОК «Красная Горка» - 758 чел.;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МБУ «СШОР по греко-римской борьбе» - 416 чел.;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МБУ «Спортивная школа по легкой атлетике» - 440 чел.;</w:t>
      </w:r>
    </w:p>
    <w:p w:rsidR="00B77B45" w:rsidRPr="00B77B45" w:rsidRDefault="00B77B45" w:rsidP="00B77B45">
      <w:pPr>
        <w:ind w:firstLine="708"/>
        <w:jc w:val="both"/>
        <w:rPr>
          <w:lang w:eastAsia="hi-IN" w:bidi="hi-IN"/>
        </w:rPr>
      </w:pPr>
      <w:r w:rsidRPr="00B77B45">
        <w:rPr>
          <w:lang w:eastAsia="hi-IN" w:bidi="hi-IN"/>
        </w:rPr>
        <w:t>- МБУ «Спортивная школа по дзюдо» – 254 чел.</w:t>
      </w:r>
    </w:p>
    <w:p w:rsidR="00B77B45" w:rsidRPr="00636280" w:rsidRDefault="00B77B45" w:rsidP="00CC79BE">
      <w:pPr>
        <w:ind w:firstLine="708"/>
        <w:jc w:val="both"/>
        <w:rPr>
          <w:lang w:eastAsia="hi-IN" w:bidi="hi-IN"/>
        </w:rPr>
      </w:pPr>
      <w:r w:rsidRPr="00B77B45">
        <w:t>С каждым годом в городском округе г. Бор растет число граждан занимающихся физической культурой и спортом, повышается интерес к здоровому жизни, посещению спортивных учреждений, в том числе и на платной основе. Так, в учреждениях, подведомственных Управлению физической культуры и спорта администрации городского округа г. Бор за 10 месяцев 2021 г. воспользовались платными услугами физкультурно-спортивной направленности более 50 000 человек.</w:t>
      </w:r>
    </w:p>
    <w:p w:rsidR="00636280" w:rsidRPr="00636280" w:rsidRDefault="00636280" w:rsidP="00636280">
      <w:pPr>
        <w:pStyle w:val="31"/>
        <w:ind w:left="0" w:firstLine="720"/>
        <w:rPr>
          <w:rFonts w:ascii="Times New Roman" w:hAnsi="Times New Roman" w:cs="Times New Roman"/>
        </w:rPr>
      </w:pPr>
      <w:r w:rsidRPr="00636280">
        <w:rPr>
          <w:rFonts w:ascii="Times New Roman" w:hAnsi="Times New Roman" w:cs="Times New Roman"/>
        </w:rPr>
        <w:t xml:space="preserve">С целью охвата различных возрастных категорий жителей и привлечения их к здоровому образу жизни Управление работает в тесном контакте с Управлением социальной политики администрации городского округа г.Бор, управлением образования и молодежной политики, обществом инвалидов, федерациями по видам спорта, преподавателями образовательных организаций, комиссией по делам несовершеннолетних при администрации городского округа г.Бор.  </w:t>
      </w:r>
    </w:p>
    <w:p w:rsidR="00636280" w:rsidRPr="00636280" w:rsidRDefault="00636280" w:rsidP="00636280">
      <w:pPr>
        <w:pStyle w:val="31"/>
        <w:ind w:left="0" w:firstLine="720"/>
        <w:rPr>
          <w:rFonts w:ascii="Times New Roman" w:hAnsi="Times New Roman" w:cs="Times New Roman"/>
        </w:rPr>
      </w:pPr>
      <w:r w:rsidRPr="00636280">
        <w:rPr>
          <w:rFonts w:ascii="Times New Roman" w:hAnsi="Times New Roman" w:cs="Times New Roman"/>
        </w:rPr>
        <w:t>Кроме подготовки и проведения спортивно-массовых мероприятий согласно утвержденному календ</w:t>
      </w:r>
      <w:r w:rsidR="00CC79BE">
        <w:rPr>
          <w:rFonts w:ascii="Times New Roman" w:hAnsi="Times New Roman" w:cs="Times New Roman"/>
        </w:rPr>
        <w:t>арному плану, Управление  в 2021</w:t>
      </w:r>
      <w:r w:rsidRPr="00636280">
        <w:rPr>
          <w:rFonts w:ascii="Times New Roman" w:hAnsi="Times New Roman" w:cs="Times New Roman"/>
        </w:rPr>
        <w:t xml:space="preserve"> г. обеспечивает: комплектование сборных команд на областные и российские соревнования; подготовку и проведение заседаний судейской коллегии по видам спорта; разработку положений о спортивных мероприятиях; разработку календарного плана спортивных мероприятий; подготовку смет расходов спортивных мероприятий; подготовку и проведение спортивных мероприятий, посвященных памятным датам; подготовку материалов для рассмотрения на заседаниях Совета депутатов; рассмотрение документов и присвоение 2,3 спортивных разрядов, </w:t>
      </w:r>
      <w:r w:rsidRPr="00636280">
        <w:rPr>
          <w:rFonts w:ascii="Times New Roman" w:hAnsi="Times New Roman" w:cs="Times New Roman"/>
          <w:lang w:eastAsia="en-US"/>
        </w:rPr>
        <w:t>квалификационных категорий спортивных судей «спортивный судья второй категории» и «спорт</w:t>
      </w:r>
      <w:r w:rsidR="00CC79BE">
        <w:rPr>
          <w:rFonts w:ascii="Times New Roman" w:hAnsi="Times New Roman" w:cs="Times New Roman"/>
          <w:lang w:eastAsia="en-US"/>
        </w:rPr>
        <w:t xml:space="preserve">ивный судья третьей категории»; </w:t>
      </w:r>
      <w:r w:rsidRPr="00636280">
        <w:rPr>
          <w:rFonts w:ascii="Times New Roman" w:hAnsi="Times New Roman" w:cs="Times New Roman"/>
        </w:rPr>
        <w:t xml:space="preserve">подготовку материалов для СМИ; приобретение спортивного оборудования и инвентаря; эффективное </w:t>
      </w:r>
      <w:r w:rsidRPr="00636280">
        <w:rPr>
          <w:rFonts w:ascii="Times New Roman" w:hAnsi="Times New Roman" w:cs="Times New Roman"/>
        </w:rPr>
        <w:lastRenderedPageBreak/>
        <w:t>использование спортивных баз округа; работу по популяризации ВФСК «ГТО», сдачу норм учащимися образовательных организаций и населения округа.</w:t>
      </w:r>
    </w:p>
    <w:p w:rsidR="00636280" w:rsidRPr="00636280" w:rsidRDefault="00636280" w:rsidP="00636280">
      <w:pPr>
        <w:ind w:firstLine="708"/>
        <w:jc w:val="both"/>
      </w:pPr>
      <w:r w:rsidRPr="00636280">
        <w:t xml:space="preserve">Занятия по адаптивной физической культуре проходят в спортивных сооружениях доступных для занятий инвалидов и лиц с ОВЗ: МАУ «ФОК «Красная Горка», МАУ «ФОК «Кварц», МАУ «СШ «Спартак». Лица с ограниченными возможностями здоровья посещают на бесплатной основе бассейн и тренажерный зал, организованными группами занимаются волейболом, плаванием, лечебной физкультурой ФОК «Кварц» и ФОК «Красная Горка». В ФОК «Красная Горка» работают два тренера по специальности адаптивная физическая культура и спорт. </w:t>
      </w:r>
    </w:p>
    <w:p w:rsidR="00636280" w:rsidRDefault="00636280" w:rsidP="00636280">
      <w:pPr>
        <w:ind w:firstLine="708"/>
        <w:jc w:val="both"/>
      </w:pPr>
      <w:r w:rsidRPr="00636280">
        <w:t>Управление физической культуры и спорта активно сотрудничает со средствами массовой информации, городскими информационными порталами, сообществами в социальных сетях,  а также ведет активную работу по пропаганде физической культуре и спорта в официальных аккаунтах Управления (</w:t>
      </w:r>
      <w:r w:rsidRPr="00636280">
        <w:rPr>
          <w:lang w:val="en-US"/>
        </w:rPr>
        <w:t>Vkontakte</w:t>
      </w:r>
      <w:r w:rsidRPr="00636280">
        <w:t xml:space="preserve">, </w:t>
      </w:r>
      <w:r w:rsidRPr="00636280">
        <w:rPr>
          <w:lang w:val="en-US"/>
        </w:rPr>
        <w:t>Instagram</w:t>
      </w:r>
      <w:r w:rsidRPr="00636280">
        <w:t xml:space="preserve">). </w:t>
      </w:r>
    </w:p>
    <w:p w:rsidR="00CC79BE" w:rsidRPr="00CC79BE" w:rsidRDefault="00CC79BE" w:rsidP="00CC79BE">
      <w:pPr>
        <w:ind w:firstLine="708"/>
        <w:jc w:val="both"/>
        <w:rPr>
          <w:lang w:eastAsia="hi-IN" w:bidi="hi-IN"/>
        </w:rPr>
      </w:pPr>
      <w:r w:rsidRPr="00CC79BE">
        <w:rPr>
          <w:lang w:eastAsia="hi-IN" w:bidi="hi-IN"/>
        </w:rPr>
        <w:t xml:space="preserve">В 2021 г. на территории городского округа г. Бор продолжена работа по реализации Всероссийского физкультурно-спортивного комплекса «Готов к труду и обороне». На сайте администрации городского округа г. Бор размещены нормативные документы и разъяснительная информация о порядке выполнения нормативов </w:t>
      </w:r>
      <w:r w:rsidRPr="00CC79BE">
        <w:t xml:space="preserve">испытаний (тестов) </w:t>
      </w:r>
      <w:r w:rsidRPr="00CC79BE">
        <w:rPr>
          <w:lang w:eastAsia="hi-IN" w:bidi="hi-IN"/>
        </w:rPr>
        <w:t xml:space="preserve">комплекса «ГТО» для учащихся образовательных учреждений и населения округа. </w:t>
      </w:r>
    </w:p>
    <w:p w:rsidR="00CC79BE" w:rsidRPr="00CC79BE" w:rsidRDefault="00CC79BE" w:rsidP="00CC79BE">
      <w:pPr>
        <w:ind w:firstLine="708"/>
        <w:jc w:val="both"/>
        <w:rPr>
          <w:lang w:eastAsia="hi-IN" w:bidi="hi-IN"/>
        </w:rPr>
      </w:pPr>
      <w:r w:rsidRPr="00CC79BE">
        <w:rPr>
          <w:lang w:eastAsia="hi-IN" w:bidi="hi-IN"/>
        </w:rPr>
        <w:t>Центры тестирования по выполнению нормативов</w:t>
      </w:r>
      <w:r w:rsidRPr="00CC79BE">
        <w:t xml:space="preserve"> испытаний (тестов) </w:t>
      </w:r>
      <w:r w:rsidRPr="00CC79BE">
        <w:rPr>
          <w:lang w:eastAsia="hi-IN" w:bidi="hi-IN"/>
        </w:rPr>
        <w:t xml:space="preserve"> ВФСК «ГТО» функционируют на базах МАУ «ФОК «Красная Горка» и МАУ ФОК «Кварц». Определены места выполнения нормативов</w:t>
      </w:r>
      <w:r w:rsidRPr="00CC79BE">
        <w:t xml:space="preserve"> испытаний (тестов) </w:t>
      </w:r>
      <w:r w:rsidRPr="00CC79BE">
        <w:rPr>
          <w:lang w:eastAsia="hi-IN" w:bidi="hi-IN"/>
        </w:rPr>
        <w:t xml:space="preserve"> ВФСК «ГТО» населением городского округа г. Бор.</w:t>
      </w:r>
    </w:p>
    <w:p w:rsidR="00CC79BE" w:rsidRPr="00CC79BE" w:rsidRDefault="00CC79BE" w:rsidP="00CC79BE">
      <w:pPr>
        <w:ind w:firstLine="708"/>
        <w:jc w:val="both"/>
        <w:rPr>
          <w:lang w:eastAsia="hi-IN" w:bidi="hi-IN"/>
        </w:rPr>
      </w:pPr>
      <w:r w:rsidRPr="00CC79BE">
        <w:rPr>
          <w:lang w:eastAsia="hi-IN" w:bidi="hi-IN"/>
        </w:rPr>
        <w:t>Команды городского округа г. Бор участвуют во всех фестивалях ВФСК «ГТО», проводимых на территории Нижегородской области и показывают хорошие спортивные результаты. Так, Пряхова Ольга заняла 3 место в личном первенстве среди девочек 3 ступени на Летнем фестивале ВФСК «ГТО» среди обучающихся образовательных организаций Нижегородской области.</w:t>
      </w:r>
    </w:p>
    <w:p w:rsidR="00CC79BE" w:rsidRPr="00CC79BE" w:rsidRDefault="00CC79BE" w:rsidP="00CC79BE">
      <w:pPr>
        <w:ind w:firstLine="708"/>
        <w:jc w:val="both"/>
        <w:rPr>
          <w:lang w:eastAsia="hi-IN" w:bidi="hi-IN"/>
        </w:rPr>
      </w:pPr>
      <w:r w:rsidRPr="00CC79BE">
        <w:rPr>
          <w:lang w:eastAsia="hi-IN" w:bidi="hi-IN"/>
        </w:rPr>
        <w:t>Всего на сайте ВФСК «ГТО» - https://www.gto.ru зарегистрировано 6 816 жителей городского округа г. Бор.</w:t>
      </w:r>
      <w:r w:rsidRPr="00CC79BE">
        <w:rPr>
          <w:color w:val="FF0000"/>
          <w:lang w:eastAsia="hi-IN" w:bidi="hi-IN"/>
        </w:rPr>
        <w:t xml:space="preserve"> </w:t>
      </w:r>
      <w:r w:rsidRPr="00CC79BE">
        <w:rPr>
          <w:lang w:eastAsia="hi-IN" w:bidi="hi-IN"/>
        </w:rPr>
        <w:t>В 2021 г. к выполнению нормативов</w:t>
      </w:r>
      <w:r w:rsidRPr="00CC79BE">
        <w:t xml:space="preserve"> испытаний (тестов) ВФСК</w:t>
      </w:r>
      <w:r w:rsidRPr="00CC79BE">
        <w:rPr>
          <w:lang w:eastAsia="hi-IN" w:bidi="hi-IN"/>
        </w:rPr>
        <w:t xml:space="preserve"> «ГТО» приступили 822 человека.</w:t>
      </w:r>
    </w:p>
    <w:p w:rsidR="00CC79BE" w:rsidRDefault="00CC79BE" w:rsidP="00CC79BE">
      <w:pPr>
        <w:ind w:firstLine="708"/>
        <w:jc w:val="both"/>
        <w:rPr>
          <w:lang w:eastAsia="hi-IN" w:bidi="hi-IN"/>
        </w:rPr>
      </w:pPr>
      <w:r w:rsidRPr="00CC79BE">
        <w:rPr>
          <w:lang w:eastAsia="hi-IN" w:bidi="hi-IN"/>
        </w:rPr>
        <w:t>За  10 месяцев 2021 года знаки отличия ВФСК «ГТО» получили 76 человек,  из них: золотые – 66, серебряные – 8, бронзовые – 2.</w:t>
      </w:r>
    </w:p>
    <w:p w:rsidR="00636280" w:rsidRDefault="00636280" w:rsidP="009D1FE4">
      <w:pPr>
        <w:pStyle w:val="a4"/>
        <w:rPr>
          <w:b/>
          <w:bCs/>
          <w:color w:val="auto"/>
        </w:rPr>
      </w:pPr>
    </w:p>
    <w:p w:rsidR="00FD61CB" w:rsidRPr="002F2C9C" w:rsidRDefault="00FD61CB" w:rsidP="002F2C9C">
      <w:pPr>
        <w:pStyle w:val="a4"/>
        <w:ind w:firstLine="851"/>
        <w:jc w:val="center"/>
        <w:rPr>
          <w:color w:val="auto"/>
        </w:rPr>
      </w:pPr>
      <w:r w:rsidRPr="002F2C9C">
        <w:rPr>
          <w:b/>
          <w:bCs/>
          <w:color w:val="auto"/>
        </w:rPr>
        <w:t>2.2. Цели, задачи</w:t>
      </w:r>
      <w:r w:rsidRPr="002F2C9C">
        <w:rPr>
          <w:color w:val="auto"/>
        </w:rPr>
        <w:t xml:space="preserve"> </w:t>
      </w:r>
    </w:p>
    <w:p w:rsidR="009A3B8E" w:rsidRPr="002F2C9C" w:rsidRDefault="000235B9" w:rsidP="002F2C9C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>Ц</w:t>
      </w:r>
      <w:r w:rsidR="00FD61CB" w:rsidRPr="002F2C9C">
        <w:rPr>
          <w:color w:val="auto"/>
        </w:rPr>
        <w:t>елью Программы является создание условий, обеспечивающих возможность гражданам систематически заниматься физической культурой и спортом</w:t>
      </w:r>
      <w:r w:rsidR="009A3B8E" w:rsidRPr="002F2C9C">
        <w:rPr>
          <w:color w:val="auto"/>
        </w:rPr>
        <w:t>.</w:t>
      </w:r>
      <w:r w:rsidR="00FD61CB" w:rsidRPr="002F2C9C">
        <w:rPr>
          <w:color w:val="auto"/>
        </w:rPr>
        <w:t xml:space="preserve"> </w:t>
      </w:r>
    </w:p>
    <w:p w:rsidR="00FD61CB" w:rsidRPr="002F2C9C" w:rsidRDefault="00FD61CB" w:rsidP="002F2C9C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>В рамках достижения названной цели планируется решение следующих задач:</w:t>
      </w:r>
    </w:p>
    <w:p w:rsidR="00FD61CB" w:rsidRPr="002F2C9C" w:rsidRDefault="00FD61CB" w:rsidP="002F2C9C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>1. Повышение мотивации граждан к регулярным занятиям физической культурой и спортом и ведению здорового образа жизни.</w:t>
      </w:r>
    </w:p>
    <w:p w:rsidR="000C5197" w:rsidRPr="006C7C9A" w:rsidRDefault="00FD61CB" w:rsidP="006C7C9A">
      <w:pPr>
        <w:pStyle w:val="a4"/>
        <w:ind w:firstLine="851"/>
        <w:jc w:val="both"/>
        <w:rPr>
          <w:color w:val="auto"/>
        </w:rPr>
      </w:pPr>
      <w:r w:rsidRPr="002F2C9C">
        <w:rPr>
          <w:color w:val="auto"/>
        </w:rPr>
        <w:t xml:space="preserve">2. </w:t>
      </w:r>
      <w:r w:rsidR="0012497B" w:rsidRPr="002F2C9C">
        <w:rPr>
          <w:color w:val="auto"/>
        </w:rPr>
        <w:t>Обеспечение условий для повышения качества услуг, предоставляемых в области физической культуры и спорта.</w:t>
      </w:r>
    </w:p>
    <w:p w:rsidR="00FD61CB" w:rsidRPr="002F2C9C" w:rsidRDefault="00FD61CB" w:rsidP="002F2C9C">
      <w:pPr>
        <w:pStyle w:val="a4"/>
        <w:ind w:firstLine="851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2.3. Сроки и этапы реализации муниципальной программы</w:t>
      </w:r>
    </w:p>
    <w:p w:rsidR="000C5197" w:rsidRPr="006C7C9A" w:rsidRDefault="00FD61CB" w:rsidP="006C7C9A">
      <w:pPr>
        <w:pStyle w:val="a4"/>
        <w:ind w:firstLine="300"/>
        <w:jc w:val="both"/>
        <w:rPr>
          <w:color w:val="auto"/>
        </w:rPr>
      </w:pPr>
      <w:r w:rsidRPr="002F2C9C">
        <w:rPr>
          <w:color w:val="auto"/>
        </w:rPr>
        <w:t xml:space="preserve">Программа реализуется </w:t>
      </w:r>
      <w:r w:rsidRPr="00C3587B">
        <w:rPr>
          <w:color w:val="auto"/>
        </w:rPr>
        <w:t>с 1 янв</w:t>
      </w:r>
      <w:r w:rsidR="00E52FF2">
        <w:rPr>
          <w:color w:val="auto"/>
        </w:rPr>
        <w:t>аря 2021</w:t>
      </w:r>
      <w:r w:rsidR="001E18C0" w:rsidRPr="00C3587B">
        <w:rPr>
          <w:color w:val="auto"/>
        </w:rPr>
        <w:t xml:space="preserve"> года по 31 декабря</w:t>
      </w:r>
      <w:r w:rsidR="00E52FF2">
        <w:rPr>
          <w:color w:val="auto"/>
        </w:rPr>
        <w:t xml:space="preserve"> 2024</w:t>
      </w:r>
      <w:r w:rsidR="001E18C0">
        <w:rPr>
          <w:color w:val="auto"/>
        </w:rPr>
        <w:t xml:space="preserve"> </w:t>
      </w:r>
      <w:r w:rsidRPr="002F2C9C">
        <w:rPr>
          <w:color w:val="auto"/>
        </w:rPr>
        <w:t>года в один этап.</w:t>
      </w:r>
    </w:p>
    <w:p w:rsidR="001F7A6C" w:rsidRPr="002F2C9C" w:rsidRDefault="009A3B8E" w:rsidP="002F2C9C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2.4. Основные мероприятия муниципальной программы.</w:t>
      </w:r>
    </w:p>
    <w:p w:rsidR="001C5D50" w:rsidRPr="002F2C9C" w:rsidRDefault="009A3B8E" w:rsidP="00BB4A23">
      <w:pPr>
        <w:pStyle w:val="a4"/>
        <w:ind w:firstLine="300"/>
        <w:rPr>
          <w:color w:val="auto"/>
        </w:rPr>
      </w:pPr>
      <w:r w:rsidRPr="002F2C9C">
        <w:rPr>
          <w:color w:val="auto"/>
        </w:rPr>
        <w:tab/>
        <w:t>Информация о мероприятиях муниципальной</w:t>
      </w:r>
      <w:r w:rsidR="001322AF">
        <w:rPr>
          <w:color w:val="auto"/>
        </w:rPr>
        <w:t xml:space="preserve"> программы отражена в Таблице 1</w:t>
      </w:r>
    </w:p>
    <w:p w:rsidR="001F7A6C" w:rsidRPr="002F2C9C" w:rsidRDefault="00BB4A23" w:rsidP="002F2C9C">
      <w:pPr>
        <w:pStyle w:val="a4"/>
        <w:ind w:firstLine="300"/>
        <w:jc w:val="right"/>
        <w:rPr>
          <w:color w:val="auto"/>
        </w:rPr>
      </w:pPr>
      <w:r>
        <w:rPr>
          <w:color w:val="auto"/>
        </w:rPr>
        <w:t>Таблица 1</w:t>
      </w:r>
    </w:p>
    <w:p w:rsidR="00FD61CB" w:rsidRPr="002F2C9C" w:rsidRDefault="00CB3E97" w:rsidP="002F2C9C">
      <w:pPr>
        <w:jc w:val="center"/>
      </w:pPr>
      <w:r w:rsidRPr="002F2C9C">
        <w:rPr>
          <w:b/>
        </w:rPr>
        <w:lastRenderedPageBreak/>
        <w:t>Перечень основных мероприятий</w:t>
      </w:r>
      <w:r w:rsidRPr="002F2C9C">
        <w:t xml:space="preserve"> </w:t>
      </w:r>
      <w:r w:rsidRPr="002F2C9C">
        <w:rPr>
          <w:b/>
        </w:rPr>
        <w:t>и</w:t>
      </w:r>
      <w:r w:rsidR="009A3B8E" w:rsidRPr="002F2C9C">
        <w:rPr>
          <w:b/>
        </w:rPr>
        <w:t xml:space="preserve"> р</w:t>
      </w:r>
      <w:r w:rsidR="00FD61CB" w:rsidRPr="002F2C9C">
        <w:rPr>
          <w:b/>
        </w:rPr>
        <w:t>есурсное обеспечение реализации муниципальной программы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500"/>
        <w:gridCol w:w="1560"/>
        <w:gridCol w:w="1260"/>
        <w:gridCol w:w="1260"/>
        <w:gridCol w:w="1260"/>
        <w:gridCol w:w="1260"/>
      </w:tblGrid>
      <w:tr w:rsidR="001C5D50" w:rsidRPr="005550B5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Сроки выполнения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Ответственный исполнитель (соисполнитель) 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 xml:space="preserve">Всего по муниципальной программе за весь период реализации, </w:t>
            </w:r>
          </w:p>
          <w:p w:rsidR="001C5D50" w:rsidRPr="001C5D50" w:rsidRDefault="001C5D50" w:rsidP="004A0B7B">
            <w:pPr>
              <w:jc w:val="center"/>
            </w:pPr>
            <w:r w:rsidRPr="001C5D50"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1C5D50" w:rsidRDefault="001C5D50" w:rsidP="004A0B7B">
            <w:pPr>
              <w:jc w:val="center"/>
            </w:pPr>
            <w:r w:rsidRPr="001C5D50">
              <w:t>В том числе по годам реализации, тыс. руб.</w:t>
            </w:r>
          </w:p>
        </w:tc>
      </w:tr>
      <w:tr w:rsidR="00D36608" w:rsidRPr="005550B5">
        <w:tc>
          <w:tcPr>
            <w:tcW w:w="828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2772"/>
              </w:tabs>
              <w:jc w:val="center"/>
            </w:pPr>
            <w:r w:rsidRPr="001C5D50"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931B18">
            <w:pPr>
              <w:tabs>
                <w:tab w:val="left" w:pos="2772"/>
              </w:tabs>
              <w:jc w:val="center"/>
            </w:pPr>
            <w:r w:rsidRPr="00046F37">
              <w:t>2023 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046F37" w:rsidRDefault="00D36608" w:rsidP="004A0B7B">
            <w:pPr>
              <w:tabs>
                <w:tab w:val="left" w:pos="2772"/>
              </w:tabs>
              <w:jc w:val="center"/>
            </w:pPr>
            <w:r>
              <w:t xml:space="preserve">2024 г. </w:t>
            </w:r>
          </w:p>
        </w:tc>
      </w:tr>
      <w:tr w:rsidR="00D36608" w:rsidRPr="005550B5">
        <w:trPr>
          <w:trHeight w:val="180"/>
        </w:trPr>
        <w:tc>
          <w:tcPr>
            <w:tcW w:w="828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jc w:val="center"/>
            </w:pPr>
            <w:r w:rsidRPr="001C5D50"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ind w:left="-435"/>
              <w:jc w:val="center"/>
            </w:pPr>
            <w:r w:rsidRPr="001C5D50"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ind w:right="2084"/>
              <w:jc w:val="center"/>
            </w:pPr>
            <w:r w:rsidRPr="001C5D50"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931B18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  <w:r w:rsidRPr="001C5D50"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6608" w:rsidRPr="001C5D50" w:rsidRDefault="00D36608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</w:pPr>
          </w:p>
        </w:tc>
      </w:tr>
      <w:tr w:rsidR="0071156C" w:rsidRPr="005550B5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B56305">
              <w:rPr>
                <w:b/>
              </w:rPr>
              <w:t>-202</w:t>
            </w:r>
            <w:r>
              <w:rPr>
                <w:b/>
              </w:rPr>
              <w:t>4</w:t>
            </w:r>
            <w:r w:rsidRPr="00B56305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  <w:rPr>
                <w:b/>
              </w:rPr>
            </w:pPr>
            <w:r w:rsidRPr="00B56305">
              <w:rPr>
                <w:b/>
              </w:rPr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71156C" w:rsidRPr="00C51EE3" w:rsidRDefault="00820AD1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1103960,7</w:t>
            </w:r>
          </w:p>
        </w:tc>
        <w:tc>
          <w:tcPr>
            <w:tcW w:w="1260" w:type="dxa"/>
            <w:shd w:val="clear" w:color="auto" w:fill="auto"/>
          </w:tcPr>
          <w:p w:rsidR="0071156C" w:rsidRPr="004309A3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b/>
                <w:sz w:val="22"/>
                <w:szCs w:val="22"/>
              </w:rPr>
              <w:t>247802,3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820AD1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409615,6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  <w:r w:rsidRPr="00B56305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1156C" w:rsidRPr="00221F60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4309A3" w:rsidRDefault="0071156C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  <w:r w:rsidRPr="00B56305"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B56305" w:rsidRDefault="0071156C" w:rsidP="00222F56">
            <w:pPr>
              <w:ind w:left="-392" w:hanging="22"/>
              <w:jc w:val="center"/>
            </w:pPr>
            <w:r w:rsidRPr="00B56305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1156C" w:rsidRPr="00750848" w:rsidRDefault="001700CE" w:rsidP="00931B18">
            <w:pPr>
              <w:pStyle w:val="a3"/>
              <w:ind w:left="-435" w:firstLine="4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4309A3" w:rsidRDefault="001700CE" w:rsidP="00931B18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1700CE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1700CE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1700CE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  <w:r w:rsidRPr="00B56305"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  <w:r w:rsidRPr="00B56305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71156C" w:rsidRPr="00750848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3220,4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4309A3" w:rsidRDefault="0071156C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3220,4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1700CE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1700CE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1700CE" w:rsidP="00931B18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  <w:r w:rsidRPr="00B56305"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  <w:r w:rsidRPr="00B56305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  <w:r w:rsidRPr="00B56305">
              <w:t xml:space="preserve">УФК и С </w:t>
            </w:r>
          </w:p>
        </w:tc>
        <w:tc>
          <w:tcPr>
            <w:tcW w:w="1560" w:type="dxa"/>
            <w:shd w:val="clear" w:color="auto" w:fill="auto"/>
          </w:tcPr>
          <w:p w:rsidR="0071156C" w:rsidRPr="00EA7AA3" w:rsidRDefault="00820AD1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933446,5</w:t>
            </w:r>
          </w:p>
        </w:tc>
        <w:tc>
          <w:tcPr>
            <w:tcW w:w="1260" w:type="dxa"/>
            <w:shd w:val="clear" w:color="auto" w:fill="auto"/>
          </w:tcPr>
          <w:p w:rsidR="0071156C" w:rsidRPr="004309A3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sz w:val="22"/>
                <w:szCs w:val="22"/>
              </w:rPr>
              <w:t xml:space="preserve">196244,7 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820AD1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369963,4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  <w:r w:rsidRPr="00B56305"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  <w:r w:rsidRPr="00B56305"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71156C" w:rsidRPr="00EA7AA3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167293,8</w:t>
            </w:r>
          </w:p>
        </w:tc>
        <w:tc>
          <w:tcPr>
            <w:tcW w:w="1260" w:type="dxa"/>
            <w:shd w:val="clear" w:color="auto" w:fill="auto"/>
          </w:tcPr>
          <w:p w:rsidR="0071156C" w:rsidRPr="004309A3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  <w:rPr>
                <w:highlight w:val="yellow"/>
              </w:rPr>
            </w:pPr>
            <w:r w:rsidRPr="00B56305"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  <w:r w:rsidRPr="00B56305"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B56305" w:rsidRDefault="0071156C" w:rsidP="00222F56">
            <w:pPr>
              <w:jc w:val="center"/>
            </w:pPr>
            <w:r w:rsidRPr="00B56305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71156C" w:rsidRPr="00EA7AA3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167293,8</w:t>
            </w:r>
          </w:p>
        </w:tc>
        <w:tc>
          <w:tcPr>
            <w:tcW w:w="1260" w:type="dxa"/>
            <w:shd w:val="clear" w:color="auto" w:fill="auto"/>
          </w:tcPr>
          <w:p w:rsidR="0071156C" w:rsidRPr="004309A3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>
              <w:t>2021-2024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71156C" w:rsidRPr="004309A3" w:rsidRDefault="00617C92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1035658,7</w:t>
            </w:r>
          </w:p>
        </w:tc>
        <w:tc>
          <w:tcPr>
            <w:tcW w:w="1260" w:type="dxa"/>
            <w:shd w:val="clear" w:color="auto" w:fill="auto"/>
          </w:tcPr>
          <w:p w:rsidR="0071156C" w:rsidRPr="004309A3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b/>
                <w:sz w:val="22"/>
                <w:szCs w:val="22"/>
              </w:rPr>
              <w:t>240952,7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5B5483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362048,8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71156C" w:rsidRPr="0007478A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1156C" w:rsidRPr="0007478A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153EC0" w:rsidRDefault="0071156C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1156C" w:rsidRPr="0007478A" w:rsidRDefault="009B05D9" w:rsidP="00931B1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07478A" w:rsidRDefault="009B05D9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9B05D9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9B05D9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9B05D9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156C" w:rsidRPr="004309A3" w:rsidRDefault="001700CE" w:rsidP="00931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3220,4 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4309A3" w:rsidRDefault="0071156C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3220,4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>
              <w:t>2021-2024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71156C" w:rsidRPr="004309A3" w:rsidRDefault="00D3716B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865144,5 </w:t>
            </w:r>
          </w:p>
        </w:tc>
        <w:tc>
          <w:tcPr>
            <w:tcW w:w="1260" w:type="dxa"/>
            <w:shd w:val="clear" w:color="auto" w:fill="auto"/>
          </w:tcPr>
          <w:p w:rsidR="0071156C" w:rsidRPr="004309A3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309A3">
              <w:rPr>
                <w:rFonts w:ascii="Times New Roman" w:hAnsi="Times New Roman" w:cs="Times New Roman"/>
                <w:sz w:val="22"/>
                <w:szCs w:val="22"/>
              </w:rPr>
              <w:t>189395,1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5B5483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322396,6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>
              <w:t>2021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71156C" w:rsidRPr="004309A3" w:rsidRDefault="009B0956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167293,8</w:t>
            </w:r>
          </w:p>
        </w:tc>
        <w:tc>
          <w:tcPr>
            <w:tcW w:w="1260" w:type="dxa"/>
            <w:shd w:val="clear" w:color="auto" w:fill="auto"/>
          </w:tcPr>
          <w:p w:rsidR="0071156C" w:rsidRPr="004309A3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lastRenderedPageBreak/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153EC0" w:rsidRDefault="0071156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153EC0" w:rsidRDefault="0071156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1156C" w:rsidRPr="004309A3" w:rsidRDefault="009B0956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167293,8</w:t>
            </w:r>
          </w:p>
        </w:tc>
        <w:tc>
          <w:tcPr>
            <w:tcW w:w="1260" w:type="dxa"/>
            <w:shd w:val="clear" w:color="auto" w:fill="auto"/>
          </w:tcPr>
          <w:p w:rsidR="0071156C" w:rsidRPr="004309A3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71156C" w:rsidRPr="00750848" w:rsidRDefault="0071156C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Основное мероприятие 1.2.</w:t>
            </w:r>
          </w:p>
          <w:p w:rsidR="0071156C" w:rsidRPr="00153EC0" w:rsidRDefault="0071156C" w:rsidP="00762EA8">
            <w:pPr>
              <w:jc w:val="center"/>
            </w:pPr>
            <w:r w:rsidRPr="00153EC0">
              <w:t xml:space="preserve">«Обеспечение деятельности 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-2022г.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156C" w:rsidRPr="004309A3" w:rsidRDefault="008D21C8" w:rsidP="00931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970793,6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4309A3" w:rsidRDefault="0071156C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26882,5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044931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341443,3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201233,9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201233,9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1156C" w:rsidRPr="004309A3" w:rsidRDefault="0071156C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4309A3" w:rsidRDefault="0071156C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153EC0" w:rsidRDefault="0071156C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1156C" w:rsidRPr="004309A3" w:rsidRDefault="0071156C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4309A3" w:rsidRDefault="0071156C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156C" w:rsidRPr="004309A3" w:rsidRDefault="007C408F" w:rsidP="00931B18">
            <w:pPr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3220,4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4309A3" w:rsidRDefault="0071156C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3220,4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71156C" w:rsidRPr="005550B5">
        <w:tc>
          <w:tcPr>
            <w:tcW w:w="828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1156C" w:rsidRPr="00153EC0" w:rsidRDefault="0071156C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1156C" w:rsidRPr="004309A3" w:rsidRDefault="008D21C8" w:rsidP="00931B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800279,4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2E4B91" w:rsidRDefault="0071156C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2E4B91">
              <w:rPr>
                <w:sz w:val="22"/>
                <w:szCs w:val="22"/>
              </w:rPr>
              <w:t xml:space="preserve">175324,9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617C92" w:rsidRDefault="00D14F41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617C92">
              <w:rPr>
                <w:sz w:val="22"/>
                <w:szCs w:val="22"/>
              </w:rPr>
              <w:t xml:space="preserve">301791,1  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161581,7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1156C" w:rsidRPr="00750848" w:rsidRDefault="0071156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161581,7</w:t>
            </w: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BD2E48" w:rsidRPr="004309A3" w:rsidRDefault="00BD2E48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167293,8</w:t>
            </w:r>
          </w:p>
        </w:tc>
        <w:tc>
          <w:tcPr>
            <w:tcW w:w="1260" w:type="dxa"/>
            <w:shd w:val="clear" w:color="auto" w:fill="auto"/>
          </w:tcPr>
          <w:p w:rsidR="00BD2E48" w:rsidRPr="004309A3" w:rsidRDefault="00BD2E4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  <w:shd w:val="clear" w:color="auto" w:fill="auto"/>
          </w:tcPr>
          <w:p w:rsidR="00BD2E48" w:rsidRPr="00750848" w:rsidRDefault="00BD2E4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BD2E48" w:rsidRPr="00750848" w:rsidRDefault="00BD2E4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BD2E48" w:rsidRPr="00750848" w:rsidRDefault="00BD2E4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EC0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D2E48" w:rsidRPr="004309A3" w:rsidRDefault="00BD2E48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167293,8</w:t>
            </w:r>
          </w:p>
        </w:tc>
        <w:tc>
          <w:tcPr>
            <w:tcW w:w="1260" w:type="dxa"/>
            <w:shd w:val="clear" w:color="auto" w:fill="auto"/>
          </w:tcPr>
          <w:p w:rsidR="00BD2E48" w:rsidRPr="004309A3" w:rsidRDefault="00BD2E4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4309A3"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  <w:shd w:val="clear" w:color="auto" w:fill="auto"/>
          </w:tcPr>
          <w:p w:rsidR="00BD2E48" w:rsidRPr="00750848" w:rsidRDefault="00BD2E4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BD2E48" w:rsidRPr="00750848" w:rsidRDefault="00BD2E4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BD2E48" w:rsidRPr="00750848" w:rsidRDefault="00BD2E48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3002B5" w:rsidRDefault="00D14F41" w:rsidP="00931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64865,1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3002B5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3002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4070,2</w:t>
            </w:r>
            <w:r w:rsidRPr="003002B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1054F" w:rsidRDefault="00497B8C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1054F">
              <w:rPr>
                <w:sz w:val="22"/>
                <w:szCs w:val="22"/>
              </w:rPr>
              <w:t xml:space="preserve">20605,5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15094,7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15094,7 </w:t>
            </w: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3002B5" w:rsidRDefault="00BD2E48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3002B5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3002B5" w:rsidRDefault="00BD2E48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3002B5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3002B5" w:rsidRDefault="00BD2E48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3002B5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3002B5" w:rsidRDefault="00D14F41" w:rsidP="00931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64865,1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3002B5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3002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4070,2</w:t>
            </w:r>
            <w:r w:rsidRPr="003002B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617C92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1054F">
              <w:rPr>
                <w:sz w:val="22"/>
                <w:szCs w:val="22"/>
              </w:rPr>
              <w:t>20605,5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15094,7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15094,7 </w:t>
            </w: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 xml:space="preserve">Подпрограмма 4 «Обеспечение реализации муниципальной </w:t>
            </w:r>
            <w:r w:rsidRPr="00153EC0">
              <w:lastRenderedPageBreak/>
              <w:t>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lastRenderedPageBreak/>
              <w:t>12 4 00 00000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</w:tcPr>
          <w:p w:rsidR="00BD2E48" w:rsidRPr="00D66390" w:rsidRDefault="00BD2E4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61AD" w:rsidRPr="00D66390" w:rsidRDefault="000861AD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861AD" w:rsidRPr="00D66390" w:rsidRDefault="00FC73B5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6390">
              <w:rPr>
                <w:rFonts w:ascii="Times New Roman" w:hAnsi="Times New Roman" w:cs="Times New Roman"/>
                <w:b/>
                <w:sz w:val="22"/>
                <w:szCs w:val="22"/>
              </w:rPr>
              <w:t>28649,8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jc w:val="center"/>
              <w:rPr>
                <w:sz w:val="22"/>
                <w:szCs w:val="22"/>
              </w:rPr>
            </w:pPr>
            <w:r w:rsidRPr="00D66390">
              <w:rPr>
                <w:sz w:val="22"/>
                <w:szCs w:val="22"/>
              </w:rPr>
              <w:t>6849,6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FC73B5" w:rsidP="00931B18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D66390">
              <w:rPr>
                <w:sz w:val="22"/>
                <w:szCs w:val="22"/>
              </w:rPr>
              <w:t xml:space="preserve">7914,6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BD2E48" w:rsidRPr="00D66390" w:rsidRDefault="00BD2E4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D66390" w:rsidRDefault="00FC73B5" w:rsidP="00931B18">
            <w:pPr>
              <w:jc w:val="center"/>
              <w:rPr>
                <w:sz w:val="22"/>
                <w:szCs w:val="22"/>
              </w:rPr>
            </w:pPr>
            <w:r w:rsidRPr="00D66390">
              <w:rPr>
                <w:b/>
                <w:sz w:val="22"/>
                <w:szCs w:val="22"/>
              </w:rPr>
              <w:t>28649,8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D66390">
              <w:rPr>
                <w:sz w:val="22"/>
                <w:szCs w:val="22"/>
              </w:rPr>
              <w:t>6849,6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FC73B5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D66390">
              <w:rPr>
                <w:sz w:val="22"/>
                <w:szCs w:val="22"/>
              </w:rPr>
              <w:t>7914,6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bookmarkStart w:id="0" w:name="_GoBack"/>
            <w:bookmarkEnd w:id="0"/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D66390" w:rsidRDefault="00FC73B5" w:rsidP="00931B18">
            <w:pPr>
              <w:jc w:val="center"/>
              <w:rPr>
                <w:sz w:val="22"/>
                <w:szCs w:val="22"/>
              </w:rPr>
            </w:pPr>
            <w:r w:rsidRPr="00D66390">
              <w:rPr>
                <w:b/>
                <w:sz w:val="22"/>
                <w:szCs w:val="22"/>
              </w:rPr>
              <w:t>28649,8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D66390">
              <w:rPr>
                <w:sz w:val="22"/>
                <w:szCs w:val="22"/>
              </w:rPr>
              <w:t>6849,6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FC73B5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D66390">
              <w:rPr>
                <w:sz w:val="22"/>
                <w:szCs w:val="22"/>
              </w:rPr>
              <w:t>7914,6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ind w:left="-392" w:hanging="22"/>
              <w:jc w:val="center"/>
            </w:pPr>
            <w:r w:rsidRPr="00153EC0"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20</w:t>
            </w:r>
            <w:r>
              <w:t>21</w:t>
            </w:r>
            <w:r w:rsidRPr="00153EC0">
              <w:t>-202</w:t>
            </w:r>
            <w:r>
              <w:t>4</w:t>
            </w:r>
            <w:r w:rsidRPr="00153EC0">
              <w:t>г.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УФК и 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D66390" w:rsidRDefault="00FC73B5" w:rsidP="00931B18">
            <w:pPr>
              <w:jc w:val="center"/>
              <w:rPr>
                <w:sz w:val="22"/>
                <w:szCs w:val="22"/>
              </w:rPr>
            </w:pPr>
            <w:r w:rsidRPr="00D66390">
              <w:rPr>
                <w:b/>
                <w:sz w:val="22"/>
                <w:szCs w:val="22"/>
              </w:rPr>
              <w:t>28649,8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BD2E48" w:rsidP="00931B18">
            <w:pPr>
              <w:ind w:right="72"/>
              <w:jc w:val="center"/>
              <w:rPr>
                <w:sz w:val="22"/>
                <w:szCs w:val="22"/>
              </w:rPr>
            </w:pPr>
            <w:r w:rsidRPr="00D66390">
              <w:rPr>
                <w:sz w:val="22"/>
                <w:szCs w:val="22"/>
              </w:rPr>
              <w:t>6849,6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D66390" w:rsidRDefault="00FC73B5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D66390">
              <w:rPr>
                <w:sz w:val="22"/>
                <w:szCs w:val="22"/>
              </w:rPr>
              <w:t>7914,6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931B18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</w:tr>
      <w:tr w:rsidR="00BD2E48" w:rsidRPr="005550B5">
        <w:tc>
          <w:tcPr>
            <w:tcW w:w="828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  <w:r w:rsidRPr="00153EC0"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BD2E48" w:rsidRPr="00153EC0" w:rsidRDefault="00BD2E48" w:rsidP="00762EA8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D2E48" w:rsidRPr="00750848" w:rsidRDefault="00BD2E48" w:rsidP="00D34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D34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D341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D34104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D2E48" w:rsidRPr="00750848" w:rsidRDefault="00BD2E48" w:rsidP="00D34104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D62688" w:rsidRPr="002F2C9C" w:rsidRDefault="00D62688" w:rsidP="002F2C9C"/>
    <w:p w:rsidR="00D62688" w:rsidRPr="002F2C9C" w:rsidRDefault="009F1884" w:rsidP="002F2C9C">
      <w:pPr>
        <w:pStyle w:val="a4"/>
        <w:jc w:val="center"/>
        <w:rPr>
          <w:color w:val="auto"/>
        </w:rPr>
      </w:pPr>
      <w:r w:rsidRPr="002F2C9C">
        <w:rPr>
          <w:b/>
          <w:bCs/>
          <w:color w:val="auto"/>
        </w:rPr>
        <w:t>2.5. Индикаторы достижения цели и непосредственные результаты реализации муниципальной программы</w:t>
      </w:r>
    </w:p>
    <w:p w:rsidR="00D62688" w:rsidRPr="002F2C9C" w:rsidRDefault="00BB4A23" w:rsidP="002F2C9C">
      <w:pPr>
        <w:pStyle w:val="a4"/>
        <w:jc w:val="right"/>
        <w:rPr>
          <w:color w:val="auto"/>
        </w:rPr>
      </w:pPr>
      <w:r>
        <w:rPr>
          <w:color w:val="auto"/>
        </w:rPr>
        <w:t>Таблица 2</w:t>
      </w:r>
    </w:p>
    <w:p w:rsidR="009F1884" w:rsidRPr="002F2C9C" w:rsidRDefault="009F1884" w:rsidP="002F2C9C">
      <w:pPr>
        <w:pStyle w:val="a4"/>
        <w:jc w:val="center"/>
        <w:rPr>
          <w:color w:val="auto"/>
        </w:rPr>
      </w:pPr>
      <w:r w:rsidRPr="002F2C9C">
        <w:rPr>
          <w:color w:val="auto"/>
        </w:rPr>
        <w:t>Сведения об индикаторах и непосредственных результатах Программы</w:t>
      </w:r>
    </w:p>
    <w:tbl>
      <w:tblPr>
        <w:tblW w:w="14580" w:type="dxa"/>
        <w:tblInd w:w="84" w:type="dxa"/>
        <w:tblLayout w:type="fixed"/>
        <w:tblCellMar>
          <w:left w:w="84" w:type="dxa"/>
          <w:right w:w="84" w:type="dxa"/>
        </w:tblCellMar>
        <w:tblLook w:val="0000"/>
      </w:tblPr>
      <w:tblGrid>
        <w:gridCol w:w="1080"/>
        <w:gridCol w:w="7200"/>
        <w:gridCol w:w="259"/>
        <w:gridCol w:w="1001"/>
        <w:gridCol w:w="12"/>
        <w:gridCol w:w="1428"/>
        <w:gridCol w:w="1440"/>
        <w:gridCol w:w="1080"/>
        <w:gridCol w:w="1080"/>
      </w:tblGrid>
      <w:tr w:rsidR="009F1884" w:rsidRPr="002F2C9C"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884" w:rsidRPr="002F2C9C" w:rsidRDefault="009F1884" w:rsidP="002F2C9C">
            <w:pPr>
              <w:pStyle w:val="a4"/>
              <w:ind w:right="-26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№ п/п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884" w:rsidRPr="002F2C9C" w:rsidRDefault="009F1884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Наименование индикатора/ непосредственного результата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884" w:rsidRPr="002F2C9C" w:rsidRDefault="009F1884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Ед.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884" w:rsidRPr="002F2C9C" w:rsidRDefault="001B6ABC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202</w:t>
            </w:r>
            <w:r>
              <w:rPr>
                <w:color w:val="auto"/>
              </w:rPr>
              <w:t>1</w:t>
            </w:r>
            <w:r w:rsidRPr="002F2C9C">
              <w:rPr>
                <w:color w:val="auto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1884" w:rsidRPr="002F2C9C" w:rsidRDefault="001B6ABC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2022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1884" w:rsidRPr="002F2C9C" w:rsidRDefault="009F1884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202</w:t>
            </w:r>
            <w:r w:rsidR="001B6ABC">
              <w:rPr>
                <w:color w:val="auto"/>
              </w:rPr>
              <w:t>3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F1884" w:rsidRPr="00AC632D" w:rsidRDefault="009F1884" w:rsidP="002F2C9C">
            <w:pPr>
              <w:pStyle w:val="a4"/>
              <w:jc w:val="center"/>
              <w:rPr>
                <w:color w:val="auto"/>
              </w:rPr>
            </w:pPr>
            <w:r w:rsidRPr="00AC632D">
              <w:rPr>
                <w:color w:val="auto"/>
              </w:rPr>
              <w:t>202</w:t>
            </w:r>
            <w:r w:rsidR="001B6ABC">
              <w:rPr>
                <w:color w:val="auto"/>
              </w:rPr>
              <w:t>4</w:t>
            </w:r>
            <w:r w:rsidRPr="00AC632D">
              <w:rPr>
                <w:color w:val="auto"/>
              </w:rPr>
              <w:t xml:space="preserve"> год</w:t>
            </w:r>
          </w:p>
        </w:tc>
      </w:tr>
      <w:tr w:rsidR="009F1884" w:rsidRPr="002F2C9C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1884" w:rsidRPr="002F2C9C" w:rsidRDefault="009F1884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b/>
                <w:bCs/>
                <w:color w:val="auto"/>
              </w:rPr>
              <w:t>Муниципальная программа «Развитие физической культуры и спорта  городского округа г. Бор»</w:t>
            </w:r>
            <w:r w:rsidRPr="002F2C9C">
              <w:rPr>
                <w:color w:val="auto"/>
              </w:rPr>
              <w:t xml:space="preserve"> </w:t>
            </w:r>
          </w:p>
        </w:tc>
      </w:tr>
      <w:tr w:rsidR="009F1884" w:rsidRPr="002F2C9C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1884" w:rsidRPr="002F2C9C" w:rsidRDefault="009F1884" w:rsidP="002F2C9C">
            <w:pPr>
              <w:pStyle w:val="a4"/>
              <w:jc w:val="both"/>
              <w:rPr>
                <w:b/>
                <w:bCs/>
                <w:color w:val="auto"/>
              </w:rPr>
            </w:pPr>
            <w:r w:rsidRPr="002F2C9C">
              <w:rPr>
                <w:b/>
                <w:bCs/>
                <w:color w:val="auto"/>
              </w:rPr>
              <w:t>Подпрограмма 1 «Развитие физической культуры, массового спорта и сп</w:t>
            </w:r>
            <w:r w:rsidR="00B54062" w:rsidRPr="002F2C9C">
              <w:rPr>
                <w:b/>
                <w:bCs/>
                <w:color w:val="auto"/>
              </w:rPr>
              <w:t>о</w:t>
            </w:r>
            <w:r w:rsidRPr="002F2C9C">
              <w:rPr>
                <w:b/>
                <w:bCs/>
                <w:color w:val="auto"/>
              </w:rPr>
              <w:t>рта высших достижений»</w:t>
            </w:r>
          </w:p>
        </w:tc>
      </w:tr>
      <w:tr w:rsidR="00B54062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062" w:rsidRPr="002F2C9C" w:rsidRDefault="00B54062" w:rsidP="002F2C9C">
            <w:pPr>
              <w:pStyle w:val="a4"/>
              <w:rPr>
                <w:color w:val="auto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062" w:rsidRPr="002F2C9C" w:rsidRDefault="00B54062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Индикаторы: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062" w:rsidRPr="002F2C9C" w:rsidRDefault="00B54062" w:rsidP="002F2C9C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062" w:rsidRPr="002F2C9C" w:rsidRDefault="00B54062" w:rsidP="002F2C9C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062" w:rsidRPr="002F2C9C" w:rsidRDefault="00B54062" w:rsidP="002F2C9C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54062" w:rsidRPr="002F2C9C" w:rsidRDefault="00B54062" w:rsidP="002F2C9C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54062" w:rsidRPr="002F2C9C" w:rsidRDefault="00B54062" w:rsidP="002F2C9C">
            <w:pPr>
              <w:pStyle w:val="a4"/>
              <w:rPr>
                <w:color w:val="auto"/>
              </w:rPr>
            </w:pP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И 1.1.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Доля населения городского округа г. Бор систематически занимающихся физической культурой и спортом, в общей численности населения 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9B33B4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41,0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9B33B4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42,0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9B33B4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43,0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4063CA" w:rsidRDefault="004063CA" w:rsidP="002F2C9C">
            <w:pPr>
              <w:pStyle w:val="a4"/>
              <w:jc w:val="center"/>
              <w:rPr>
                <w:color w:val="auto"/>
              </w:rPr>
            </w:pPr>
            <w:r w:rsidRPr="004063CA">
              <w:rPr>
                <w:color w:val="auto"/>
              </w:rPr>
              <w:t xml:space="preserve">45,0 </w:t>
            </w:r>
          </w:p>
        </w:tc>
      </w:tr>
      <w:tr w:rsidR="004063CA" w:rsidRPr="002F2C9C">
        <w:trPr>
          <w:trHeight w:val="427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И. 1.2.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Единовременная пропускная способность спортивных сооружений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931B18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40,5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931B18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40,5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931B18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40,5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40,5</w:t>
            </w:r>
          </w:p>
        </w:tc>
      </w:tr>
      <w:tr w:rsidR="004063CA" w:rsidRPr="002F2C9C">
        <w:trPr>
          <w:trHeight w:val="60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И 1.3.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Обеспечение успешного выступления борских спортсменов на крупнейших всероссийских и международных спортивных соревнованиях и совершенствования системы подготовки спортивного резерва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931B18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100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931B18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931B18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lastRenderedPageBreak/>
              <w:t>1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rPr>
                <w:b/>
                <w:color w:val="auto"/>
              </w:rPr>
            </w:pPr>
            <w:r w:rsidRPr="00C353E5">
              <w:rPr>
                <w:b/>
                <w:color w:val="auto"/>
                <w:sz w:val="22"/>
                <w:szCs w:val="22"/>
              </w:rPr>
              <w:t xml:space="preserve">Основное мероприятие 1.2. Обеспечение деятельности  учреждений спорта                                      </w:t>
            </w: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rPr>
                <w:color w:val="auto"/>
              </w:rPr>
            </w:pPr>
            <w:r w:rsidRPr="00C353E5">
              <w:rPr>
                <w:color w:val="auto"/>
              </w:rPr>
              <w:t>Непосредственные результаты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</w:tr>
      <w:tr w:rsidR="004063CA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jc w:val="both"/>
              <w:rPr>
                <w:color w:val="auto"/>
              </w:rPr>
            </w:pPr>
            <w:r>
              <w:rPr>
                <w:color w:val="auto"/>
              </w:rPr>
              <w:t>Р 1.1</w:t>
            </w:r>
            <w:r w:rsidRPr="00C353E5">
              <w:rPr>
                <w:color w:val="auto"/>
              </w:rPr>
              <w:t>.1.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rPr>
                <w:color w:val="auto"/>
              </w:rPr>
            </w:pPr>
            <w:r w:rsidRPr="00C353E5">
              <w:rPr>
                <w:color w:val="auto"/>
              </w:rPr>
              <w:t xml:space="preserve">Число воспитанников  учреждений спорта,  реализующих  программы спортивной подготовки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тыс. 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2,</w:t>
            </w:r>
            <w:r>
              <w:rPr>
                <w:color w:val="auto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2,</w:t>
            </w:r>
            <w:r>
              <w:rPr>
                <w:color w:val="auto"/>
              </w:rPr>
              <w:t>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2,1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2,1</w:t>
            </w:r>
          </w:p>
        </w:tc>
      </w:tr>
      <w:tr w:rsidR="004063CA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jc w:val="both"/>
              <w:rPr>
                <w:color w:val="auto"/>
              </w:rPr>
            </w:pPr>
            <w:r>
              <w:rPr>
                <w:color w:val="auto"/>
              </w:rPr>
              <w:t>Р.1.1</w:t>
            </w:r>
            <w:r w:rsidRPr="00C353E5">
              <w:rPr>
                <w:color w:val="auto"/>
              </w:rPr>
              <w:t>.2.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C353E5" w:rsidRDefault="004063CA" w:rsidP="002F2C9C">
            <w:pPr>
              <w:pStyle w:val="a4"/>
              <w:rPr>
                <w:color w:val="auto"/>
              </w:rPr>
            </w:pPr>
            <w:r w:rsidRPr="00C353E5">
              <w:rPr>
                <w:color w:val="auto"/>
              </w:rPr>
              <w:t xml:space="preserve">Число воспитанников учреждений спорта, занимающихся в физкультурно-оздоровительных группах                       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тыс.чел.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1,5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1,5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>1,5</w:t>
            </w:r>
          </w:p>
        </w:tc>
      </w:tr>
      <w:tr w:rsidR="004063CA" w:rsidRPr="002F2C9C">
        <w:trPr>
          <w:trHeight w:val="72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Default="004063CA" w:rsidP="002F2C9C">
            <w:pPr>
              <w:pStyle w:val="a4"/>
              <w:jc w:val="both"/>
              <w:rPr>
                <w:color w:val="auto"/>
              </w:rPr>
            </w:pPr>
            <w:r>
              <w:rPr>
                <w:color w:val="auto"/>
              </w:rPr>
              <w:t>Р.1.1.3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EC0E8D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Число сборных команд городского округа г.Бор, принявших участие во всероссийских соревнованиях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EC0E8D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EC0E8D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3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EC0E8D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EC0E8D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EC0E8D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3</w:t>
            </w:r>
          </w:p>
        </w:tc>
      </w:tr>
      <w:tr w:rsidR="004063CA" w:rsidRPr="002F2C9C">
        <w:trPr>
          <w:trHeight w:val="476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rPr>
                <w:b/>
                <w:color w:val="auto"/>
              </w:rPr>
            </w:pPr>
            <w:r w:rsidRPr="002F2C9C">
              <w:rPr>
                <w:b/>
                <w:color w:val="auto"/>
                <w:sz w:val="22"/>
                <w:szCs w:val="22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</w:tr>
      <w:tr w:rsidR="004063CA" w:rsidRPr="002F2C9C">
        <w:trPr>
          <w:trHeight w:val="360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  <w:r w:rsidRPr="002F2C9C">
              <w:rPr>
                <w:color w:val="auto"/>
              </w:rPr>
              <w:t>Непосредственные результаты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>
              <w:rPr>
                <w:color w:val="auto"/>
              </w:rPr>
              <w:t>Р 1.2</w:t>
            </w:r>
            <w:r w:rsidRPr="002F2C9C">
              <w:rPr>
                <w:color w:val="auto"/>
              </w:rPr>
              <w:t>.1.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Количество физкультурно-массовых мероприятий, проводимых среди различных категорий населения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 </w:t>
            </w:r>
            <w:r>
              <w:rPr>
                <w:color w:val="auto"/>
              </w:rPr>
              <w:t>38</w:t>
            </w:r>
            <w:r w:rsidRPr="002F2C9C">
              <w:rPr>
                <w:color w:val="auto"/>
              </w:rPr>
              <w:t>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500  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500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500</w:t>
            </w:r>
          </w:p>
        </w:tc>
      </w:tr>
      <w:tr w:rsidR="004063CA" w:rsidRPr="002F2C9C">
        <w:tc>
          <w:tcPr>
            <w:tcW w:w="14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  <w:r w:rsidRPr="002F2C9C">
              <w:rPr>
                <w:b/>
                <w:bCs/>
                <w:color w:val="auto"/>
              </w:rPr>
              <w:t>Подпрограмма 4 "Обеспе</w:t>
            </w:r>
            <w:r>
              <w:rPr>
                <w:b/>
                <w:bCs/>
                <w:color w:val="auto"/>
              </w:rPr>
              <w:t xml:space="preserve">чение реализации муниципальной </w:t>
            </w:r>
            <w:r w:rsidRPr="002F2C9C">
              <w:rPr>
                <w:b/>
                <w:bCs/>
                <w:color w:val="auto"/>
              </w:rPr>
              <w:t xml:space="preserve"> программы"</w:t>
            </w:r>
            <w:r w:rsidRPr="002F2C9C">
              <w:rPr>
                <w:color w:val="auto"/>
              </w:rPr>
              <w:t xml:space="preserve"> </w:t>
            </w: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84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  <w:r w:rsidRPr="002F2C9C">
              <w:rPr>
                <w:color w:val="auto"/>
              </w:rPr>
              <w:t>Индикаторы:</w:t>
            </w:r>
          </w:p>
        </w:tc>
        <w:tc>
          <w:tcPr>
            <w:tcW w:w="1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И 4.1.</w:t>
            </w:r>
          </w:p>
        </w:tc>
        <w:tc>
          <w:tcPr>
            <w:tcW w:w="7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Обеспечение реализации муниципальной программы 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%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100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100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100</w:t>
            </w: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35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b/>
                <w:color w:val="auto"/>
              </w:rPr>
            </w:pPr>
            <w:r w:rsidRPr="002F2C9C">
              <w:rPr>
                <w:b/>
                <w:color w:val="auto"/>
                <w:sz w:val="22"/>
                <w:szCs w:val="22"/>
              </w:rPr>
              <w:t>Основное мероприятие 4.1 «Содержание муниципальных органов»:</w:t>
            </w: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7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Непосредственные результаты: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rPr>
                <w:color w:val="auto"/>
              </w:rPr>
            </w:pPr>
          </w:p>
        </w:tc>
      </w:tr>
      <w:tr w:rsidR="004063CA" w:rsidRPr="002F2C9C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Р.4.1.1.</w:t>
            </w:r>
          </w:p>
        </w:tc>
        <w:tc>
          <w:tcPr>
            <w:tcW w:w="7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Эффективная деятельность  подведомственных учреждений </w:t>
            </w:r>
          </w:p>
        </w:tc>
        <w:tc>
          <w:tcPr>
            <w:tcW w:w="1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Ед.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7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7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063CA" w:rsidRPr="002F2C9C" w:rsidRDefault="004063CA" w:rsidP="002F2C9C">
            <w:pPr>
              <w:pStyle w:val="a4"/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7</w:t>
            </w:r>
          </w:p>
        </w:tc>
      </w:tr>
    </w:tbl>
    <w:p w:rsidR="00DB73C1" w:rsidRPr="002F2C9C" w:rsidRDefault="00DB73C1" w:rsidP="001024FA">
      <w:pPr>
        <w:pStyle w:val="a4"/>
        <w:tabs>
          <w:tab w:val="left" w:pos="2670"/>
        </w:tabs>
        <w:rPr>
          <w:color w:val="auto"/>
        </w:rPr>
      </w:pPr>
    </w:p>
    <w:p w:rsidR="00B93214" w:rsidRPr="00944BBE" w:rsidRDefault="0017737B" w:rsidP="00944BBE">
      <w:pPr>
        <w:pStyle w:val="a4"/>
        <w:tabs>
          <w:tab w:val="left" w:pos="2670"/>
        </w:tabs>
        <w:ind w:firstLine="300"/>
        <w:rPr>
          <w:b/>
          <w:color w:val="auto"/>
        </w:rPr>
      </w:pPr>
      <w:r w:rsidRPr="002F2C9C">
        <w:rPr>
          <w:b/>
          <w:color w:val="auto"/>
        </w:rPr>
        <w:t>2.6. Меры правового регулирования Программы</w:t>
      </w:r>
    </w:p>
    <w:p w:rsidR="00B93214" w:rsidRPr="002F2C9C" w:rsidRDefault="00DB73C1" w:rsidP="00BB4A23">
      <w:pPr>
        <w:pStyle w:val="a4"/>
        <w:tabs>
          <w:tab w:val="left" w:pos="2670"/>
        </w:tabs>
        <w:ind w:firstLine="300"/>
        <w:jc w:val="right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</w:t>
      </w:r>
      <w:r w:rsidR="00B93214" w:rsidRPr="002F2C9C">
        <w:rPr>
          <w:color w:val="auto"/>
        </w:rPr>
        <w:t>Таблица 3</w:t>
      </w:r>
    </w:p>
    <w:p w:rsidR="00B93214" w:rsidRPr="002F2C9C" w:rsidRDefault="00B93214" w:rsidP="002F2C9C">
      <w:pPr>
        <w:pStyle w:val="a4"/>
        <w:tabs>
          <w:tab w:val="left" w:pos="2670"/>
        </w:tabs>
        <w:ind w:firstLine="300"/>
        <w:jc w:val="center"/>
        <w:rPr>
          <w:color w:val="auto"/>
        </w:rPr>
      </w:pPr>
      <w:r w:rsidRPr="002F2C9C">
        <w:rPr>
          <w:color w:val="auto"/>
        </w:rPr>
        <w:t>Сведения об основных мерах правового регулирования</w:t>
      </w:r>
    </w:p>
    <w:p w:rsidR="00B93214" w:rsidRPr="002F2C9C" w:rsidRDefault="00B93214" w:rsidP="002F2C9C">
      <w:pPr>
        <w:pStyle w:val="a4"/>
        <w:tabs>
          <w:tab w:val="left" w:pos="2670"/>
        </w:tabs>
        <w:ind w:firstLine="300"/>
        <w:jc w:val="center"/>
        <w:rPr>
          <w:color w:val="auto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780"/>
        <w:gridCol w:w="8280"/>
        <w:gridCol w:w="1800"/>
      </w:tblGrid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№ п/п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Вид, номер, наименование правового акта</w:t>
            </w: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Основные положения правового акта (суть, кратко)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 xml:space="preserve">Ответственный исполнитель и соисполнители </w:t>
            </w:r>
          </w:p>
        </w:tc>
      </w:tr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Федеральный закон от 06.10.2003 N 131-ФЗ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2F2C9C"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Одним из вопросов местного значения городского округа является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округа.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 xml:space="preserve">Федеральный закон от 04.12.2007 </w:t>
            </w:r>
            <w:r w:rsidRPr="002F2C9C">
              <w:lastRenderedPageBreak/>
              <w:t>N 329-ФЗ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2F2C9C">
              <w:t>О физической культуре и спорте в Российской Федерации»</w:t>
            </w:r>
          </w:p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 xml:space="preserve">Федеральный закон содержит основные положения о полномочиях органов </w:t>
            </w:r>
            <w:r w:rsidRPr="002F2C9C">
              <w:rPr>
                <w:color w:val="auto"/>
              </w:rPr>
              <w:lastRenderedPageBreak/>
              <w:t>местного самоуправления в области физической культуры и спорта, о субъектах физической культуры и спорта, а также об объектах спорта.</w:t>
            </w:r>
          </w:p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Также, федеральный закон содержит основные положения об осуществлении спортивной подготовки, права и обязанности организаций, осуществляющих спортивную подготовку.</w:t>
            </w:r>
          </w:p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Часть 4 ст.38 федерального закона содержит положения о расходных обязательствах органа местного самоуправления в области физической культуры и спорта.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>УФК и С</w:t>
            </w:r>
          </w:p>
        </w:tc>
      </w:tr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>3.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Закон Нижегородской области от 11.06.2009 N 76-З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2F2C9C">
              <w:t>О физической культуре и спорте в Нижегородской области»</w:t>
            </w: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jc w:val="both"/>
            </w:pPr>
            <w:r w:rsidRPr="002F2C9C">
              <w:t xml:space="preserve">Закон регулирует отношения в области физической культуры и спорта на территории Нижегородской области. </w:t>
            </w:r>
          </w:p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Статья 13 закона содержит перечень категорий лиц имеющих право пользоваться спортивными сооружениями, находящимися в государственной собственности Нижегородской области и муниципальной собственности, для занятий физической культурой и спортом на безвозмездной основе.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Приказ Минспорта России от 30.10.2015 N 999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«</w:t>
            </w:r>
            <w:r w:rsidRPr="002F2C9C">
              <w:t>Об утверждении требований к обеспечению подготовки спортивного резерва для спортивных сборных команд Российской Федерации»</w:t>
            </w: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Приказ содержит положения об особенностях предмета деятельности, структуры организаций, осуществляющих спортивную подготовку, их задачах и порядке взаимодействия, особенностях методического, научно-методического и кадрового обеспечения, питания, оценки качества и эффективности деятельности организаций, осуществляющих спортивную подготовку.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jc w:val="both"/>
              <w:rPr>
                <w:rFonts w:ascii="Verdana" w:hAnsi="Verdana"/>
                <w:sz w:val="21"/>
                <w:szCs w:val="21"/>
              </w:rPr>
            </w:pPr>
            <w:r w:rsidRPr="002F2C9C">
              <w:t>Постановление Правительства РФ от 11.06.2014 N 540</w:t>
            </w:r>
            <w:r w:rsidRPr="002F2C9C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2F2C9C">
              <w:t>«Об утверждении Положения о Всероссийском физкультурно-спортивном комплексе "Готов к труду и обороне» (ГТО)»</w:t>
            </w: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jc w:val="both"/>
            </w:pPr>
            <w:r w:rsidRPr="002F2C9C">
              <w:t>Определяет цель, задачи, структуру, содержание и организацию работы по реализации Всероссийского физкультурно-спортивного комплекса «Готов к труду и обороне» (ГТО) - программной и нормативной основы системы физического воспитания населения.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УФК и С</w:t>
            </w:r>
          </w:p>
        </w:tc>
      </w:tr>
      <w:tr w:rsidR="00B93214" w:rsidRPr="002F2C9C">
        <w:tc>
          <w:tcPr>
            <w:tcW w:w="72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B93214" w:rsidRPr="002F2C9C" w:rsidRDefault="00B93214" w:rsidP="002F2C9C">
            <w:pPr>
              <w:jc w:val="both"/>
            </w:pPr>
            <w:r w:rsidRPr="002F2C9C">
              <w:t>Федеральные стандарты спортивной подготовки по виду спорта, утвержденные Министерством спорта Российской Федерации</w:t>
            </w:r>
          </w:p>
        </w:tc>
        <w:tc>
          <w:tcPr>
            <w:tcW w:w="8280" w:type="dxa"/>
            <w:shd w:val="clear" w:color="auto" w:fill="auto"/>
          </w:tcPr>
          <w:p w:rsidR="00B93214" w:rsidRPr="002F2C9C" w:rsidRDefault="00B93214" w:rsidP="002F2C9C">
            <w:pPr>
              <w:jc w:val="both"/>
            </w:pPr>
            <w:r w:rsidRPr="002F2C9C">
              <w:t xml:space="preserve">Содержат требования к структуре и содержанию программ спортивной подготовки, нормативы физической подготовки и иные спортивные нормативы с учетом возраста, пола лиц, проходящих спортивную подготовку, особенностей вида спорта (спортивных дисциплин),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подготовки, требования к результатам реализации программ спортивной подготовки на каждом из этапов спортивной </w:t>
            </w:r>
            <w:r w:rsidRPr="002F2C9C">
              <w:lastRenderedPageBreak/>
              <w:t>подготовки, особенности осуществления спортивной подготовки по отдельным спортивным дисциплинам соответствующего вида спорта,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условиям.</w:t>
            </w:r>
          </w:p>
        </w:tc>
        <w:tc>
          <w:tcPr>
            <w:tcW w:w="1800" w:type="dxa"/>
            <w:shd w:val="clear" w:color="auto" w:fill="auto"/>
          </w:tcPr>
          <w:p w:rsidR="00B93214" w:rsidRPr="002F2C9C" w:rsidRDefault="00B93214" w:rsidP="002F2C9C">
            <w:pPr>
              <w:pStyle w:val="a4"/>
              <w:tabs>
                <w:tab w:val="left" w:pos="2670"/>
              </w:tabs>
              <w:jc w:val="center"/>
              <w:rPr>
                <w:color w:val="auto"/>
              </w:rPr>
            </w:pPr>
            <w:r w:rsidRPr="002F2C9C">
              <w:rPr>
                <w:color w:val="auto"/>
              </w:rPr>
              <w:lastRenderedPageBreak/>
              <w:t>УФК и С</w:t>
            </w:r>
          </w:p>
        </w:tc>
      </w:tr>
    </w:tbl>
    <w:p w:rsidR="001E581E" w:rsidRDefault="001E581E" w:rsidP="001024FA">
      <w:pPr>
        <w:pStyle w:val="a4"/>
        <w:rPr>
          <w:b/>
          <w:color w:val="auto"/>
        </w:rPr>
      </w:pPr>
    </w:p>
    <w:p w:rsidR="009F1884" w:rsidRPr="002F2C9C" w:rsidRDefault="00B437AD" w:rsidP="002F2C9C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>Раздел 3. Подпрограммы муниципальной программы</w:t>
      </w:r>
    </w:p>
    <w:p w:rsidR="00FD61CB" w:rsidRPr="002F2C9C" w:rsidRDefault="00B437AD" w:rsidP="002F2C9C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 xml:space="preserve">3.1. </w:t>
      </w:r>
      <w:r w:rsidR="00FD61CB" w:rsidRPr="002F2C9C">
        <w:rPr>
          <w:b/>
          <w:color w:val="auto"/>
        </w:rPr>
        <w:t>Подпрограмма 1« Развитие физической культуры, массового спорта и спорта  высших достижений»</w:t>
      </w:r>
    </w:p>
    <w:p w:rsidR="00FD61CB" w:rsidRPr="002F2C9C" w:rsidRDefault="00B437AD" w:rsidP="002F2C9C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 xml:space="preserve">(далее - </w:t>
      </w:r>
      <w:r w:rsidR="00FD61CB" w:rsidRPr="002F2C9C">
        <w:rPr>
          <w:b/>
          <w:color w:val="auto"/>
        </w:rPr>
        <w:t>П</w:t>
      </w:r>
      <w:r w:rsidRPr="002F2C9C">
        <w:rPr>
          <w:b/>
          <w:color w:val="auto"/>
        </w:rPr>
        <w:t>одпрогр</w:t>
      </w:r>
      <w:r w:rsidR="00FD61CB" w:rsidRPr="002F2C9C">
        <w:rPr>
          <w:b/>
          <w:color w:val="auto"/>
        </w:rPr>
        <w:t>а</w:t>
      </w:r>
      <w:r w:rsidRPr="002F2C9C">
        <w:rPr>
          <w:b/>
          <w:color w:val="auto"/>
        </w:rPr>
        <w:t>мма)</w:t>
      </w:r>
    </w:p>
    <w:p w:rsidR="00FD61CB" w:rsidRPr="002F2C9C" w:rsidRDefault="00FD61CB" w:rsidP="002F2C9C">
      <w:pPr>
        <w:pStyle w:val="a4"/>
        <w:rPr>
          <w:b/>
          <w:color w:val="auto"/>
        </w:rPr>
      </w:pPr>
    </w:p>
    <w:p w:rsidR="00B437AD" w:rsidRPr="002F2C9C" w:rsidRDefault="00EE5D6A" w:rsidP="002F2C9C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 xml:space="preserve">3.1.1. </w:t>
      </w:r>
      <w:r w:rsidR="00FD61CB" w:rsidRPr="002F2C9C">
        <w:rPr>
          <w:b/>
          <w:color w:val="auto"/>
        </w:rPr>
        <w:t>П</w:t>
      </w:r>
      <w:r w:rsidR="00B437AD" w:rsidRPr="002F2C9C">
        <w:rPr>
          <w:b/>
          <w:color w:val="auto"/>
        </w:rPr>
        <w:t>аспорт Подпрограммы</w:t>
      </w: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"/>
        <w:gridCol w:w="37"/>
        <w:gridCol w:w="3354"/>
        <w:gridCol w:w="4140"/>
        <w:gridCol w:w="1440"/>
        <w:gridCol w:w="1440"/>
        <w:gridCol w:w="1260"/>
        <w:gridCol w:w="1260"/>
        <w:gridCol w:w="1080"/>
      </w:tblGrid>
      <w:tr w:rsidR="004D60AF" w:rsidRPr="002F2C9C">
        <w:trPr>
          <w:trHeight w:val="347"/>
        </w:trPr>
        <w:tc>
          <w:tcPr>
            <w:tcW w:w="389" w:type="dxa"/>
          </w:tcPr>
          <w:p w:rsidR="004D60AF" w:rsidRPr="002F2C9C" w:rsidRDefault="004D60AF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№  1.</w:t>
            </w:r>
          </w:p>
        </w:tc>
        <w:tc>
          <w:tcPr>
            <w:tcW w:w="3391" w:type="dxa"/>
            <w:gridSpan w:val="2"/>
          </w:tcPr>
          <w:p w:rsidR="004D60AF" w:rsidRPr="002F2C9C" w:rsidRDefault="004D60AF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0620" w:type="dxa"/>
            <w:gridSpan w:val="6"/>
          </w:tcPr>
          <w:p w:rsidR="004D60AF" w:rsidRPr="002F2C9C" w:rsidRDefault="004D60AF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 и спорта администрации городского округа г. Бор</w:t>
            </w:r>
            <w:r w:rsidR="001D0FF3"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 (далее по тексту –  УФКи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</w:tr>
      <w:tr w:rsidR="004D60AF" w:rsidRPr="002F2C9C">
        <w:trPr>
          <w:trHeight w:val="347"/>
        </w:trPr>
        <w:tc>
          <w:tcPr>
            <w:tcW w:w="389" w:type="dxa"/>
          </w:tcPr>
          <w:p w:rsidR="004D60AF" w:rsidRPr="002F2C9C" w:rsidRDefault="004D60AF" w:rsidP="002F2C9C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1" w:type="dxa"/>
            <w:gridSpan w:val="2"/>
          </w:tcPr>
          <w:p w:rsidR="004D60AF" w:rsidRPr="002F2C9C" w:rsidRDefault="004D60AF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Соисполнители П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0620" w:type="dxa"/>
            <w:gridSpan w:val="6"/>
          </w:tcPr>
          <w:p w:rsidR="004D60AF" w:rsidRPr="002F2C9C" w:rsidRDefault="004D60AF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D60AF" w:rsidRPr="002F2C9C">
        <w:tc>
          <w:tcPr>
            <w:tcW w:w="389" w:type="dxa"/>
          </w:tcPr>
          <w:p w:rsidR="004D60AF" w:rsidRPr="002F2C9C" w:rsidRDefault="004D60AF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91" w:type="dxa"/>
            <w:gridSpan w:val="2"/>
          </w:tcPr>
          <w:p w:rsidR="004D60AF" w:rsidRPr="002F2C9C" w:rsidRDefault="004D60AF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0620" w:type="dxa"/>
            <w:gridSpan w:val="6"/>
          </w:tcPr>
          <w:p w:rsidR="004D60AF" w:rsidRPr="002F2C9C" w:rsidRDefault="00CE45E6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Повышение мотивации граждан к регулярным занятиям физической культурой и спортом и ведению здорового образа жизни.</w:t>
            </w:r>
          </w:p>
        </w:tc>
      </w:tr>
      <w:tr w:rsidR="004D60AF" w:rsidRPr="002F2C9C">
        <w:tc>
          <w:tcPr>
            <w:tcW w:w="389" w:type="dxa"/>
          </w:tcPr>
          <w:p w:rsidR="004D60AF" w:rsidRPr="002F2C9C" w:rsidRDefault="004D60AF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</w:tcPr>
          <w:p w:rsidR="004D60AF" w:rsidRPr="002F2C9C" w:rsidRDefault="004D60AF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0620" w:type="dxa"/>
            <w:gridSpan w:val="6"/>
          </w:tcPr>
          <w:p w:rsidR="00036756" w:rsidRPr="002F2C9C" w:rsidRDefault="00036756" w:rsidP="002F2C9C">
            <w:pPr>
              <w:pStyle w:val="a4"/>
              <w:jc w:val="both"/>
              <w:rPr>
                <w:bCs/>
                <w:color w:val="auto"/>
              </w:rPr>
            </w:pPr>
            <w:r w:rsidRPr="002F2C9C">
              <w:rPr>
                <w:bCs/>
                <w:color w:val="auto"/>
              </w:rPr>
              <w:t xml:space="preserve"> 1.</w:t>
            </w:r>
            <w:r w:rsidR="005A057D" w:rsidRPr="002F2C9C">
              <w:rPr>
                <w:bCs/>
                <w:color w:val="auto"/>
              </w:rPr>
              <w:t xml:space="preserve"> </w:t>
            </w:r>
            <w:r w:rsidRPr="002F2C9C">
              <w:rPr>
                <w:bCs/>
                <w:color w:val="auto"/>
              </w:rPr>
              <w:t>Создание условий, обеспечивающих возможность граждан систематически заниматься физической культурой и спортом.</w:t>
            </w:r>
          </w:p>
          <w:p w:rsidR="00036756" w:rsidRPr="002F2C9C" w:rsidRDefault="00036756" w:rsidP="002F2C9C">
            <w:pPr>
              <w:pStyle w:val="a4"/>
              <w:jc w:val="both"/>
              <w:rPr>
                <w:bCs/>
                <w:color w:val="auto"/>
              </w:rPr>
            </w:pPr>
            <w:r w:rsidRPr="002F2C9C">
              <w:rPr>
                <w:bCs/>
                <w:color w:val="auto"/>
              </w:rPr>
              <w:t>2.</w:t>
            </w:r>
            <w:r w:rsidR="005A057D" w:rsidRPr="002F2C9C">
              <w:rPr>
                <w:bCs/>
                <w:color w:val="auto"/>
              </w:rPr>
              <w:t xml:space="preserve"> </w:t>
            </w:r>
            <w:r w:rsidRPr="002F2C9C">
              <w:rPr>
                <w:bCs/>
                <w:color w:val="auto"/>
              </w:rPr>
              <w:t>Обеспечение дальнейшего совершенствования системы организации проведения массовых спортивных мероприят</w:t>
            </w:r>
            <w:r w:rsidR="00640446" w:rsidRPr="002F2C9C">
              <w:rPr>
                <w:bCs/>
                <w:color w:val="auto"/>
              </w:rPr>
              <w:t>ий для всех категорий населения городского округа г.Бор.</w:t>
            </w:r>
          </w:p>
          <w:p w:rsidR="004D60AF" w:rsidRPr="002F2C9C" w:rsidRDefault="0034499B" w:rsidP="002F2C9C">
            <w:pPr>
              <w:pStyle w:val="a4"/>
              <w:jc w:val="both"/>
              <w:rPr>
                <w:bCs/>
                <w:color w:val="auto"/>
              </w:rPr>
            </w:pPr>
            <w:r w:rsidRPr="002F2C9C">
              <w:rPr>
                <w:bCs/>
                <w:color w:val="auto"/>
              </w:rPr>
              <w:t xml:space="preserve">3. Развитие и эффективное использование спортивной инфраструктуры для активных занятий </w:t>
            </w:r>
            <w:r w:rsidR="00640446" w:rsidRPr="002F2C9C">
              <w:rPr>
                <w:bCs/>
                <w:color w:val="auto"/>
              </w:rPr>
              <w:t xml:space="preserve">физической </w:t>
            </w:r>
            <w:r w:rsidR="00EA0F73" w:rsidRPr="002F2C9C">
              <w:rPr>
                <w:bCs/>
                <w:color w:val="auto"/>
              </w:rPr>
              <w:t>культурой</w:t>
            </w:r>
            <w:r w:rsidR="00640446" w:rsidRPr="002F2C9C">
              <w:rPr>
                <w:bCs/>
                <w:color w:val="auto"/>
              </w:rPr>
              <w:t xml:space="preserve"> и массовым спортом для всех категорий населения городского округа г.Бор.</w:t>
            </w:r>
          </w:p>
        </w:tc>
      </w:tr>
      <w:tr w:rsidR="004D60AF" w:rsidRPr="002F2C9C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AF" w:rsidRPr="002F2C9C" w:rsidRDefault="004D60AF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AF" w:rsidRPr="002F2C9C" w:rsidRDefault="004D60AF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</w:t>
            </w:r>
            <w:r w:rsidR="00CE45E6" w:rsidRPr="002F2C9C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AF" w:rsidRPr="002F2C9C" w:rsidRDefault="004D60AF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Программа реализуется в один этап в период с  20</w:t>
            </w:r>
            <w:r w:rsidR="00A442BC">
              <w:rPr>
                <w:color w:val="auto"/>
              </w:rPr>
              <w:t>2</w:t>
            </w:r>
            <w:r w:rsidR="001D6241">
              <w:rPr>
                <w:color w:val="auto"/>
              </w:rPr>
              <w:t>1</w:t>
            </w:r>
            <w:r w:rsidR="00A442BC">
              <w:rPr>
                <w:color w:val="auto"/>
              </w:rPr>
              <w:t xml:space="preserve">  по 202</w:t>
            </w:r>
            <w:r w:rsidR="001D6241">
              <w:rPr>
                <w:color w:val="auto"/>
              </w:rPr>
              <w:t>4</w:t>
            </w:r>
            <w:r w:rsidR="001D0FF3" w:rsidRPr="002F2C9C">
              <w:rPr>
                <w:color w:val="auto"/>
              </w:rPr>
              <w:t xml:space="preserve"> </w:t>
            </w:r>
            <w:r w:rsidRPr="002F2C9C">
              <w:rPr>
                <w:color w:val="auto"/>
              </w:rPr>
              <w:t xml:space="preserve">годы </w:t>
            </w:r>
          </w:p>
        </w:tc>
      </w:tr>
      <w:tr w:rsidR="0035780C" w:rsidRPr="00B843B3">
        <w:trPr>
          <w:trHeight w:val="451"/>
        </w:trPr>
        <w:tc>
          <w:tcPr>
            <w:tcW w:w="426" w:type="dxa"/>
            <w:gridSpan w:val="2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5780C" w:rsidRPr="0035780C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35780C" w:rsidRPr="0035780C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1D6241" w:rsidRPr="00B843B3">
        <w:trPr>
          <w:trHeight w:val="409"/>
        </w:trPr>
        <w:tc>
          <w:tcPr>
            <w:tcW w:w="426" w:type="dxa"/>
            <w:gridSpan w:val="2"/>
            <w:vMerge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D6241" w:rsidRPr="0035780C" w:rsidRDefault="001D6241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1D6241" w:rsidRPr="0035780C" w:rsidRDefault="001D6241" w:rsidP="00762E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 w:rsidRPr="0035780C">
              <w:rPr>
                <w:rFonts w:eastAsia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1D6241" w:rsidRPr="0035780C" w:rsidRDefault="001D6241" w:rsidP="00931B18">
            <w:pPr>
              <w:jc w:val="center"/>
            </w:pPr>
            <w:r>
              <w:t>2023 год</w:t>
            </w:r>
          </w:p>
        </w:tc>
        <w:tc>
          <w:tcPr>
            <w:tcW w:w="1080" w:type="dxa"/>
            <w:vAlign w:val="center"/>
          </w:tcPr>
          <w:p w:rsidR="001D6241" w:rsidRPr="0035780C" w:rsidRDefault="001D6241" w:rsidP="00762EA8">
            <w:pPr>
              <w:jc w:val="center"/>
            </w:pPr>
            <w:r>
              <w:t>2024 год</w:t>
            </w:r>
          </w:p>
        </w:tc>
      </w:tr>
      <w:tr w:rsidR="001D6241" w:rsidRPr="00B843B3">
        <w:trPr>
          <w:trHeight w:val="237"/>
        </w:trPr>
        <w:tc>
          <w:tcPr>
            <w:tcW w:w="426" w:type="dxa"/>
            <w:gridSpan w:val="2"/>
            <w:vMerge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D6241" w:rsidRPr="0035780C" w:rsidRDefault="001D6241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D6241" w:rsidRPr="0035780C" w:rsidRDefault="001D6241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1D6241" w:rsidRPr="006A28B9" w:rsidRDefault="00592ECF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1035658,7</w:t>
            </w:r>
          </w:p>
        </w:tc>
        <w:tc>
          <w:tcPr>
            <w:tcW w:w="1440" w:type="dxa"/>
            <w:shd w:val="clear" w:color="auto" w:fill="auto"/>
          </w:tcPr>
          <w:p w:rsidR="001D6241" w:rsidRPr="006A28B9" w:rsidRDefault="001D6241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240952,7</w:t>
            </w:r>
          </w:p>
        </w:tc>
        <w:tc>
          <w:tcPr>
            <w:tcW w:w="1260" w:type="dxa"/>
          </w:tcPr>
          <w:p w:rsidR="001D6241" w:rsidRPr="00750848" w:rsidRDefault="00592ECF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362048,8</w:t>
            </w:r>
          </w:p>
        </w:tc>
        <w:tc>
          <w:tcPr>
            <w:tcW w:w="1260" w:type="dxa"/>
          </w:tcPr>
          <w:p w:rsidR="001D6241" w:rsidRPr="00750848" w:rsidRDefault="001D6241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  <w:tc>
          <w:tcPr>
            <w:tcW w:w="1080" w:type="dxa"/>
          </w:tcPr>
          <w:p w:rsidR="001D6241" w:rsidRPr="00750848" w:rsidRDefault="001D6241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1D6241" w:rsidRPr="00B843B3">
        <w:trPr>
          <w:trHeight w:val="237"/>
        </w:trPr>
        <w:tc>
          <w:tcPr>
            <w:tcW w:w="426" w:type="dxa"/>
            <w:gridSpan w:val="2"/>
            <w:vMerge/>
          </w:tcPr>
          <w:p w:rsidR="001D6241" w:rsidRPr="0035780C" w:rsidRDefault="001D6241" w:rsidP="00762EA8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1D6241" w:rsidRPr="0035780C" w:rsidRDefault="001D6241" w:rsidP="00762EA8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D6241" w:rsidRPr="0035780C" w:rsidRDefault="001D6241" w:rsidP="00762EA8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1D6241" w:rsidRPr="00750848" w:rsidRDefault="00592ECF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865144,5</w:t>
            </w:r>
          </w:p>
        </w:tc>
        <w:tc>
          <w:tcPr>
            <w:tcW w:w="1440" w:type="dxa"/>
            <w:shd w:val="clear" w:color="auto" w:fill="auto"/>
          </w:tcPr>
          <w:p w:rsidR="001D6241" w:rsidRPr="00750848" w:rsidRDefault="001D6241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189395,1</w:t>
            </w:r>
          </w:p>
        </w:tc>
        <w:tc>
          <w:tcPr>
            <w:tcW w:w="1260" w:type="dxa"/>
          </w:tcPr>
          <w:p w:rsidR="001D6241" w:rsidRPr="00750848" w:rsidRDefault="0004107A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322396,6</w:t>
            </w:r>
          </w:p>
        </w:tc>
        <w:tc>
          <w:tcPr>
            <w:tcW w:w="1260" w:type="dxa"/>
          </w:tcPr>
          <w:p w:rsidR="001D6241" w:rsidRPr="00750848" w:rsidRDefault="001D6241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  <w:tc>
          <w:tcPr>
            <w:tcW w:w="1080" w:type="dxa"/>
          </w:tcPr>
          <w:p w:rsidR="001D6241" w:rsidRPr="00750848" w:rsidRDefault="001D6241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1D6241" w:rsidRPr="00B843B3">
        <w:trPr>
          <w:trHeight w:val="237"/>
        </w:trPr>
        <w:tc>
          <w:tcPr>
            <w:tcW w:w="426" w:type="dxa"/>
            <w:gridSpan w:val="2"/>
            <w:vMerge/>
          </w:tcPr>
          <w:p w:rsidR="001D6241" w:rsidRPr="0035780C" w:rsidRDefault="001D6241" w:rsidP="00762EA8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1D6241" w:rsidRPr="0035780C" w:rsidRDefault="001D6241" w:rsidP="00762EA8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1D6241" w:rsidRPr="0035780C" w:rsidRDefault="001D6241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3220,4</w:t>
            </w:r>
          </w:p>
        </w:tc>
        <w:tc>
          <w:tcPr>
            <w:tcW w:w="1440" w:type="dxa"/>
            <w:shd w:val="clear" w:color="auto" w:fill="auto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3220,4</w:t>
            </w:r>
          </w:p>
        </w:tc>
        <w:tc>
          <w:tcPr>
            <w:tcW w:w="1260" w:type="dxa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1D6241" w:rsidRPr="00B843B3">
        <w:trPr>
          <w:trHeight w:val="237"/>
        </w:trPr>
        <w:tc>
          <w:tcPr>
            <w:tcW w:w="426" w:type="dxa"/>
            <w:gridSpan w:val="2"/>
            <w:vMerge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D6241" w:rsidRPr="0035780C" w:rsidRDefault="001D6241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D6241" w:rsidRPr="0035780C" w:rsidRDefault="001D6241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1D6241" w:rsidRPr="00B843B3">
        <w:trPr>
          <w:trHeight w:val="237"/>
        </w:trPr>
        <w:tc>
          <w:tcPr>
            <w:tcW w:w="426" w:type="dxa"/>
            <w:gridSpan w:val="2"/>
            <w:vMerge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D6241" w:rsidRPr="0035780C" w:rsidRDefault="001D6241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D6241" w:rsidRPr="0035780C" w:rsidRDefault="001D6241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1D6241" w:rsidRPr="00EA7AA3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167293,8</w:t>
            </w:r>
          </w:p>
        </w:tc>
        <w:tc>
          <w:tcPr>
            <w:tcW w:w="1440" w:type="dxa"/>
            <w:shd w:val="clear" w:color="auto" w:fill="auto"/>
          </w:tcPr>
          <w:p w:rsidR="001D6241" w:rsidRPr="00EA7AA3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48337,2 </w:t>
            </w:r>
          </w:p>
        </w:tc>
        <w:tc>
          <w:tcPr>
            <w:tcW w:w="1260" w:type="dxa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1D6241" w:rsidRPr="00B843B3">
        <w:trPr>
          <w:trHeight w:val="237"/>
        </w:trPr>
        <w:tc>
          <w:tcPr>
            <w:tcW w:w="426" w:type="dxa"/>
            <w:gridSpan w:val="2"/>
            <w:vMerge/>
          </w:tcPr>
          <w:p w:rsidR="001D6241" w:rsidRPr="0035780C" w:rsidRDefault="001D6241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1D6241" w:rsidRPr="0035780C" w:rsidRDefault="001D6241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1D6241" w:rsidRPr="0035780C" w:rsidRDefault="001D6241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1D6241" w:rsidRPr="00EA7AA3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167293,8</w:t>
            </w:r>
          </w:p>
        </w:tc>
        <w:tc>
          <w:tcPr>
            <w:tcW w:w="1440" w:type="dxa"/>
            <w:shd w:val="clear" w:color="auto" w:fill="auto"/>
          </w:tcPr>
          <w:p w:rsidR="001D6241" w:rsidRPr="00EA7AA3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48337,2</w:t>
            </w:r>
          </w:p>
        </w:tc>
        <w:tc>
          <w:tcPr>
            <w:tcW w:w="1260" w:type="dxa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1D6241" w:rsidRPr="00750848" w:rsidRDefault="001D6241" w:rsidP="00931B18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1D6241" w:rsidRPr="002F2C9C">
        <w:trPr>
          <w:trHeight w:val="237"/>
        </w:trPr>
        <w:tc>
          <w:tcPr>
            <w:tcW w:w="426" w:type="dxa"/>
            <w:gridSpan w:val="2"/>
          </w:tcPr>
          <w:p w:rsidR="001D6241" w:rsidRPr="002F2C9C" w:rsidRDefault="001D6241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354" w:type="dxa"/>
          </w:tcPr>
          <w:p w:rsidR="001D6241" w:rsidRPr="002F2C9C" w:rsidRDefault="001D6241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Подпрограммы</w:t>
            </w:r>
          </w:p>
        </w:tc>
        <w:tc>
          <w:tcPr>
            <w:tcW w:w="10620" w:type="dxa"/>
            <w:gridSpan w:val="6"/>
          </w:tcPr>
          <w:p w:rsidR="001D6241" w:rsidRPr="002F2C9C" w:rsidRDefault="001D6241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1D6241" w:rsidRPr="002F2C9C" w:rsidRDefault="001D6241" w:rsidP="00E12DC0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1.Доля населения городского округа г. Бор, систематически занимающихся физической культурой и спортом, в общей численности населения к 202</w:t>
            </w:r>
            <w:r w:rsidR="00D86F1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 </w:t>
            </w:r>
            <w:r w:rsidR="00A20FEB" w:rsidRPr="00A20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F19" w:rsidRPr="00A20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0FEB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1D6241" w:rsidRPr="002F2C9C" w:rsidRDefault="001D6241" w:rsidP="00E12DC0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2. Единовременная пропускная способность спортивных сооружений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40,5%.</w:t>
            </w:r>
          </w:p>
          <w:p w:rsidR="001D6241" w:rsidRPr="002F2C9C" w:rsidRDefault="001D6241" w:rsidP="00E12DC0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3. Обеспечение успешного выступления борских спортсменов на крупнейших всероссийских и международных спортивных соревнованиях и совершенствования системы подготовки спортивного резерва -100%.</w:t>
            </w:r>
          </w:p>
          <w:p w:rsidR="001D6241" w:rsidRPr="002F2C9C" w:rsidRDefault="001D6241" w:rsidP="002F2C9C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1D6241" w:rsidRPr="002F2C9C" w:rsidRDefault="001D6241" w:rsidP="00B95E64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1. Число воспитанников учреждений спорта, реализующих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ммы спортивной подготовки к 202</w:t>
            </w:r>
            <w:r w:rsidR="00D86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 г. составит  – 2,1 тыс. чел.</w:t>
            </w:r>
          </w:p>
          <w:p w:rsidR="001D6241" w:rsidRPr="002F2C9C" w:rsidRDefault="001D6241" w:rsidP="00B95E64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2. Число воспитанников учреждений спорта, занимающихся в </w:t>
            </w:r>
            <w:r w:rsidRPr="002F2C9C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физкультурно-оздоровительных </w:t>
            </w:r>
            <w:r w:rsidRPr="002F2C9C">
              <w:rPr>
                <w:rFonts w:ascii="Times New Roman" w:hAnsi="Times New Roman"/>
                <w:sz w:val="24"/>
                <w:szCs w:val="24"/>
              </w:rPr>
              <w:lastRenderedPageBreak/>
              <w:t>группах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1,5 тыс. чел.</w:t>
            </w:r>
          </w:p>
          <w:p w:rsidR="001D6241" w:rsidRPr="002F2C9C" w:rsidRDefault="001D6241" w:rsidP="00B95E64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физкультурно-массовых мероприятий, проводимых среди различных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 - не менее 380 ед.</w:t>
            </w:r>
          </w:p>
          <w:p w:rsidR="001D6241" w:rsidRPr="002F2C9C" w:rsidRDefault="001D6241" w:rsidP="002F2C9C">
            <w:pPr>
              <w:pStyle w:val="ConsPlusNormal"/>
              <w:tabs>
                <w:tab w:val="num" w:pos="298"/>
              </w:tabs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4. Число сборных команд городского округа г.Бор, принявших участие во всероссийских соревнованиях –  3 ед.</w:t>
            </w:r>
          </w:p>
        </w:tc>
      </w:tr>
    </w:tbl>
    <w:p w:rsidR="001F4402" w:rsidRPr="002F2C9C" w:rsidRDefault="001F4402" w:rsidP="001F4402">
      <w:pPr>
        <w:pStyle w:val="a4"/>
        <w:rPr>
          <w:b/>
          <w:bCs/>
          <w:color w:val="auto"/>
        </w:rPr>
      </w:pPr>
    </w:p>
    <w:p w:rsidR="00FD61CB" w:rsidRPr="002F2C9C" w:rsidRDefault="00EE2C10" w:rsidP="002F2C9C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 xml:space="preserve">3.1.2. </w:t>
      </w:r>
      <w:r w:rsidR="00FD61CB" w:rsidRPr="002F2C9C">
        <w:rPr>
          <w:b/>
          <w:bCs/>
          <w:color w:val="auto"/>
        </w:rPr>
        <w:t>Текстовая часть Подпрограммы 1</w:t>
      </w:r>
    </w:p>
    <w:p w:rsidR="009C3FB3" w:rsidRPr="00A565A2" w:rsidRDefault="00EE2C10" w:rsidP="00A565A2">
      <w:pPr>
        <w:pStyle w:val="a4"/>
        <w:rPr>
          <w:b/>
          <w:bCs/>
          <w:color w:val="auto"/>
        </w:rPr>
      </w:pPr>
      <w:r w:rsidRPr="00A565A2">
        <w:rPr>
          <w:b/>
        </w:rPr>
        <w:t>3.1.</w:t>
      </w:r>
      <w:r w:rsidR="00EE5D6A" w:rsidRPr="00A565A2">
        <w:rPr>
          <w:b/>
        </w:rPr>
        <w:t xml:space="preserve">2.1. </w:t>
      </w:r>
      <w:r w:rsidR="00FD61CB" w:rsidRPr="00A565A2">
        <w:rPr>
          <w:b/>
        </w:rPr>
        <w:t>Характеристика текущего состояния</w:t>
      </w:r>
      <w:r w:rsidR="00EE5D6A" w:rsidRPr="00A565A2">
        <w:rPr>
          <w:b/>
        </w:rPr>
        <w:t>.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lang w:eastAsia="hi-IN" w:bidi="hi-IN"/>
        </w:rPr>
        <w:t>На 1 октября 2021 года Управлением физической культуры и  спорта администрации городского округа г. Бор и подведомственными учреждениями было проведено 323 физкультурно-спортивных мероприятия, в которых приняли участие более 15 000</w:t>
      </w:r>
      <w:r w:rsidRPr="002A4C1D">
        <w:rPr>
          <w:color w:val="FF0000"/>
          <w:lang w:eastAsia="hi-IN" w:bidi="hi-IN"/>
        </w:rPr>
        <w:t xml:space="preserve">  </w:t>
      </w:r>
      <w:r w:rsidRPr="002A4C1D">
        <w:rPr>
          <w:lang w:eastAsia="hi-IN" w:bidi="hi-IN"/>
        </w:rPr>
        <w:t>человек. Самыми массовыми из них были: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color w:val="000000"/>
          <w:shd w:val="clear" w:color="auto" w:fill="FFFFFF"/>
        </w:rPr>
        <w:t xml:space="preserve">-  </w:t>
      </w:r>
      <w:r w:rsidRPr="002A4C1D">
        <w:rPr>
          <w:lang w:eastAsia="hi-IN" w:bidi="hi-IN"/>
        </w:rPr>
        <w:t>Областные соревнования по лыжным гонкам памяти мастера спорта СССР П.И. Шиганова;</w:t>
      </w:r>
    </w:p>
    <w:p w:rsidR="002A4C1D" w:rsidRPr="002A4C1D" w:rsidRDefault="002A4C1D" w:rsidP="002A4C1D">
      <w:pPr>
        <w:ind w:firstLine="708"/>
        <w:jc w:val="both"/>
      </w:pPr>
      <w:r w:rsidRPr="002A4C1D">
        <w:rPr>
          <w:color w:val="000000"/>
          <w:shd w:val="clear" w:color="auto" w:fill="FFFFFF"/>
        </w:rPr>
        <w:t xml:space="preserve">- </w:t>
      </w:r>
      <w:r w:rsidRPr="002A4C1D">
        <w:rPr>
          <w:lang w:val="en-US"/>
        </w:rPr>
        <w:t>VIII</w:t>
      </w:r>
      <w:r w:rsidRPr="002A4C1D">
        <w:t xml:space="preserve"> Всероссийский турнир по спортивной борьбе </w:t>
      </w:r>
      <w:r w:rsidRPr="002A4C1D">
        <w:rPr>
          <w:color w:val="000000"/>
          <w:shd w:val="clear" w:color="auto" w:fill="FFFFFF"/>
        </w:rPr>
        <w:t>(дисциплина: греко-римская борьба)</w:t>
      </w:r>
      <w:r w:rsidRPr="002A4C1D">
        <w:t xml:space="preserve"> памяти воинов-борчан, погибших во время боевых действий в Афганистане и других горячих точках «Сила России»;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rPr>
          <w:color w:val="000000"/>
          <w:shd w:val="clear" w:color="auto" w:fill="FFFFFF"/>
        </w:rPr>
        <w:t xml:space="preserve">- </w:t>
      </w:r>
      <w:r w:rsidRPr="002A4C1D">
        <w:rPr>
          <w:color w:val="000000"/>
          <w:shd w:val="clear" w:color="auto" w:fill="FFFFFF"/>
          <w:lang w:val="en-US"/>
        </w:rPr>
        <w:t>XVIII</w:t>
      </w:r>
      <w:r w:rsidRPr="002A4C1D">
        <w:rPr>
          <w:color w:val="000000"/>
          <w:shd w:val="clear" w:color="auto" w:fill="FFFFFF"/>
        </w:rPr>
        <w:t xml:space="preserve"> Всероссийские соревнования по спортивной борьбе (дисциплина: греко-римская борьба) «Турнир памяти основателя спортивной борьбы в г. Бор А.И. Серебрякова»;</w:t>
      </w:r>
    </w:p>
    <w:p w:rsidR="002A4C1D" w:rsidRPr="002A4C1D" w:rsidRDefault="002A4C1D" w:rsidP="002A4C1D">
      <w:pPr>
        <w:ind w:firstLine="708"/>
        <w:jc w:val="both"/>
      </w:pPr>
      <w:r w:rsidRPr="002A4C1D">
        <w:t xml:space="preserve">- </w:t>
      </w:r>
      <w:r w:rsidRPr="002A4C1D">
        <w:rPr>
          <w:lang w:val="en-US"/>
        </w:rPr>
        <w:t>IX</w:t>
      </w:r>
      <w:r w:rsidRPr="002A4C1D">
        <w:t xml:space="preserve"> Всероссийский турнир по греко-римской борьбе «Кубок России среди кадетов, посвященный памяти Олимпийского чемпиона, Заслуженного мастера спорта А.И. Парфенова»;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t xml:space="preserve"> </w:t>
      </w:r>
      <w:r w:rsidRPr="002A4C1D">
        <w:rPr>
          <w:lang w:eastAsia="hi-IN" w:bidi="hi-IN"/>
        </w:rPr>
        <w:t>- Областные соревнования по плаванию «Зимние старты»;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color w:val="000000"/>
          <w:shd w:val="clear" w:color="auto" w:fill="FFFFFF"/>
        </w:rPr>
        <w:t>-</w:t>
      </w:r>
      <w:r w:rsidRPr="002A4C1D">
        <w:rPr>
          <w:lang w:eastAsia="hi-IN" w:bidi="hi-IN"/>
        </w:rPr>
        <w:t xml:space="preserve"> Открытое первенство городского округа г. Бор по фигурному катанию на коньках, посвященное памяти А.А. Росманюка;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lang w:eastAsia="hi-IN" w:bidi="hi-IN"/>
        </w:rPr>
        <w:t>- Турниры по волейболу «Память» среди юношей и девушек;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rPr>
          <w:color w:val="000000"/>
          <w:shd w:val="clear" w:color="auto" w:fill="FFFFFF"/>
        </w:rPr>
        <w:t>- Соревнования по легкой атлетике, посвященные памяти мастера спорта В.П. Полякова;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rPr>
          <w:color w:val="000000"/>
          <w:shd w:val="clear" w:color="auto" w:fill="FFFFFF"/>
        </w:rPr>
        <w:t>- Чемпионат городского округа г. Бор по шахматам;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rPr>
          <w:color w:val="000000"/>
          <w:shd w:val="clear" w:color="auto" w:fill="FFFFFF"/>
        </w:rPr>
        <w:t>- Открытый турнир городского округа г. Бор по баскетболу среди юношеских команд «Борская осень»;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rPr>
          <w:color w:val="000000"/>
          <w:shd w:val="clear" w:color="auto" w:fill="FFFFFF"/>
        </w:rPr>
        <w:t>- Региональный турнир по художественной гимнастике «Борская весна»;</w:t>
      </w:r>
    </w:p>
    <w:p w:rsidR="002A4C1D" w:rsidRPr="002A4C1D" w:rsidRDefault="002A4C1D" w:rsidP="002A4C1D">
      <w:pPr>
        <w:ind w:firstLine="709"/>
        <w:jc w:val="both"/>
      </w:pPr>
      <w:r w:rsidRPr="002A4C1D">
        <w:rPr>
          <w:shd w:val="clear" w:color="auto" w:fill="FFFFFF"/>
        </w:rPr>
        <w:t xml:space="preserve"> </w:t>
      </w:r>
      <w:r w:rsidRPr="002A4C1D">
        <w:t>- Открытый Чемпионат и Первенство городского округа г. Бор по спортивному ориентированию бегом на дистанциях заданного направления (городской спринт);</w:t>
      </w:r>
    </w:p>
    <w:p w:rsidR="002A4C1D" w:rsidRPr="002A4C1D" w:rsidRDefault="002A4C1D" w:rsidP="002A4C1D">
      <w:pPr>
        <w:ind w:firstLine="709"/>
        <w:jc w:val="both"/>
      </w:pPr>
      <w:r w:rsidRPr="002A4C1D">
        <w:t>- Открытое первенство городского округа г. Бор по художественной гимнастике «Весенний карнавал»;</w:t>
      </w:r>
    </w:p>
    <w:p w:rsidR="002A4C1D" w:rsidRPr="002A4C1D" w:rsidRDefault="002A4C1D" w:rsidP="002A4C1D">
      <w:pPr>
        <w:ind w:firstLine="708"/>
        <w:jc w:val="both"/>
      </w:pPr>
      <w:r w:rsidRPr="002A4C1D">
        <w:t>- Легкоатлетический пробег «Борские Версты»;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lang w:eastAsia="hi-IN" w:bidi="hi-IN"/>
        </w:rPr>
        <w:t>- Первенство городского округа г. Бор по легкоатлетическому четырехборью «Шиповка юных»;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t>- Эстафетный пробег в честь Дня Победы в Великой Отечественной войне;</w:t>
      </w:r>
      <w:r w:rsidRPr="002A4C1D">
        <w:rPr>
          <w:color w:val="000000"/>
          <w:shd w:val="clear" w:color="auto" w:fill="FFFFFF"/>
        </w:rPr>
        <w:t xml:space="preserve"> 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color w:val="000000"/>
          <w:shd w:val="clear" w:color="auto" w:fill="FFFFFF"/>
        </w:rPr>
        <w:t>-</w:t>
      </w:r>
      <w:r w:rsidRPr="002A4C1D">
        <w:rPr>
          <w:lang w:eastAsia="hi-IN" w:bidi="hi-IN"/>
        </w:rPr>
        <w:t xml:space="preserve"> Зимний фестиваль ВФСК «ГТО» среди обучающихся в образовательных организациях городского округа г. Бор;</w:t>
      </w:r>
    </w:p>
    <w:p w:rsidR="002A4C1D" w:rsidRPr="002A4C1D" w:rsidRDefault="002A4C1D" w:rsidP="002A4C1D">
      <w:pPr>
        <w:ind w:firstLine="708"/>
        <w:jc w:val="both"/>
        <w:rPr>
          <w:color w:val="000000"/>
          <w:shd w:val="clear" w:color="auto" w:fill="FFFFFF"/>
        </w:rPr>
      </w:pPr>
      <w:r w:rsidRPr="002A4C1D">
        <w:rPr>
          <w:color w:val="000000"/>
          <w:shd w:val="clear" w:color="auto" w:fill="FFFFFF"/>
        </w:rPr>
        <w:t xml:space="preserve">- </w:t>
      </w:r>
      <w:r w:rsidRPr="002A4C1D">
        <w:rPr>
          <w:rFonts w:ascii="Times New Roman CYR" w:hAnsi="Times New Roman CYR" w:cs="Times New Roman CYR"/>
        </w:rPr>
        <w:t>XVI</w:t>
      </w:r>
      <w:r w:rsidRPr="002A4C1D">
        <w:rPr>
          <w:rFonts w:ascii="Times New Roman CYR" w:hAnsi="Times New Roman CYR" w:cs="Times New Roman CYR"/>
          <w:lang w:val="en-US"/>
        </w:rPr>
        <w:t>II</w:t>
      </w:r>
      <w:r w:rsidRPr="002A4C1D">
        <w:rPr>
          <w:rFonts w:ascii="Times New Roman CYR" w:hAnsi="Times New Roman CYR" w:cs="Times New Roman CYR"/>
          <w:b/>
          <w:bCs/>
        </w:rPr>
        <w:t xml:space="preserve"> </w:t>
      </w:r>
      <w:r w:rsidRPr="002A4C1D">
        <w:rPr>
          <w:color w:val="000000"/>
          <w:shd w:val="clear" w:color="auto" w:fill="FFFFFF"/>
        </w:rPr>
        <w:t>Нижегородский спортивный  фестиваль  «Нет наркотикам. Я выбираю спорт!»;</w:t>
      </w:r>
    </w:p>
    <w:p w:rsidR="002A4C1D" w:rsidRPr="002A4C1D" w:rsidRDefault="002A4C1D" w:rsidP="002A4C1D">
      <w:pPr>
        <w:ind w:firstLine="708"/>
        <w:jc w:val="both"/>
      </w:pPr>
      <w:r w:rsidRPr="002A4C1D">
        <w:t>- Областные соревнования по легкой атлетике, посвященные памяти С.Е. Мудрака;</w:t>
      </w:r>
    </w:p>
    <w:p w:rsidR="002A4C1D" w:rsidRPr="002A4C1D" w:rsidRDefault="002A4C1D" w:rsidP="002A4C1D">
      <w:pPr>
        <w:ind w:firstLine="708"/>
        <w:jc w:val="both"/>
      </w:pPr>
      <w:r w:rsidRPr="002A4C1D">
        <w:lastRenderedPageBreak/>
        <w:t>- 2 этап Чемпионат Нижегородской области по мотокроссу, посвященный памяти В.В. Максимова;</w:t>
      </w:r>
    </w:p>
    <w:p w:rsidR="002A4C1D" w:rsidRPr="002A4C1D" w:rsidRDefault="002A4C1D" w:rsidP="002A4C1D">
      <w:pPr>
        <w:ind w:firstLine="708"/>
        <w:jc w:val="both"/>
      </w:pPr>
      <w:r w:rsidRPr="002A4C1D">
        <w:t>- Открытые соревнования городского округа г. Бор по маунтинбайку кросс – кантри, памяти В.М. Садыкова;</w:t>
      </w:r>
    </w:p>
    <w:p w:rsidR="002A4C1D" w:rsidRPr="002A4C1D" w:rsidRDefault="002A4C1D" w:rsidP="002A4C1D">
      <w:pPr>
        <w:ind w:firstLine="708"/>
        <w:jc w:val="both"/>
      </w:pPr>
      <w:r w:rsidRPr="002A4C1D">
        <w:t>- Мероприятия, посвященные празднованию Всероссийского Дня физкультурника;</w:t>
      </w:r>
    </w:p>
    <w:p w:rsidR="002A4C1D" w:rsidRPr="002A4C1D" w:rsidRDefault="002A4C1D" w:rsidP="002A4C1D">
      <w:pPr>
        <w:ind w:firstLine="708"/>
        <w:jc w:val="both"/>
      </w:pPr>
      <w:r w:rsidRPr="002A4C1D">
        <w:t>- Турнир по хоккею среди юношей, посвященный памяти В.Ю. Голубева;</w:t>
      </w:r>
    </w:p>
    <w:p w:rsidR="002A4C1D" w:rsidRPr="002A4C1D" w:rsidRDefault="002A4C1D" w:rsidP="002A4C1D">
      <w:pPr>
        <w:ind w:firstLine="708"/>
        <w:jc w:val="both"/>
      </w:pPr>
      <w:r w:rsidRPr="002A4C1D">
        <w:t xml:space="preserve">- Межнациональный турнир городского округа г. Бор по футболу; 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lang w:eastAsia="hi-IN" w:bidi="hi-IN"/>
        </w:rPr>
        <w:t>- Чемпионат и Первенство городского округа г. Бор по мини-футболу;</w:t>
      </w:r>
    </w:p>
    <w:p w:rsidR="002A4C1D" w:rsidRPr="002A4C1D" w:rsidRDefault="002A4C1D" w:rsidP="002A4C1D">
      <w:pPr>
        <w:ind w:firstLine="708"/>
        <w:jc w:val="both"/>
        <w:rPr>
          <w:lang w:eastAsia="hi-IN" w:bidi="hi-IN"/>
        </w:rPr>
      </w:pPr>
      <w:r w:rsidRPr="002A4C1D">
        <w:rPr>
          <w:lang w:eastAsia="hi-IN" w:bidi="hi-IN"/>
        </w:rPr>
        <w:t>- Чемпионат городского округа г. Бор по футболу.</w:t>
      </w:r>
    </w:p>
    <w:p w:rsidR="003409DC" w:rsidRPr="003409DC" w:rsidRDefault="003409DC" w:rsidP="003409DC">
      <w:pPr>
        <w:ind w:firstLine="720"/>
        <w:jc w:val="both"/>
        <w:rPr>
          <w:lang w:eastAsia="hi-IN" w:bidi="hi-IN"/>
        </w:rPr>
      </w:pPr>
      <w:r w:rsidRPr="003409DC">
        <w:rPr>
          <w:lang w:eastAsia="hi-IN" w:bidi="hi-IN"/>
        </w:rPr>
        <w:t>Спортсмены городского округа г. Бор по различным видам спорта и в разных возрастных категориях входят в составы сборных команд России и Нижегородской области</w:t>
      </w:r>
      <w:r>
        <w:rPr>
          <w:lang w:eastAsia="hi-IN" w:bidi="hi-IN"/>
        </w:rPr>
        <w:t xml:space="preserve"> (на 1.10.2021 г.)</w:t>
      </w:r>
      <w:r w:rsidRPr="003409DC">
        <w:rPr>
          <w:lang w:eastAsia="hi-IN" w:bidi="hi-IN"/>
        </w:rPr>
        <w:t xml:space="preserve">: </w:t>
      </w:r>
    </w:p>
    <w:p w:rsidR="003409DC" w:rsidRPr="003409DC" w:rsidRDefault="003409DC" w:rsidP="003409DC">
      <w:pPr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lang w:eastAsia="hi-IN" w:bidi="hi-IN"/>
        </w:rPr>
        <w:t>1) сборная России</w:t>
      </w:r>
      <w:r w:rsidRPr="003409DC">
        <w:rPr>
          <w:shd w:val="clear" w:color="auto" w:fill="FFFFFF"/>
          <w:lang w:eastAsia="hi-IN" w:bidi="hi-IN"/>
        </w:rPr>
        <w:t xml:space="preserve"> – 10 человек, из них по видам спорта: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>- греко-римская борьба - 3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>- легкая атлетика - 3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>- спортивное ориентирование – 2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>- шахматы - 1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 xml:space="preserve">- спорт лиц с поражением ОДА – 1 чел. 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2) сборная Нижегородской области – 152 человека, из них по видам спорта: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греко-римская борьба – 38 чел;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дзюдо - 12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легкая атлетика – 8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гандбол – 38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лыжные гонки – 5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волейбол – 13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рукопашный бой - 1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бокс – 6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художественная гимнастика – 1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плавание – 12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фигурное катание – 1 чел.;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шахматы – 1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>- спорт слепых (плавание) – 1 чел.;</w:t>
      </w:r>
    </w:p>
    <w:p w:rsidR="003409DC" w:rsidRPr="003409DC" w:rsidRDefault="003409DC" w:rsidP="003409DC">
      <w:pPr>
        <w:shd w:val="clear" w:color="auto" w:fill="FFFFFF"/>
        <w:jc w:val="both"/>
        <w:rPr>
          <w:shd w:val="clear" w:color="auto" w:fill="FFFFFF"/>
          <w:lang w:eastAsia="hi-IN" w:bidi="hi-IN"/>
        </w:rPr>
      </w:pPr>
      <w:r w:rsidRPr="003409DC">
        <w:rPr>
          <w:lang w:eastAsia="hi-IN" w:bidi="hi-IN"/>
        </w:rPr>
        <w:t xml:space="preserve">          </w:t>
      </w:r>
      <w:r w:rsidRPr="003409DC">
        <w:rPr>
          <w:shd w:val="clear" w:color="auto" w:fill="FFFFFF"/>
          <w:lang w:eastAsia="hi-IN" w:bidi="hi-IN"/>
        </w:rPr>
        <w:t>- спорт лиц с поражением ОДА – 5 чел.;</w:t>
      </w:r>
    </w:p>
    <w:p w:rsidR="003409DC" w:rsidRPr="003409DC" w:rsidRDefault="003409DC" w:rsidP="003409DC">
      <w:pPr>
        <w:shd w:val="clear" w:color="auto" w:fill="FFFFFF"/>
        <w:ind w:firstLine="708"/>
        <w:jc w:val="both"/>
        <w:rPr>
          <w:shd w:val="clear" w:color="auto" w:fill="FFFFFF"/>
          <w:lang w:eastAsia="hi-IN" w:bidi="hi-IN"/>
        </w:rPr>
      </w:pPr>
      <w:r w:rsidRPr="003409DC">
        <w:rPr>
          <w:shd w:val="clear" w:color="auto" w:fill="FFFFFF"/>
          <w:lang w:eastAsia="hi-IN" w:bidi="hi-IN"/>
        </w:rPr>
        <w:t>- спортивное ориентирование – 10 чел.</w:t>
      </w:r>
    </w:p>
    <w:p w:rsidR="002A4C1D" w:rsidRPr="003409DC" w:rsidRDefault="002A4C1D" w:rsidP="007A42FC">
      <w:pPr>
        <w:ind w:firstLine="708"/>
        <w:jc w:val="both"/>
        <w:rPr>
          <w:lang w:eastAsia="hi-IN" w:bidi="hi-IN"/>
        </w:rPr>
      </w:pPr>
    </w:p>
    <w:p w:rsidR="002A4C1D" w:rsidRDefault="002A4C1D" w:rsidP="007A42FC">
      <w:pPr>
        <w:ind w:firstLine="708"/>
        <w:jc w:val="both"/>
        <w:rPr>
          <w:lang w:eastAsia="hi-IN" w:bidi="hi-IN"/>
        </w:rPr>
      </w:pPr>
    </w:p>
    <w:p w:rsidR="002A4C1D" w:rsidRDefault="002A4C1D" w:rsidP="007A42FC">
      <w:pPr>
        <w:ind w:firstLine="708"/>
        <w:jc w:val="both"/>
        <w:rPr>
          <w:lang w:eastAsia="hi-IN" w:bidi="hi-IN"/>
        </w:rPr>
      </w:pPr>
    </w:p>
    <w:p w:rsidR="002A4C1D" w:rsidRDefault="002A4C1D" w:rsidP="007A42FC">
      <w:pPr>
        <w:ind w:firstLine="708"/>
        <w:jc w:val="both"/>
        <w:rPr>
          <w:lang w:eastAsia="hi-IN" w:bidi="hi-IN"/>
        </w:rPr>
      </w:pPr>
    </w:p>
    <w:p w:rsidR="002A4C1D" w:rsidRDefault="002A4C1D" w:rsidP="007A42FC">
      <w:pPr>
        <w:ind w:firstLine="708"/>
        <w:jc w:val="both"/>
        <w:rPr>
          <w:lang w:eastAsia="hi-IN" w:bidi="hi-IN"/>
        </w:rPr>
      </w:pPr>
    </w:p>
    <w:p w:rsidR="003409DC" w:rsidRDefault="003409DC" w:rsidP="007A42FC">
      <w:pPr>
        <w:ind w:firstLine="720"/>
        <w:jc w:val="both"/>
      </w:pPr>
    </w:p>
    <w:p w:rsidR="003409DC" w:rsidRDefault="003409DC" w:rsidP="007A42FC">
      <w:pPr>
        <w:ind w:firstLine="720"/>
        <w:jc w:val="both"/>
      </w:pPr>
    </w:p>
    <w:p w:rsidR="003409DC" w:rsidRDefault="003409DC" w:rsidP="007A42FC">
      <w:pPr>
        <w:ind w:firstLine="720"/>
        <w:jc w:val="both"/>
      </w:pPr>
    </w:p>
    <w:p w:rsidR="003409DC" w:rsidRDefault="003409DC" w:rsidP="007A42FC">
      <w:pPr>
        <w:ind w:firstLine="720"/>
        <w:jc w:val="both"/>
      </w:pPr>
    </w:p>
    <w:p w:rsidR="007A42FC" w:rsidRPr="00251F5A" w:rsidRDefault="007A42FC" w:rsidP="007A42FC">
      <w:pPr>
        <w:ind w:firstLine="720"/>
        <w:jc w:val="both"/>
      </w:pPr>
      <w:r w:rsidRPr="00251F5A">
        <w:t>В 2020 году в городском округе г. Бор подготовлено:</w:t>
      </w:r>
    </w:p>
    <w:p w:rsidR="007A42FC" w:rsidRPr="00251F5A" w:rsidRDefault="007A42FC" w:rsidP="007A42FC">
      <w:pPr>
        <w:ind w:firstLine="720"/>
        <w:jc w:val="both"/>
      </w:pPr>
      <w:r w:rsidRPr="00251F5A">
        <w:t xml:space="preserve">- мастер спорта РФ  – 3 человека (Голосова Алина, Головещенко Никита, Колесник Владислав). </w:t>
      </w:r>
    </w:p>
    <w:p w:rsidR="007A42FC" w:rsidRPr="00251F5A" w:rsidRDefault="007A42FC" w:rsidP="007A42FC">
      <w:pPr>
        <w:ind w:firstLine="720"/>
        <w:jc w:val="both"/>
      </w:pPr>
      <w:r w:rsidRPr="00251F5A">
        <w:t xml:space="preserve">- кандидат в мастера спорта – 11 человек. </w:t>
      </w:r>
    </w:p>
    <w:p w:rsidR="007A42FC" w:rsidRPr="00251F5A" w:rsidRDefault="007A42FC" w:rsidP="007A42FC">
      <w:pPr>
        <w:ind w:firstLine="720"/>
        <w:jc w:val="both"/>
      </w:pPr>
      <w:r w:rsidRPr="00251F5A">
        <w:t>- 1 разряд – 45 человек.</w:t>
      </w:r>
    </w:p>
    <w:p w:rsidR="007A42FC" w:rsidRDefault="007A42FC" w:rsidP="007A42FC">
      <w:pPr>
        <w:ind w:firstLine="720"/>
        <w:jc w:val="both"/>
      </w:pPr>
      <w:r w:rsidRPr="00251F5A">
        <w:t>- массовые разряды  –  489 человек.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В 2021 г. борские спортсмены на чемпионатах и первенствах Нижегородской области завоевали 424 медали, из них 141 - за первое место, 152 - за второе место и 131 - за третье место.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На чемпионатах и первенствах Приволжского федерального округа борские спортсмены завоевали 35 медалей, из них: 4 - за первое место, 19 - за второе место; 12 - за третье место.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На чемпионатах и первенствах России борские спортсмены завоевали 18 медалей, из них: 3 - за первое место, 8 - за второе место и 7 - за третье место.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На чемпионатах и первенствах Европы и мира борские спортсмены завоевали 2 медали, каждая из которых за первое место.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За показанные спортивные результаты спортсменам учреждений, подведомственных Управлению физической культуры и спорта администрации городского округа г. Бор были присвоены следующие спортивные звания и спортивные разряды:</w:t>
      </w:r>
    </w:p>
    <w:p w:rsidR="003409DC" w:rsidRPr="003409DC" w:rsidRDefault="003409DC" w:rsidP="003409DC">
      <w:pPr>
        <w:ind w:firstLine="709"/>
        <w:jc w:val="both"/>
        <w:rPr>
          <w:lang w:eastAsia="hi-IN" w:bidi="hi-IN"/>
        </w:rPr>
      </w:pPr>
      <w:r w:rsidRPr="003409DC">
        <w:rPr>
          <w:lang w:eastAsia="hi-IN" w:bidi="hi-IN"/>
        </w:rPr>
        <w:t>- мастер спорта России – 1 чел.;</w:t>
      </w:r>
    </w:p>
    <w:p w:rsidR="003409DC" w:rsidRPr="003409DC" w:rsidRDefault="003409DC" w:rsidP="003409DC">
      <w:pPr>
        <w:ind w:firstLine="709"/>
        <w:jc w:val="both"/>
      </w:pPr>
      <w:r w:rsidRPr="003409DC">
        <w:rPr>
          <w:lang w:eastAsia="hi-IN" w:bidi="hi-IN"/>
        </w:rPr>
        <w:t xml:space="preserve">- </w:t>
      </w:r>
      <w:r w:rsidRPr="003409DC">
        <w:t xml:space="preserve">кандидат в мастера спорта – 26 чел.; </w:t>
      </w:r>
    </w:p>
    <w:p w:rsidR="003409DC" w:rsidRPr="003409DC" w:rsidRDefault="003409DC" w:rsidP="003409DC">
      <w:pPr>
        <w:ind w:firstLine="709"/>
        <w:jc w:val="both"/>
      </w:pPr>
      <w:r w:rsidRPr="003409DC">
        <w:t>- первый спортивный разряд – 12 чел.;</w:t>
      </w:r>
    </w:p>
    <w:p w:rsidR="003409DC" w:rsidRPr="003409DC" w:rsidRDefault="003409DC" w:rsidP="003409DC">
      <w:pPr>
        <w:ind w:firstLine="709"/>
        <w:jc w:val="both"/>
      </w:pPr>
      <w:r w:rsidRPr="003409DC">
        <w:t xml:space="preserve">- второй спортивный разряд – 47 чел.; </w:t>
      </w:r>
    </w:p>
    <w:p w:rsidR="003409DC" w:rsidRPr="003409DC" w:rsidRDefault="003409DC" w:rsidP="003409DC">
      <w:pPr>
        <w:ind w:firstLine="709"/>
        <w:jc w:val="both"/>
      </w:pPr>
      <w:r w:rsidRPr="003409DC">
        <w:t xml:space="preserve">- третий спортивный разряд – 55 чел.; </w:t>
      </w:r>
    </w:p>
    <w:p w:rsidR="003409DC" w:rsidRPr="003409DC" w:rsidRDefault="003409DC" w:rsidP="003409DC">
      <w:pPr>
        <w:ind w:firstLine="709"/>
        <w:jc w:val="both"/>
      </w:pPr>
      <w:r w:rsidRPr="003409DC">
        <w:t>- первый юношеский спортивный разряд, второй юношеский спортивный разряд, третий юношеский спортивный разряд.–  473 чел.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Высоких результатов в 2021 г. добились следующие борские спортсмены:</w:t>
      </w:r>
    </w:p>
    <w:p w:rsidR="003409DC" w:rsidRPr="003409DC" w:rsidRDefault="003409DC" w:rsidP="003409DC">
      <w:pPr>
        <w:tabs>
          <w:tab w:val="left" w:pos="720"/>
        </w:tabs>
        <w:ind w:firstLine="709"/>
        <w:jc w:val="both"/>
        <w:rPr>
          <w:lang w:eastAsia="hi-IN" w:bidi="hi-IN"/>
        </w:rPr>
      </w:pPr>
      <w:r w:rsidRPr="003409DC">
        <w:rPr>
          <w:lang w:eastAsia="hi-IN" w:bidi="hi-IN"/>
        </w:rPr>
        <w:t>- Байдусов Евгений – победитель Первенства мира по греко-римской борьбе среди юниоров до 21 года;</w:t>
      </w:r>
    </w:p>
    <w:p w:rsidR="003409DC" w:rsidRPr="003409DC" w:rsidRDefault="003409DC" w:rsidP="003409DC">
      <w:pPr>
        <w:tabs>
          <w:tab w:val="left" w:pos="720"/>
        </w:tabs>
        <w:ind w:firstLine="709"/>
        <w:jc w:val="both"/>
        <w:rPr>
          <w:lang w:eastAsia="hi-IN" w:bidi="hi-IN"/>
        </w:rPr>
      </w:pPr>
      <w:r w:rsidRPr="003409DC">
        <w:rPr>
          <w:lang w:eastAsia="hi-IN" w:bidi="hi-IN"/>
        </w:rPr>
        <w:t>- Маркичев Эдуард – победитель Чемпионата Европы по гиревому спорту среди ветеранов;</w:t>
      </w:r>
    </w:p>
    <w:p w:rsidR="003409DC" w:rsidRPr="003409DC" w:rsidRDefault="003409DC" w:rsidP="003409DC">
      <w:pPr>
        <w:pStyle w:val="a6"/>
        <w:spacing w:before="0" w:beforeAutospacing="0" w:after="0" w:afterAutospacing="0"/>
        <w:ind w:firstLine="709"/>
        <w:jc w:val="both"/>
      </w:pPr>
      <w:r w:rsidRPr="003409DC">
        <w:rPr>
          <w:lang w:eastAsia="hi-IN" w:bidi="hi-IN"/>
        </w:rPr>
        <w:t xml:space="preserve">- Шубенкова Вероника – </w:t>
      </w:r>
      <w:r w:rsidRPr="003409DC">
        <w:t xml:space="preserve">победитель Чемпионата России по шахматам (блиц, рапид) в возрастной категории среди девушек до 15 лет, </w:t>
      </w:r>
      <w:r w:rsidRPr="003409DC">
        <w:rPr>
          <w:lang w:eastAsia="hi-IN" w:bidi="hi-IN"/>
        </w:rPr>
        <w:t xml:space="preserve">победитель </w:t>
      </w:r>
      <w:r w:rsidRPr="003409DC">
        <w:t xml:space="preserve">Всероссийских соревнований по шахматам «Кубок Волги» среди женщин (рапид и блиц);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t xml:space="preserve">- Голосова Алина – серебряный призер Чемпионата России по спорту с поражением ОДА (дисциплина - плавание), победитель Чемпионата Нижегородской области по спорту для лиц с поражением ОДА, серебряный призер Всероссийской летней Спартакиады детей-инвалидов с поражением ОДА (настольный теннис); 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Завадская Ольга – серебряный и бронзовый призер Первенства России по спортивному ориентированию;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lastRenderedPageBreak/>
        <w:t xml:space="preserve">- Масанова Ирина – бронзовый призер Чемпионата России (бег 24 часа); </w:t>
      </w:r>
    </w:p>
    <w:p w:rsidR="003409DC" w:rsidRPr="003409DC" w:rsidRDefault="003409DC" w:rsidP="003409DC">
      <w:pPr>
        <w:tabs>
          <w:tab w:val="left" w:pos="720"/>
        </w:tabs>
        <w:ind w:firstLine="709"/>
        <w:jc w:val="both"/>
        <w:rPr>
          <w:lang w:eastAsia="hi-IN" w:bidi="hi-IN"/>
        </w:rPr>
      </w:pPr>
      <w:r w:rsidRPr="003409DC">
        <w:rPr>
          <w:lang w:eastAsia="hi-IN" w:bidi="hi-IN"/>
        </w:rPr>
        <w:t>- Бабумара Александр – бронзовый призер Первенства России по греко-римской борьбе среди юниоров до 24 лет;</w:t>
      </w:r>
    </w:p>
    <w:p w:rsidR="003409DC" w:rsidRPr="003409DC" w:rsidRDefault="003409DC" w:rsidP="003409DC">
      <w:pPr>
        <w:tabs>
          <w:tab w:val="left" w:pos="720"/>
        </w:tabs>
        <w:ind w:firstLine="709"/>
        <w:jc w:val="both"/>
        <w:rPr>
          <w:lang w:eastAsia="hi-IN" w:bidi="hi-IN"/>
        </w:rPr>
      </w:pPr>
      <w:r w:rsidRPr="003409DC">
        <w:rPr>
          <w:lang w:eastAsia="hi-IN" w:bidi="hi-IN"/>
        </w:rPr>
        <w:t>- Шичков Владислав - бронзовый призер Первенства России по греко-римской борьбе среди юношей до 16 лет.</w:t>
      </w:r>
    </w:p>
    <w:p w:rsidR="003409DC" w:rsidRPr="003409DC" w:rsidRDefault="003409DC" w:rsidP="003409DC">
      <w:pPr>
        <w:tabs>
          <w:tab w:val="left" w:pos="720"/>
        </w:tabs>
        <w:ind w:firstLine="709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Морозов Артем – бронзовый призер финала летней Спартакиады молодежи России (вид спорта: греко-римская борьба); 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Синтенкова Дарья, Салова Дарья, Новикова Любовь – бронзовые призеры </w:t>
      </w:r>
      <w:r w:rsidRPr="003409DC">
        <w:rPr>
          <w:lang w:val="en-US" w:eastAsia="hi-IN" w:bidi="hi-IN"/>
        </w:rPr>
        <w:t>V</w:t>
      </w:r>
      <w:r w:rsidRPr="003409DC">
        <w:rPr>
          <w:lang w:eastAsia="hi-IN" w:bidi="hi-IN"/>
        </w:rPr>
        <w:t xml:space="preserve"> летней Спартакиады молодежи России по волейболу среди девушек 2003 – 2004 г.р. (в составе сборной Нижегородской области); 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Романова Екатерина, Ваулина Арина, Исмаилова Милана, Вдовина Кира, Культина Елизавета, Анникова Анастасия, Казьмина Дарья, Казьмина Анжела, Ильинская Александра, Данилова Дарья, Рощина Алена, Мамонова Ксения -  бронзовые призеры полуфинальных соревнований Первенства России по волейболу среди девушек 2008-2009 г.р. (в составе сборной Нижегородской области).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Метельков Роман – серебряный призер Всероссийских соревнований юных хоккеистов «Золотая шайба» им. А.В. Тарасова среди юношей 2006-2007 г.р. (в составе сборной Нижегородской области); 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Филипова Мария – победитель Всероссийских соревнований по лыжным гонкам (15-16 лет) на призы ЗМС Р.П. Сметаниной (эстафета 4*3 км, в составе сборной Нижегородской области); 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Тихонов Олег – бронзовый призер Всероссийских соревнований по лыжным гонкам (15-16 лет) на призы ЗМС Р.П. Сметаниной (в составе сборной Нижегородской области).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Николаев Евгений – серебряный призер Первенства Приволжского федерального округа по легкой атлетике среди юношей и девушек до 18 лет (прыжок в длину).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Ольнев Иван - серебряный призер Первенства Приволжского федерального округа по легкой атлетике среди юношей и девушек до 18 лет (прыжок в высоту);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Лаптева Яна - серебряный призер Первенства Приволжского федерального округа по легкой атлетике среди юниоров и юниорок до 23 лет (многоборье);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Зимин Илья - серебряный призер Первенства Приволжского федерального округа по легкой атлетике (метание копья);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Воронина Кира – серебряный призер Всероссийских соревнований по легкоатлетическому четырехборью «Шиповка юных» (дисциплина – прыжок в высоту), победитель Всероссийских соревнований по легкой атлетике «Кубок Москвы по прыжкам в высоту» среди девочек 2008 г.р. и моложе.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Волошин Иван – бронзовый призер Первенства Приволжского федерального округа по боксу среди юниоров 19-22 лет, победитель Чемпионата Нижегородской области по боксу среди мужчин 19-40 лет. 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Ворушева Алина – победитель  Всероссийских соревнований по легкоатлетическому четырехборью «Шиповка юных» (дисциплина - прыжок в высоту); 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Тетерин Илья – победитель Всероссийской летней Спартакиады детей-инвалидов с поражением ОДА (дартс, легкая атлетика);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- Малова Яна, Сапелкина Дарья – победители Всероссийских соревнований по дзюдо «Патриот» среди юношей и девушек 2007-2008 г.р.;</w:t>
      </w:r>
    </w:p>
    <w:p w:rsidR="003409DC" w:rsidRPr="003409DC" w:rsidRDefault="003409DC" w:rsidP="003409DC">
      <w:pPr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>Командные соревнования:</w:t>
      </w:r>
    </w:p>
    <w:p w:rsidR="003409DC" w:rsidRP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 xml:space="preserve">- команда по гандболу «Кварц» 2008 г.р. – серебряные призеры </w:t>
      </w:r>
      <w:r w:rsidRPr="003409DC">
        <w:rPr>
          <w:lang w:val="en-US" w:eastAsia="hi-IN" w:bidi="hi-IN"/>
        </w:rPr>
        <w:t>XIX</w:t>
      </w:r>
      <w:r w:rsidRPr="003409DC">
        <w:rPr>
          <w:lang w:eastAsia="hi-IN" w:bidi="hi-IN"/>
        </w:rPr>
        <w:t xml:space="preserve"> Международного детского фестиваля гандбола; </w:t>
      </w:r>
    </w:p>
    <w:p w:rsid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lastRenderedPageBreak/>
        <w:t>- команда по футболу 2007-2008 г.р. - серебряные призеры П</w:t>
      </w:r>
      <w:r w:rsidR="00B238A9">
        <w:rPr>
          <w:lang w:eastAsia="hi-IN" w:bidi="hi-IN"/>
        </w:rPr>
        <w:t>ервенства России, зона Приволжье</w:t>
      </w:r>
      <w:r w:rsidR="00887181">
        <w:rPr>
          <w:lang w:eastAsia="hi-IN" w:bidi="hi-IN"/>
        </w:rPr>
        <w:t xml:space="preserve"> </w:t>
      </w:r>
      <w:r w:rsidRPr="003409DC">
        <w:rPr>
          <w:lang w:eastAsia="hi-IN" w:bidi="hi-IN"/>
        </w:rPr>
        <w:t>по мини-футболу (футзалу) среди команд 2007-2008 г.р. в сезоне 2020-2021 г.;</w:t>
      </w:r>
    </w:p>
    <w:p w:rsidR="003B4C16" w:rsidRPr="003B4C16" w:rsidRDefault="003B4C16" w:rsidP="003B4C16">
      <w:pPr>
        <w:tabs>
          <w:tab w:val="left" w:pos="720"/>
        </w:tabs>
        <w:ind w:firstLine="708"/>
        <w:jc w:val="both"/>
        <w:rPr>
          <w:shd w:val="clear" w:color="auto" w:fill="F0F2F5"/>
        </w:rPr>
      </w:pPr>
      <w:r w:rsidRPr="003B4C16">
        <w:rPr>
          <w:lang w:eastAsia="hi-IN" w:bidi="hi-IN"/>
        </w:rPr>
        <w:t xml:space="preserve">- </w:t>
      </w:r>
      <w:r w:rsidRPr="003B4C16">
        <w:rPr>
          <w:shd w:val="clear" w:color="auto" w:fill="F0F2F5"/>
        </w:rPr>
        <w:t xml:space="preserve"> команда спортивного клуба «Медведь» - победители Первенства Нижегородской области по хоккею среди мальчиков 2010-2011 г.р.;</w:t>
      </w:r>
    </w:p>
    <w:p w:rsidR="003B4C16" w:rsidRPr="003B4C16" w:rsidRDefault="003B4C16" w:rsidP="003B4C16">
      <w:pPr>
        <w:tabs>
          <w:tab w:val="left" w:pos="720"/>
        </w:tabs>
        <w:ind w:firstLine="708"/>
        <w:jc w:val="both"/>
        <w:rPr>
          <w:shd w:val="clear" w:color="auto" w:fill="F0F2F5"/>
        </w:rPr>
      </w:pPr>
      <w:r w:rsidRPr="003B4C16">
        <w:rPr>
          <w:shd w:val="clear" w:color="auto" w:fill="F0F2F5"/>
        </w:rPr>
        <w:t>- команда по хоккею ХК «Бор» (сборная команда - МАУ «ФОК «Кварц», МАУ «ФОК «Красная Горка») – победители Первенства Нижегородской области по хоккею среди юношей 2008-2009 г.р.;</w:t>
      </w:r>
    </w:p>
    <w:p w:rsidR="003409DC" w:rsidRDefault="003409DC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  <w:r w:rsidRPr="003409DC">
        <w:rPr>
          <w:lang w:eastAsia="hi-IN" w:bidi="hi-IN"/>
        </w:rPr>
        <w:tab/>
        <w:t>- команда по футболу 2011 г.р. – бронзовые призеры Первенства Нижегородской области по мини-футболу среди юношей 2011 г. р. в сезоне 2020-2021 г.</w:t>
      </w:r>
    </w:p>
    <w:p w:rsidR="0042775B" w:rsidRPr="003409DC" w:rsidRDefault="0042775B" w:rsidP="003409DC">
      <w:pPr>
        <w:tabs>
          <w:tab w:val="left" w:pos="720"/>
        </w:tabs>
        <w:ind w:firstLine="708"/>
        <w:jc w:val="both"/>
        <w:rPr>
          <w:lang w:eastAsia="hi-IN" w:bidi="hi-IN"/>
        </w:rPr>
      </w:pPr>
    </w:p>
    <w:p w:rsidR="00FD61CB" w:rsidRPr="002F2C9C" w:rsidRDefault="00EE2C10" w:rsidP="003409DC">
      <w:pPr>
        <w:jc w:val="center"/>
        <w:rPr>
          <w:b/>
        </w:rPr>
      </w:pPr>
      <w:r w:rsidRPr="002F2C9C">
        <w:rPr>
          <w:b/>
        </w:rPr>
        <w:t>3.1.</w:t>
      </w:r>
      <w:r w:rsidR="00EE5D6A" w:rsidRPr="002F2C9C">
        <w:rPr>
          <w:b/>
        </w:rPr>
        <w:t>2.2</w:t>
      </w:r>
      <w:r w:rsidRPr="002F2C9C">
        <w:rPr>
          <w:b/>
        </w:rPr>
        <w:t>.</w:t>
      </w:r>
      <w:r w:rsidR="00EE5D6A" w:rsidRPr="002F2C9C">
        <w:rPr>
          <w:b/>
        </w:rPr>
        <w:t xml:space="preserve"> </w:t>
      </w:r>
      <w:r w:rsidR="00FD61CB" w:rsidRPr="002F2C9C">
        <w:rPr>
          <w:b/>
          <w:bCs/>
        </w:rPr>
        <w:t>Цели, задачи</w:t>
      </w:r>
    </w:p>
    <w:p w:rsidR="00FD61CB" w:rsidRPr="002F2C9C" w:rsidRDefault="00FD61CB" w:rsidP="002F2C9C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 xml:space="preserve">     </w:t>
      </w:r>
      <w:r w:rsidR="001D0FF3" w:rsidRPr="002F2C9C">
        <w:rPr>
          <w:bCs/>
          <w:color w:val="auto"/>
        </w:rPr>
        <w:t>Ц</w:t>
      </w:r>
      <w:r w:rsidRPr="002F2C9C">
        <w:rPr>
          <w:bCs/>
          <w:color w:val="auto"/>
        </w:rPr>
        <w:t xml:space="preserve">елью Подпрограммы 1 является </w:t>
      </w:r>
      <w:r w:rsidR="00EE5D6A" w:rsidRPr="002F2C9C">
        <w:rPr>
          <w:bCs/>
          <w:color w:val="auto"/>
        </w:rPr>
        <w:t>п</w:t>
      </w:r>
      <w:r w:rsidR="00EE5D6A" w:rsidRPr="002F2C9C">
        <w:rPr>
          <w:color w:val="auto"/>
        </w:rPr>
        <w:t>овышение мотивации граждан к регулярным занятиям физической культурой и спортом и ведению здорового образа жизни.</w:t>
      </w:r>
      <w:r w:rsidRPr="002F2C9C">
        <w:rPr>
          <w:bCs/>
          <w:color w:val="auto"/>
        </w:rPr>
        <w:t>.</w:t>
      </w:r>
    </w:p>
    <w:p w:rsidR="00FD61CB" w:rsidRPr="002F2C9C" w:rsidRDefault="00FD61CB" w:rsidP="002F2C9C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 xml:space="preserve">     В рамках достижения названной цели планируется решение следующих задач:</w:t>
      </w:r>
    </w:p>
    <w:p w:rsidR="00E2570B" w:rsidRPr="002F2C9C" w:rsidRDefault="00E2570B" w:rsidP="002F2C9C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>1. Создание условий, обеспечивающих возможность граждан систематически заниматься физической культурой и спортом.</w:t>
      </w:r>
    </w:p>
    <w:p w:rsidR="00E2570B" w:rsidRPr="002F2C9C" w:rsidRDefault="00E2570B" w:rsidP="002F2C9C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>2. Обеспечение дальнейшего совершенствования системы организации проведения массовых спортивных мероприятий для всех категорий населения городского округа г.Бор.</w:t>
      </w:r>
    </w:p>
    <w:p w:rsidR="00E2570B" w:rsidRPr="002F2C9C" w:rsidRDefault="00E2570B" w:rsidP="002F2C9C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 xml:space="preserve">3. Развитие и эффективное использование спортивной инфраструктуры для активных занятий физической </w:t>
      </w:r>
      <w:r w:rsidR="00F54E7C" w:rsidRPr="002F2C9C">
        <w:rPr>
          <w:bCs/>
          <w:color w:val="auto"/>
        </w:rPr>
        <w:t>культурой</w:t>
      </w:r>
      <w:r w:rsidR="00A35666" w:rsidRPr="002F2C9C">
        <w:rPr>
          <w:bCs/>
          <w:color w:val="auto"/>
        </w:rPr>
        <w:t xml:space="preserve"> и </w:t>
      </w:r>
      <w:r w:rsidRPr="002F2C9C">
        <w:rPr>
          <w:bCs/>
          <w:color w:val="auto"/>
        </w:rPr>
        <w:t>спортом</w:t>
      </w:r>
      <w:r w:rsidR="00A35666" w:rsidRPr="002F2C9C">
        <w:rPr>
          <w:bCs/>
          <w:color w:val="auto"/>
        </w:rPr>
        <w:t xml:space="preserve"> </w:t>
      </w:r>
      <w:r w:rsidRPr="002F2C9C">
        <w:rPr>
          <w:bCs/>
          <w:color w:val="auto"/>
        </w:rPr>
        <w:t xml:space="preserve"> для всех категорий на</w:t>
      </w:r>
      <w:r w:rsidR="002B6570" w:rsidRPr="002F2C9C">
        <w:rPr>
          <w:bCs/>
          <w:color w:val="auto"/>
        </w:rPr>
        <w:t>селения городского округа г.Бор.</w:t>
      </w:r>
    </w:p>
    <w:p w:rsidR="00FD61CB" w:rsidRPr="002F2C9C" w:rsidRDefault="00EE2C10" w:rsidP="002F2C9C">
      <w:pPr>
        <w:pStyle w:val="a4"/>
        <w:ind w:firstLine="708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3.1.</w:t>
      </w:r>
      <w:r w:rsidR="00EE5D6A" w:rsidRPr="002F2C9C">
        <w:rPr>
          <w:b/>
          <w:bCs/>
          <w:color w:val="auto"/>
        </w:rPr>
        <w:t>2</w:t>
      </w:r>
      <w:r w:rsidR="00FD61CB" w:rsidRPr="002F2C9C">
        <w:rPr>
          <w:b/>
          <w:bCs/>
          <w:color w:val="auto"/>
        </w:rPr>
        <w:t>.3.</w:t>
      </w:r>
      <w:r w:rsidR="00EE5D6A" w:rsidRPr="002F2C9C">
        <w:rPr>
          <w:b/>
          <w:bCs/>
          <w:color w:val="auto"/>
        </w:rPr>
        <w:t xml:space="preserve"> </w:t>
      </w:r>
      <w:r w:rsidR="00FD61CB" w:rsidRPr="002F2C9C">
        <w:rPr>
          <w:b/>
          <w:bCs/>
          <w:color w:val="auto"/>
        </w:rPr>
        <w:t>Сроки и этапы реализации Подпрограммы 1</w:t>
      </w:r>
    </w:p>
    <w:p w:rsidR="00FD61CB" w:rsidRPr="002F2C9C" w:rsidRDefault="00FD61CB" w:rsidP="002F2C9C">
      <w:pPr>
        <w:pStyle w:val="a4"/>
        <w:ind w:firstLine="708"/>
        <w:jc w:val="both"/>
        <w:rPr>
          <w:bCs/>
          <w:color w:val="auto"/>
        </w:rPr>
      </w:pPr>
      <w:r w:rsidRPr="002F2C9C">
        <w:rPr>
          <w:bCs/>
          <w:color w:val="auto"/>
        </w:rPr>
        <w:t>Подпрограмма реализуется с 1 января 20</w:t>
      </w:r>
      <w:r w:rsidR="00B6320B">
        <w:rPr>
          <w:bCs/>
          <w:color w:val="auto"/>
        </w:rPr>
        <w:t>21</w:t>
      </w:r>
      <w:r w:rsidRPr="002F2C9C">
        <w:rPr>
          <w:bCs/>
          <w:color w:val="auto"/>
        </w:rPr>
        <w:t xml:space="preserve"> года по 31 декабря 202</w:t>
      </w:r>
      <w:r w:rsidR="00B6320B">
        <w:rPr>
          <w:bCs/>
          <w:color w:val="auto"/>
        </w:rPr>
        <w:t>4</w:t>
      </w:r>
      <w:r w:rsidRPr="002F2C9C">
        <w:rPr>
          <w:bCs/>
          <w:color w:val="auto"/>
        </w:rPr>
        <w:t xml:space="preserve"> года в один этап.</w:t>
      </w:r>
    </w:p>
    <w:p w:rsidR="00FD61CB" w:rsidRPr="002F2C9C" w:rsidRDefault="00EE2C10" w:rsidP="002F2C9C">
      <w:pPr>
        <w:pStyle w:val="a4"/>
        <w:ind w:firstLine="708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3.1.</w:t>
      </w:r>
      <w:r w:rsidR="00EE5D6A" w:rsidRPr="002F2C9C">
        <w:rPr>
          <w:b/>
          <w:bCs/>
          <w:color w:val="auto"/>
        </w:rPr>
        <w:t>2</w:t>
      </w:r>
      <w:r w:rsidR="00FD61CB" w:rsidRPr="002F2C9C">
        <w:rPr>
          <w:b/>
          <w:bCs/>
          <w:color w:val="auto"/>
        </w:rPr>
        <w:t>.4.</w:t>
      </w:r>
      <w:r w:rsidR="00EE5D6A" w:rsidRPr="002F2C9C">
        <w:rPr>
          <w:b/>
          <w:bCs/>
          <w:color w:val="auto"/>
        </w:rPr>
        <w:t xml:space="preserve"> </w:t>
      </w:r>
      <w:r w:rsidR="00FD61CB" w:rsidRPr="002F2C9C">
        <w:rPr>
          <w:b/>
          <w:bCs/>
          <w:color w:val="auto"/>
        </w:rPr>
        <w:t>Перечень основных мероприятий Подпрограммы 1</w:t>
      </w:r>
    </w:p>
    <w:p w:rsidR="00FD61CB" w:rsidRPr="002F2C9C" w:rsidRDefault="00EE5D6A" w:rsidP="002F2C9C">
      <w:pPr>
        <w:pStyle w:val="a4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2F2C9C">
        <w:rPr>
          <w:color w:val="auto"/>
        </w:rPr>
        <w:t xml:space="preserve">Перечень основных мероприятий и ресурсное обеспечение реализации Подпрограммы 1 приведены в Таблице 1 Программы. </w:t>
      </w:r>
    </w:p>
    <w:p w:rsidR="00FD61CB" w:rsidRPr="002F2C9C" w:rsidRDefault="00EE2C10" w:rsidP="002F2C9C">
      <w:pPr>
        <w:spacing w:line="276" w:lineRule="auto"/>
        <w:jc w:val="center"/>
        <w:rPr>
          <w:b/>
        </w:rPr>
      </w:pPr>
      <w:r w:rsidRPr="002F2C9C">
        <w:rPr>
          <w:b/>
        </w:rPr>
        <w:t>3.1.</w:t>
      </w:r>
      <w:r w:rsidR="00EE5D6A" w:rsidRPr="002F2C9C">
        <w:rPr>
          <w:b/>
        </w:rPr>
        <w:t xml:space="preserve">2.5. </w:t>
      </w:r>
      <w:r w:rsidRPr="002F2C9C">
        <w:rPr>
          <w:b/>
        </w:rPr>
        <w:t>Индикаторы достижения цели и непосредственные результаты муниципальной программы.</w:t>
      </w:r>
    </w:p>
    <w:p w:rsidR="00D83277" w:rsidRPr="002F2C9C" w:rsidRDefault="00EE2C10" w:rsidP="002F2C9C">
      <w:pPr>
        <w:spacing w:line="276" w:lineRule="auto"/>
      </w:pPr>
      <w:r w:rsidRPr="002F2C9C">
        <w:tab/>
        <w:t>Сведения об индикаторах и непосредственных результатах Подпрограммы 1 приведены в Таблице 2 Программы.</w:t>
      </w:r>
    </w:p>
    <w:p w:rsidR="00FD61CB" w:rsidRPr="002F2C9C" w:rsidRDefault="00EE2C10" w:rsidP="002F2C9C">
      <w:pPr>
        <w:pStyle w:val="a4"/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 xml:space="preserve">3.4. </w:t>
      </w:r>
      <w:r w:rsidR="00FD61CB" w:rsidRPr="002F2C9C">
        <w:rPr>
          <w:b/>
          <w:color w:val="auto"/>
        </w:rPr>
        <w:t>Подпрограмма 4 «Обеспечение реализации муниципальной программы»</w:t>
      </w:r>
    </w:p>
    <w:p w:rsidR="00FD61CB" w:rsidRPr="002F2C9C" w:rsidRDefault="00FD61CB" w:rsidP="002F2C9C">
      <w:pPr>
        <w:pStyle w:val="a4"/>
        <w:tabs>
          <w:tab w:val="center" w:pos="7435"/>
          <w:tab w:val="left" w:pos="8520"/>
        </w:tabs>
        <w:ind w:firstLine="300"/>
        <w:rPr>
          <w:b/>
          <w:color w:val="auto"/>
        </w:rPr>
      </w:pPr>
      <w:r w:rsidRPr="002F2C9C">
        <w:rPr>
          <w:b/>
          <w:color w:val="auto"/>
        </w:rPr>
        <w:tab/>
      </w:r>
      <w:r w:rsidR="00EE2C10" w:rsidRPr="002F2C9C">
        <w:rPr>
          <w:b/>
          <w:color w:val="auto"/>
        </w:rPr>
        <w:t xml:space="preserve">(далее - </w:t>
      </w:r>
      <w:r w:rsidRPr="002F2C9C">
        <w:rPr>
          <w:b/>
          <w:color w:val="auto"/>
        </w:rPr>
        <w:t>П</w:t>
      </w:r>
      <w:r w:rsidR="00EE2C10" w:rsidRPr="002F2C9C">
        <w:rPr>
          <w:b/>
          <w:color w:val="auto"/>
        </w:rPr>
        <w:t>одпрограмма 4)</w:t>
      </w:r>
    </w:p>
    <w:p w:rsidR="00FD61CB" w:rsidRPr="002F2C9C" w:rsidRDefault="00EE2C10" w:rsidP="002F2C9C">
      <w:pPr>
        <w:pStyle w:val="a4"/>
        <w:tabs>
          <w:tab w:val="center" w:pos="7435"/>
          <w:tab w:val="left" w:pos="8760"/>
        </w:tabs>
        <w:ind w:firstLine="300"/>
        <w:jc w:val="center"/>
        <w:rPr>
          <w:b/>
          <w:color w:val="auto"/>
        </w:rPr>
      </w:pPr>
      <w:r w:rsidRPr="002F2C9C">
        <w:rPr>
          <w:b/>
          <w:color w:val="auto"/>
        </w:rPr>
        <w:t xml:space="preserve">3.4.1. Паспорт </w:t>
      </w:r>
      <w:r w:rsidR="00FD61CB" w:rsidRPr="002F2C9C">
        <w:rPr>
          <w:b/>
          <w:color w:val="auto"/>
        </w:rPr>
        <w:t>Подпрограммы</w:t>
      </w:r>
    </w:p>
    <w:tbl>
      <w:tblPr>
        <w:tblW w:w="145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9"/>
        <w:gridCol w:w="3211"/>
        <w:gridCol w:w="4140"/>
        <w:gridCol w:w="1440"/>
        <w:gridCol w:w="1440"/>
        <w:gridCol w:w="1440"/>
        <w:gridCol w:w="1260"/>
        <w:gridCol w:w="1080"/>
      </w:tblGrid>
      <w:tr w:rsidR="00EE2C10" w:rsidRPr="002F2C9C">
        <w:trPr>
          <w:trHeight w:val="347"/>
        </w:trPr>
        <w:tc>
          <w:tcPr>
            <w:tcW w:w="569" w:type="dxa"/>
            <w:gridSpan w:val="2"/>
          </w:tcPr>
          <w:p w:rsidR="00EE2C10" w:rsidRPr="002F2C9C" w:rsidRDefault="00EE2C10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№  1.</w:t>
            </w:r>
          </w:p>
        </w:tc>
        <w:tc>
          <w:tcPr>
            <w:tcW w:w="3211" w:type="dxa"/>
          </w:tcPr>
          <w:p w:rsidR="00EE2C10" w:rsidRPr="002F2C9C" w:rsidRDefault="00EE2C10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0800" w:type="dxa"/>
            <w:gridSpan w:val="6"/>
          </w:tcPr>
          <w:p w:rsidR="00EE2C10" w:rsidRPr="002F2C9C" w:rsidRDefault="00EE2C10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округа г. Бор (далее по тексту – </w:t>
            </w:r>
          </w:p>
          <w:p w:rsidR="00EE2C10" w:rsidRPr="002F2C9C" w:rsidRDefault="00EE2C10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 УФК и С)</w:t>
            </w:r>
          </w:p>
        </w:tc>
      </w:tr>
      <w:tr w:rsidR="00EE2C10" w:rsidRPr="002F2C9C">
        <w:trPr>
          <w:trHeight w:val="347"/>
        </w:trPr>
        <w:tc>
          <w:tcPr>
            <w:tcW w:w="569" w:type="dxa"/>
            <w:gridSpan w:val="2"/>
          </w:tcPr>
          <w:p w:rsidR="00EE2C10" w:rsidRPr="002F2C9C" w:rsidRDefault="00EE2C10" w:rsidP="002F2C9C">
            <w:pPr>
              <w:pStyle w:val="ConsPlusNormal"/>
              <w:ind w:left="-782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1" w:type="dxa"/>
          </w:tcPr>
          <w:p w:rsidR="00EE2C10" w:rsidRPr="002F2C9C" w:rsidRDefault="00EE2C10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800" w:type="dxa"/>
            <w:gridSpan w:val="6"/>
          </w:tcPr>
          <w:p w:rsidR="00EE2C10" w:rsidRPr="002F2C9C" w:rsidRDefault="00EE2C10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E2C10" w:rsidRPr="002F2C9C">
        <w:tc>
          <w:tcPr>
            <w:tcW w:w="569" w:type="dxa"/>
            <w:gridSpan w:val="2"/>
          </w:tcPr>
          <w:p w:rsidR="00EE2C10" w:rsidRPr="002F2C9C" w:rsidRDefault="00EE2C10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11" w:type="dxa"/>
          </w:tcPr>
          <w:p w:rsidR="00EE2C10" w:rsidRPr="002F2C9C" w:rsidRDefault="00EE2C10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10800" w:type="dxa"/>
            <w:gridSpan w:val="6"/>
          </w:tcPr>
          <w:p w:rsidR="00EE2C10" w:rsidRPr="002F2C9C" w:rsidRDefault="00EC2E8C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>Обеспечение</w:t>
            </w:r>
            <w:r w:rsidR="00E419CF" w:rsidRPr="002F2C9C">
              <w:rPr>
                <w:color w:val="auto"/>
              </w:rPr>
              <w:t xml:space="preserve"> условий для повышения качества услуг, предоставляемых в области физической </w:t>
            </w:r>
            <w:r w:rsidR="00E419CF" w:rsidRPr="002F2C9C">
              <w:rPr>
                <w:color w:val="auto"/>
              </w:rPr>
              <w:lastRenderedPageBreak/>
              <w:t>культуры и спорта</w:t>
            </w:r>
            <w:r w:rsidR="00A72BCA" w:rsidRPr="002F2C9C">
              <w:rPr>
                <w:color w:val="auto"/>
              </w:rPr>
              <w:t xml:space="preserve"> </w:t>
            </w:r>
          </w:p>
        </w:tc>
      </w:tr>
      <w:tr w:rsidR="00EE2C10" w:rsidRPr="002F2C9C">
        <w:tc>
          <w:tcPr>
            <w:tcW w:w="569" w:type="dxa"/>
            <w:gridSpan w:val="2"/>
          </w:tcPr>
          <w:p w:rsidR="00EE2C10" w:rsidRPr="002F2C9C" w:rsidRDefault="00EE2C10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211" w:type="dxa"/>
          </w:tcPr>
          <w:p w:rsidR="00EE2C10" w:rsidRPr="002F2C9C" w:rsidRDefault="00EE2C10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800" w:type="dxa"/>
            <w:gridSpan w:val="6"/>
          </w:tcPr>
          <w:p w:rsidR="00020DB2" w:rsidRPr="002F2C9C" w:rsidRDefault="00E12DC0" w:rsidP="002F2C9C">
            <w:pPr>
              <w:pStyle w:val="a4"/>
              <w:rPr>
                <w:color w:val="auto"/>
              </w:rPr>
            </w:pPr>
            <w:r>
              <w:rPr>
                <w:bCs/>
                <w:color w:val="auto"/>
              </w:rPr>
              <w:t xml:space="preserve">1. </w:t>
            </w:r>
            <w:r w:rsidR="00020DB2" w:rsidRPr="002F2C9C">
              <w:rPr>
                <w:color w:val="auto"/>
              </w:rPr>
              <w:t>Повышение качества оказания муниципальных услуг и исполнения муниципальных функций в у</w:t>
            </w:r>
            <w:r w:rsidR="00D26645">
              <w:rPr>
                <w:color w:val="auto"/>
              </w:rPr>
              <w:t>становленной сфере деятельности.</w:t>
            </w:r>
          </w:p>
          <w:p w:rsidR="00EE2C10" w:rsidRPr="002F2C9C" w:rsidRDefault="00E12DC0" w:rsidP="00392B5E">
            <w:pPr>
              <w:pStyle w:val="a4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="00020DB2" w:rsidRPr="002F2C9C">
              <w:rPr>
                <w:color w:val="auto"/>
              </w:rPr>
              <w:t>Обеспечение эффективного и качествен</w:t>
            </w:r>
            <w:r w:rsidR="00A72BCA" w:rsidRPr="002F2C9C">
              <w:rPr>
                <w:color w:val="auto"/>
              </w:rPr>
              <w:t xml:space="preserve">ного управления муниципальными </w:t>
            </w:r>
            <w:r w:rsidR="00020DB2" w:rsidRPr="002F2C9C">
              <w:rPr>
                <w:color w:val="auto"/>
              </w:rPr>
              <w:t>финансами и использования муниципального имущества.</w:t>
            </w:r>
          </w:p>
        </w:tc>
      </w:tr>
      <w:tr w:rsidR="00EE2C10" w:rsidRPr="002F2C9C"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10" w:rsidRPr="002F2C9C" w:rsidRDefault="00EE2C10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10" w:rsidRPr="002F2C9C" w:rsidRDefault="00EE2C10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10" w:rsidRPr="002F2C9C" w:rsidRDefault="00EE2C10" w:rsidP="002F2C9C">
            <w:pPr>
              <w:pStyle w:val="a4"/>
              <w:jc w:val="both"/>
              <w:rPr>
                <w:color w:val="auto"/>
              </w:rPr>
            </w:pPr>
            <w:r w:rsidRPr="002F2C9C">
              <w:rPr>
                <w:color w:val="auto"/>
              </w:rPr>
              <w:t xml:space="preserve">  Программа реализуется в один этап в период с  20</w:t>
            </w:r>
            <w:r w:rsidR="00B1150A">
              <w:rPr>
                <w:color w:val="auto"/>
              </w:rPr>
              <w:t>2</w:t>
            </w:r>
            <w:r w:rsidR="0042775B">
              <w:rPr>
                <w:color w:val="auto"/>
              </w:rPr>
              <w:t>1  по 2024</w:t>
            </w:r>
            <w:r w:rsidR="00025725" w:rsidRPr="002F2C9C">
              <w:rPr>
                <w:color w:val="auto"/>
              </w:rPr>
              <w:t xml:space="preserve"> </w:t>
            </w:r>
            <w:r w:rsidRPr="002F2C9C">
              <w:rPr>
                <w:color w:val="auto"/>
              </w:rPr>
              <w:t xml:space="preserve">годы </w:t>
            </w:r>
          </w:p>
        </w:tc>
      </w:tr>
      <w:tr w:rsidR="00836FD3" w:rsidRPr="002F2C9C">
        <w:trPr>
          <w:trHeight w:val="481"/>
        </w:trPr>
        <w:tc>
          <w:tcPr>
            <w:tcW w:w="540" w:type="dxa"/>
            <w:vMerge w:val="restart"/>
          </w:tcPr>
          <w:p w:rsidR="00836FD3" w:rsidRPr="00836FD3" w:rsidRDefault="00836F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240" w:type="dxa"/>
            <w:gridSpan w:val="2"/>
            <w:vMerge w:val="restart"/>
          </w:tcPr>
          <w:p w:rsidR="00836FD3" w:rsidRPr="00836FD3" w:rsidRDefault="00836FD3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836FD3" w:rsidRPr="00836FD3" w:rsidRDefault="00836F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836FD3" w:rsidRPr="00836FD3" w:rsidRDefault="00836FD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836FD3" w:rsidRPr="00836FD3" w:rsidRDefault="00836FD3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20" w:type="dxa"/>
            <w:gridSpan w:val="4"/>
          </w:tcPr>
          <w:p w:rsidR="00836FD3" w:rsidRPr="00836FD3" w:rsidRDefault="00836F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42775B" w:rsidRPr="00687E15">
        <w:trPr>
          <w:trHeight w:val="265"/>
        </w:trPr>
        <w:tc>
          <w:tcPr>
            <w:tcW w:w="540" w:type="dxa"/>
            <w:vMerge/>
          </w:tcPr>
          <w:p w:rsidR="0042775B" w:rsidRPr="00836FD3" w:rsidRDefault="0042775B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42775B" w:rsidRPr="00836FD3" w:rsidRDefault="0042775B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42775B" w:rsidRPr="00836FD3" w:rsidRDefault="0042775B" w:rsidP="002F2C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2775B" w:rsidRPr="00836FD3" w:rsidRDefault="0042775B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2775B" w:rsidRPr="00836FD3" w:rsidRDefault="0042775B" w:rsidP="00931B18">
            <w:pPr>
              <w:jc w:val="center"/>
            </w:pPr>
            <w:r w:rsidRPr="00836FD3">
              <w:rPr>
                <w:rFonts w:eastAsia="Arial"/>
              </w:rPr>
              <w:t>2021 год</w:t>
            </w:r>
          </w:p>
        </w:tc>
        <w:tc>
          <w:tcPr>
            <w:tcW w:w="1440" w:type="dxa"/>
            <w:vAlign w:val="center"/>
          </w:tcPr>
          <w:p w:rsidR="0042775B" w:rsidRPr="00836FD3" w:rsidRDefault="0042775B" w:rsidP="00931B18">
            <w:pPr>
              <w:jc w:val="center"/>
            </w:pPr>
            <w:r w:rsidRPr="00836FD3">
              <w:rPr>
                <w:rFonts w:eastAsia="Arial"/>
              </w:rPr>
              <w:t>2022 год</w:t>
            </w:r>
          </w:p>
        </w:tc>
        <w:tc>
          <w:tcPr>
            <w:tcW w:w="1260" w:type="dxa"/>
            <w:vAlign w:val="center"/>
          </w:tcPr>
          <w:p w:rsidR="0042775B" w:rsidRPr="00687E15" w:rsidRDefault="0042775B" w:rsidP="00931B18">
            <w:pPr>
              <w:jc w:val="center"/>
            </w:pPr>
            <w:r w:rsidRPr="00687E15">
              <w:t>2023 год</w:t>
            </w:r>
          </w:p>
        </w:tc>
        <w:tc>
          <w:tcPr>
            <w:tcW w:w="1080" w:type="dxa"/>
            <w:vAlign w:val="center"/>
          </w:tcPr>
          <w:p w:rsidR="0042775B" w:rsidRPr="00687E15" w:rsidRDefault="0042775B" w:rsidP="002F2C9C">
            <w:pPr>
              <w:jc w:val="center"/>
            </w:pPr>
            <w:r>
              <w:t>2024 год</w:t>
            </w:r>
          </w:p>
        </w:tc>
      </w:tr>
      <w:tr w:rsidR="00EC6FD8" w:rsidRPr="002F2C9C">
        <w:trPr>
          <w:trHeight w:val="237"/>
        </w:trPr>
        <w:tc>
          <w:tcPr>
            <w:tcW w:w="540" w:type="dxa"/>
            <w:vMerge/>
          </w:tcPr>
          <w:p w:rsidR="00EC6FD8" w:rsidRPr="00836FD3" w:rsidRDefault="00EC6FD8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EC6FD8" w:rsidRPr="00836FD3" w:rsidRDefault="00EC6FD8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C6FD8" w:rsidRPr="00836FD3" w:rsidRDefault="00EC6FD8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83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836FD3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EC6FD8" w:rsidRPr="009F09B2" w:rsidRDefault="00251481" w:rsidP="00342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09B2">
              <w:rPr>
                <w:rFonts w:ascii="Times New Roman" w:hAnsi="Times New Roman" w:cs="Times New Roman"/>
                <w:b/>
                <w:sz w:val="22"/>
                <w:szCs w:val="22"/>
              </w:rPr>
              <w:t>28649,8</w:t>
            </w:r>
          </w:p>
        </w:tc>
        <w:tc>
          <w:tcPr>
            <w:tcW w:w="1440" w:type="dxa"/>
            <w:shd w:val="clear" w:color="auto" w:fill="auto"/>
          </w:tcPr>
          <w:p w:rsidR="00EC6FD8" w:rsidRPr="009F09B2" w:rsidRDefault="00EC6FD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09B2">
              <w:rPr>
                <w:rFonts w:ascii="Times New Roman" w:hAnsi="Times New Roman" w:cs="Times New Roman"/>
                <w:b/>
                <w:sz w:val="22"/>
                <w:szCs w:val="22"/>
              </w:rPr>
              <w:t>6849,6</w:t>
            </w:r>
          </w:p>
        </w:tc>
        <w:tc>
          <w:tcPr>
            <w:tcW w:w="1440" w:type="dxa"/>
          </w:tcPr>
          <w:p w:rsidR="00EC6FD8" w:rsidRPr="009F09B2" w:rsidRDefault="00251481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09B2">
              <w:rPr>
                <w:rFonts w:ascii="Times New Roman" w:hAnsi="Times New Roman" w:cs="Times New Roman"/>
                <w:b/>
                <w:sz w:val="22"/>
                <w:szCs w:val="22"/>
              </w:rPr>
              <w:t>7914,6</w:t>
            </w:r>
          </w:p>
        </w:tc>
        <w:tc>
          <w:tcPr>
            <w:tcW w:w="1260" w:type="dxa"/>
          </w:tcPr>
          <w:p w:rsidR="00EC6FD8" w:rsidRPr="009F09B2" w:rsidRDefault="00EC6FD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0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6942,8 </w:t>
            </w:r>
          </w:p>
        </w:tc>
        <w:tc>
          <w:tcPr>
            <w:tcW w:w="1080" w:type="dxa"/>
          </w:tcPr>
          <w:p w:rsidR="00EC6FD8" w:rsidRPr="009F09B2" w:rsidRDefault="00EC6FD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09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6942,8 </w:t>
            </w:r>
          </w:p>
        </w:tc>
      </w:tr>
      <w:tr w:rsidR="00EC6FD8" w:rsidRPr="002F2C9C">
        <w:trPr>
          <w:trHeight w:val="237"/>
        </w:trPr>
        <w:tc>
          <w:tcPr>
            <w:tcW w:w="540" w:type="dxa"/>
            <w:vMerge/>
          </w:tcPr>
          <w:p w:rsidR="00EC6FD8" w:rsidRPr="00836FD3" w:rsidRDefault="00EC6FD8" w:rsidP="002F2C9C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240" w:type="dxa"/>
            <w:gridSpan w:val="2"/>
            <w:vMerge/>
          </w:tcPr>
          <w:p w:rsidR="00EC6FD8" w:rsidRPr="00836FD3" w:rsidRDefault="00EC6FD8" w:rsidP="002F2C9C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EC6FD8" w:rsidRPr="00836FD3" w:rsidRDefault="00EC6FD8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EC6FD8" w:rsidRPr="009F09B2" w:rsidRDefault="00251481" w:rsidP="00342A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9B2">
              <w:rPr>
                <w:rFonts w:ascii="Times New Roman" w:hAnsi="Times New Roman" w:cs="Times New Roman"/>
                <w:sz w:val="22"/>
                <w:szCs w:val="22"/>
              </w:rPr>
              <w:t>28649,8</w:t>
            </w:r>
          </w:p>
        </w:tc>
        <w:tc>
          <w:tcPr>
            <w:tcW w:w="1440" w:type="dxa"/>
            <w:shd w:val="clear" w:color="auto" w:fill="auto"/>
          </w:tcPr>
          <w:p w:rsidR="00EC6FD8" w:rsidRPr="009F09B2" w:rsidRDefault="00EC6FD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9B2">
              <w:rPr>
                <w:rFonts w:ascii="Times New Roman" w:hAnsi="Times New Roman" w:cs="Times New Roman"/>
                <w:sz w:val="22"/>
                <w:szCs w:val="22"/>
              </w:rPr>
              <w:t>6849,6</w:t>
            </w:r>
          </w:p>
        </w:tc>
        <w:tc>
          <w:tcPr>
            <w:tcW w:w="1440" w:type="dxa"/>
          </w:tcPr>
          <w:p w:rsidR="00EC6FD8" w:rsidRPr="009F09B2" w:rsidRDefault="00251481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9B2">
              <w:rPr>
                <w:rFonts w:ascii="Times New Roman" w:hAnsi="Times New Roman" w:cs="Times New Roman"/>
                <w:sz w:val="22"/>
                <w:szCs w:val="22"/>
              </w:rPr>
              <w:t>7914,6</w:t>
            </w:r>
          </w:p>
        </w:tc>
        <w:tc>
          <w:tcPr>
            <w:tcW w:w="1260" w:type="dxa"/>
          </w:tcPr>
          <w:p w:rsidR="00EC6FD8" w:rsidRPr="009F09B2" w:rsidRDefault="00EC6FD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9B2">
              <w:rPr>
                <w:rFonts w:ascii="Times New Roman" w:hAnsi="Times New Roman" w:cs="Times New Roman"/>
                <w:sz w:val="22"/>
                <w:szCs w:val="22"/>
              </w:rPr>
              <w:t xml:space="preserve">6942,8 </w:t>
            </w:r>
          </w:p>
        </w:tc>
        <w:tc>
          <w:tcPr>
            <w:tcW w:w="1080" w:type="dxa"/>
          </w:tcPr>
          <w:p w:rsidR="00EC6FD8" w:rsidRPr="009F09B2" w:rsidRDefault="00EC6FD8" w:rsidP="0093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09B2">
              <w:rPr>
                <w:rFonts w:ascii="Times New Roman" w:hAnsi="Times New Roman" w:cs="Times New Roman"/>
                <w:sz w:val="22"/>
                <w:szCs w:val="22"/>
              </w:rPr>
              <w:t xml:space="preserve">6942,8 </w:t>
            </w:r>
          </w:p>
        </w:tc>
      </w:tr>
      <w:tr w:rsidR="00EC6FD8" w:rsidRPr="002F2C9C">
        <w:trPr>
          <w:trHeight w:val="237"/>
        </w:trPr>
        <w:tc>
          <w:tcPr>
            <w:tcW w:w="540" w:type="dxa"/>
            <w:vMerge/>
          </w:tcPr>
          <w:p w:rsidR="00EC6FD8" w:rsidRPr="00836FD3" w:rsidRDefault="00EC6FD8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EC6FD8" w:rsidRPr="00836FD3" w:rsidRDefault="00EC6FD8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C6FD8" w:rsidRPr="00836FD3" w:rsidRDefault="00EC6FD8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EC6FD8" w:rsidRPr="009A78D9" w:rsidRDefault="00EC6FD8" w:rsidP="00342A0C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EC6FD8" w:rsidRPr="009A78D9" w:rsidRDefault="00EC6FD8" w:rsidP="00931B18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</w:tcPr>
          <w:p w:rsidR="00EC6FD8" w:rsidRPr="009A78D9" w:rsidRDefault="00EC6FD8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260" w:type="dxa"/>
          </w:tcPr>
          <w:p w:rsidR="00EC6FD8" w:rsidRPr="009A78D9" w:rsidRDefault="00EC6FD8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080" w:type="dxa"/>
          </w:tcPr>
          <w:p w:rsidR="00EC6FD8" w:rsidRPr="009A78D9" w:rsidRDefault="00EC6FD8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</w:tr>
      <w:tr w:rsidR="00EC6FD8" w:rsidRPr="002F2C9C">
        <w:trPr>
          <w:trHeight w:val="237"/>
        </w:trPr>
        <w:tc>
          <w:tcPr>
            <w:tcW w:w="540" w:type="dxa"/>
            <w:vMerge/>
          </w:tcPr>
          <w:p w:rsidR="00EC6FD8" w:rsidRPr="00836FD3" w:rsidRDefault="00EC6FD8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EC6FD8" w:rsidRPr="00836FD3" w:rsidRDefault="00EC6FD8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C6FD8" w:rsidRPr="00836FD3" w:rsidRDefault="00EC6FD8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EC6FD8" w:rsidRPr="009A78D9" w:rsidRDefault="00EC6FD8" w:rsidP="00342A0C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EC6FD8" w:rsidRPr="009A78D9" w:rsidRDefault="00EC6FD8" w:rsidP="00931B18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</w:tcPr>
          <w:p w:rsidR="00EC6FD8" w:rsidRPr="009A78D9" w:rsidRDefault="00EC6FD8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260" w:type="dxa"/>
          </w:tcPr>
          <w:p w:rsidR="00EC6FD8" w:rsidRPr="009A78D9" w:rsidRDefault="00EC6FD8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080" w:type="dxa"/>
          </w:tcPr>
          <w:p w:rsidR="00EC6FD8" w:rsidRPr="009A78D9" w:rsidRDefault="00EC6FD8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</w:tr>
      <w:tr w:rsidR="00EC6FD8" w:rsidRPr="002F2C9C">
        <w:trPr>
          <w:trHeight w:val="607"/>
        </w:trPr>
        <w:tc>
          <w:tcPr>
            <w:tcW w:w="540" w:type="dxa"/>
            <w:vMerge/>
          </w:tcPr>
          <w:p w:rsidR="00EC6FD8" w:rsidRPr="00836FD3" w:rsidRDefault="00EC6FD8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vMerge/>
          </w:tcPr>
          <w:p w:rsidR="00EC6FD8" w:rsidRPr="00836FD3" w:rsidRDefault="00EC6FD8" w:rsidP="002F2C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C6FD8" w:rsidRPr="00836FD3" w:rsidRDefault="00EC6FD8" w:rsidP="002F2C9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FD3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EC6FD8" w:rsidRPr="009A78D9" w:rsidRDefault="00EC6FD8" w:rsidP="00342A0C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  <w:shd w:val="clear" w:color="auto" w:fill="auto"/>
          </w:tcPr>
          <w:p w:rsidR="00EC6FD8" w:rsidRPr="009A78D9" w:rsidRDefault="00EC6FD8" w:rsidP="00931B18">
            <w:pPr>
              <w:pStyle w:val="a3"/>
              <w:jc w:val="center"/>
            </w:pPr>
            <w:r w:rsidRPr="009A78D9">
              <w:t>0,0</w:t>
            </w:r>
          </w:p>
        </w:tc>
        <w:tc>
          <w:tcPr>
            <w:tcW w:w="1440" w:type="dxa"/>
          </w:tcPr>
          <w:p w:rsidR="00EC6FD8" w:rsidRPr="009A78D9" w:rsidRDefault="00EC6FD8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260" w:type="dxa"/>
          </w:tcPr>
          <w:p w:rsidR="00EC6FD8" w:rsidRPr="009A78D9" w:rsidRDefault="00EC6FD8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  <w:tc>
          <w:tcPr>
            <w:tcW w:w="1080" w:type="dxa"/>
          </w:tcPr>
          <w:p w:rsidR="00EC6FD8" w:rsidRPr="009A78D9" w:rsidRDefault="00EC6FD8" w:rsidP="00931B18">
            <w:pPr>
              <w:pStyle w:val="a3"/>
              <w:jc w:val="center"/>
            </w:pPr>
            <w:r>
              <w:t>0,</w:t>
            </w:r>
            <w:r w:rsidRPr="009A78D9">
              <w:t>0</w:t>
            </w:r>
          </w:p>
        </w:tc>
      </w:tr>
      <w:tr w:rsidR="00EC6FD8" w:rsidRPr="002F2C9C">
        <w:trPr>
          <w:trHeight w:val="237"/>
        </w:trPr>
        <w:tc>
          <w:tcPr>
            <w:tcW w:w="540" w:type="dxa"/>
          </w:tcPr>
          <w:p w:rsidR="00EC6FD8" w:rsidRPr="002F2C9C" w:rsidRDefault="00EC6FD8" w:rsidP="002F2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3240" w:type="dxa"/>
            <w:gridSpan w:val="2"/>
          </w:tcPr>
          <w:p w:rsidR="00EC6FD8" w:rsidRPr="002F2C9C" w:rsidRDefault="00EC6FD8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0800" w:type="dxa"/>
            <w:gridSpan w:val="6"/>
          </w:tcPr>
          <w:p w:rsidR="00EC6FD8" w:rsidRPr="002F2C9C" w:rsidRDefault="00EC6FD8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EC6FD8" w:rsidRPr="002F2C9C" w:rsidRDefault="00EC6FD8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реализации муниципальной программы - 100%. </w:t>
            </w:r>
          </w:p>
          <w:p w:rsidR="00EC6FD8" w:rsidRPr="002F2C9C" w:rsidRDefault="00EC6FD8" w:rsidP="002F2C9C">
            <w:pPr>
              <w:pStyle w:val="ConsPlusNormal"/>
              <w:suppressAutoHyphens w:val="0"/>
              <w:autoSpaceDN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EC6FD8" w:rsidRPr="002F2C9C" w:rsidRDefault="00EC6FD8" w:rsidP="002F2C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2C9C">
              <w:rPr>
                <w:rFonts w:ascii="Times New Roman" w:hAnsi="Times New Roman" w:cs="Times New Roman"/>
                <w:sz w:val="24"/>
                <w:szCs w:val="24"/>
              </w:rPr>
              <w:t>.Эффективная деятельность подведомственных учреждений – 7  ед.</w:t>
            </w:r>
          </w:p>
        </w:tc>
      </w:tr>
    </w:tbl>
    <w:p w:rsidR="00EE2C10" w:rsidRPr="002F2C9C" w:rsidRDefault="00EE2C10" w:rsidP="002F2C9C">
      <w:pPr>
        <w:pStyle w:val="a4"/>
        <w:tabs>
          <w:tab w:val="center" w:pos="7435"/>
          <w:tab w:val="left" w:pos="8760"/>
        </w:tabs>
        <w:ind w:firstLine="300"/>
        <w:jc w:val="center"/>
        <w:rPr>
          <w:b/>
          <w:color w:val="auto"/>
        </w:rPr>
      </w:pPr>
    </w:p>
    <w:p w:rsidR="00FD61CB" w:rsidRPr="002F2C9C" w:rsidRDefault="00EE2C10" w:rsidP="002F2C9C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</w:t>
      </w:r>
      <w:r w:rsidR="00FD61CB" w:rsidRPr="002F2C9C">
        <w:rPr>
          <w:b/>
          <w:bCs/>
          <w:color w:val="auto"/>
        </w:rPr>
        <w:t>4.2. Текстовая часть Подпрограммы 4</w:t>
      </w:r>
    </w:p>
    <w:p w:rsidR="00FD61CB" w:rsidRPr="002F2C9C" w:rsidRDefault="00EE2C10" w:rsidP="002F2C9C">
      <w:pPr>
        <w:pStyle w:val="a4"/>
        <w:rPr>
          <w:b/>
          <w:bCs/>
          <w:color w:val="auto"/>
        </w:rPr>
      </w:pPr>
      <w:r w:rsidRPr="002F2C9C">
        <w:rPr>
          <w:b/>
          <w:bCs/>
          <w:color w:val="auto"/>
        </w:rPr>
        <w:t>3.</w:t>
      </w:r>
      <w:r w:rsidR="00FD61CB" w:rsidRPr="002F2C9C">
        <w:rPr>
          <w:b/>
          <w:bCs/>
          <w:color w:val="auto"/>
        </w:rPr>
        <w:t>4.2.1. Характеристика текущего состояния</w:t>
      </w:r>
      <w:r w:rsidRPr="002F2C9C">
        <w:rPr>
          <w:b/>
          <w:bCs/>
          <w:color w:val="auto"/>
        </w:rPr>
        <w:t>.</w:t>
      </w:r>
    </w:p>
    <w:p w:rsidR="00242AAF" w:rsidRPr="00242AAF" w:rsidRDefault="00242AAF" w:rsidP="00242AAF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 xml:space="preserve">Важнейшими условиями достижения цели и решения задач, предусмотренных Подпрограммой 4, являются повышение эффективности муниципального управления в сфере физической культуры и спорта, качества и оперативности предоставления муниципальных услуг и исполнения муниципальных функций, а также развитие кадрового потенциала. </w:t>
      </w:r>
    </w:p>
    <w:p w:rsidR="00242AAF" w:rsidRPr="00242AAF" w:rsidRDefault="00242AAF" w:rsidP="00242AAF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>В городском округе г. Бор отношения в сфере физической культуры и спорта регулируются Законом Нижегородской области «О физической культуре и спорте в Нижегородской области» от 11 июня 2009 года № 76-З.</w:t>
      </w:r>
    </w:p>
    <w:p w:rsidR="00242AAF" w:rsidRPr="00242AAF" w:rsidRDefault="00242AAF" w:rsidP="00242AAF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 xml:space="preserve">Управление физической культуры и спорта администрации городского округа г.Бор осуществляет меры по реализации государственной политики в области физической культуры и спора в соответствии с Положением об Управлении физической культуры и спорта администрации городского округа город Бор Нижегородской области, утвержденным решением Совета депутатов городского округа г. Бор от 20.12.2018 № 97 (в редакции решений от 26.02.2019 № 12, 26.03.2019 № 25, 24.11.2020 г. № 46). </w:t>
      </w:r>
    </w:p>
    <w:p w:rsidR="00242AAF" w:rsidRPr="00242AAF" w:rsidRDefault="00242AAF" w:rsidP="00242AAF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>Управление физической культуры и спорта администрации городского округа г. Бор осуществляет свою деятельность непосредственно и через подведомственные ему учреждения во взаимодействии  с органами местного самоуправления, общественными объединениями и иными организациями.</w:t>
      </w:r>
    </w:p>
    <w:p w:rsidR="00242AAF" w:rsidRPr="00242AAF" w:rsidRDefault="00242AAF" w:rsidP="00242AAF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 xml:space="preserve">В число основных задач Управления физической культуры и спорта  администрации городского округа г. Бор входит </w:t>
      </w:r>
      <w:r w:rsidRPr="00242AAF">
        <w:t>определение основных задач и направлений развития физической культуры и спорта с учетом условий и возможностей городского округа г. Бор, принятие и реализация программ развития физической культуры и спорта на территории городского округа г. Бор; развитие школьного спорта и массового спорта; популяризация физической культуры и спорта среди различных групп населения;</w:t>
      </w:r>
      <w:bookmarkStart w:id="1" w:name="P019B"/>
      <w:bookmarkEnd w:id="1"/>
      <w:r w:rsidRPr="00242AAF">
        <w:t xml:space="preserve">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  <w:bookmarkStart w:id="2" w:name="P019D"/>
      <w:bookmarkEnd w:id="2"/>
      <w:r w:rsidRPr="00242AAF">
        <w:t xml:space="preserve"> утверждение и реализация календарных планов физкультурных мероприятий и спортивных мероприятий городского округа г. Бор,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- ВФСК «ГТО); развитие детско-юношеского спорта в целях создания условий для подготовки спортивных сборных команд городского округа г. Бор и участие в обеспечении подготовки спортивного резерва для спортивных сборных команд Нижегородской области.</w:t>
      </w:r>
    </w:p>
    <w:p w:rsidR="00242AAF" w:rsidRPr="00242AAF" w:rsidRDefault="00242AAF" w:rsidP="00242AAF">
      <w:pPr>
        <w:pStyle w:val="a4"/>
        <w:ind w:firstLine="708"/>
        <w:jc w:val="both"/>
        <w:rPr>
          <w:bCs/>
          <w:color w:val="auto"/>
        </w:rPr>
      </w:pPr>
      <w:r w:rsidRPr="00242AAF">
        <w:rPr>
          <w:bCs/>
          <w:color w:val="auto"/>
        </w:rPr>
        <w:t xml:space="preserve">Ключевым направлением деятельности при решении поставленных задач и индикаторов достижения цели Подпрограммы 4 является организация эффективного взаимодействия с учреждениями спортивной направленности, общественными объединениями, работающими в сфере физической культуры и спорта. </w:t>
      </w:r>
    </w:p>
    <w:p w:rsidR="00242AAF" w:rsidRPr="00242AAF" w:rsidRDefault="00242AAF" w:rsidP="00242AAF">
      <w:pPr>
        <w:ind w:firstLine="567"/>
        <w:jc w:val="both"/>
      </w:pPr>
      <w:r w:rsidRPr="00242AAF">
        <w:rPr>
          <w:bCs/>
        </w:rPr>
        <w:t xml:space="preserve">В рамках этого направления деятельности, </w:t>
      </w:r>
      <w:r w:rsidRPr="00242AAF">
        <w:rPr>
          <w:rStyle w:val="ad"/>
          <w:b w:val="0"/>
        </w:rPr>
        <w:t xml:space="preserve">с целью осуществления </w:t>
      </w:r>
      <w:r w:rsidRPr="00242AAF">
        <w:t>функций и полномочий Учредителя подведомственных учреждений, Управление:</w:t>
      </w:r>
    </w:p>
    <w:p w:rsidR="00242AAF" w:rsidRPr="00242AAF" w:rsidRDefault="00242AAF" w:rsidP="00242AAF">
      <w:pPr>
        <w:ind w:firstLine="708"/>
        <w:jc w:val="both"/>
      </w:pPr>
      <w:r w:rsidRPr="00242AAF">
        <w:lastRenderedPageBreak/>
        <w:t>- согласовывает уставы, изменения в уставы подведомственных Управлению учреждений;</w:t>
      </w:r>
    </w:p>
    <w:p w:rsidR="00242AAF" w:rsidRPr="00242AAF" w:rsidRDefault="00242AAF" w:rsidP="00242AAF">
      <w:pPr>
        <w:ind w:firstLine="709"/>
        <w:jc w:val="both"/>
      </w:pPr>
      <w:r w:rsidRPr="00242AAF">
        <w:t>- информирует подведомственные Управлению учреждения о соответствующих федеральных актах, актах Нижегородской области и органов местного самоуправления городского округа г. Бор, регулирующих отношения в области физической культуры и спорта;</w:t>
      </w:r>
    </w:p>
    <w:p w:rsidR="00242AAF" w:rsidRPr="00242AAF" w:rsidRDefault="00242AAF" w:rsidP="00242AAF">
      <w:pPr>
        <w:ind w:firstLine="690"/>
        <w:jc w:val="both"/>
      </w:pPr>
      <w:r w:rsidRPr="00242AAF">
        <w:t>- определяет перечень особо ценного движимого имущества, закрепленного за подведомственными бюджетными и автономными учреждениями или приобретенного указанными учреждениями за счет средств, выделенных учредителем на приобретение такого имущества;</w:t>
      </w:r>
    </w:p>
    <w:p w:rsidR="00242AAF" w:rsidRPr="00242AAF" w:rsidRDefault="00242AAF" w:rsidP="00242AAF">
      <w:pPr>
        <w:ind w:firstLine="708"/>
        <w:jc w:val="both"/>
      </w:pPr>
      <w:r w:rsidRPr="00242AAF">
        <w:t>- закрепляет за подведомственными учреждениями движимое, в том числе особо ценное движимое имущество, принимает решение об изъятии движимого имущества;</w:t>
      </w:r>
    </w:p>
    <w:p w:rsidR="00242AAF" w:rsidRPr="00242AAF" w:rsidRDefault="00242AAF" w:rsidP="00242AAF">
      <w:pPr>
        <w:ind w:firstLine="708"/>
        <w:jc w:val="both"/>
      </w:pPr>
      <w:r w:rsidRPr="00242AAF">
        <w:t>- предварительно согласовывает совершение подведомственными бюджетными учреждениями крупных сделок;</w:t>
      </w:r>
    </w:p>
    <w:p w:rsidR="00242AAF" w:rsidRPr="00242AAF" w:rsidRDefault="00242AAF" w:rsidP="00242AAF">
      <w:pPr>
        <w:ind w:firstLine="708"/>
        <w:jc w:val="both"/>
      </w:pPr>
      <w:r w:rsidRPr="00242AAF">
        <w:t>- принимает решение об одобрении сделок с участием заинтересованных лиц подведомственных бюджетных и автономных учреждений в случаях, предусмотренных законодательством;</w:t>
      </w:r>
    </w:p>
    <w:p w:rsidR="00242AAF" w:rsidRPr="00242AAF" w:rsidRDefault="00242AAF" w:rsidP="00242AAF">
      <w:pPr>
        <w:ind w:firstLine="708"/>
        <w:jc w:val="both"/>
      </w:pPr>
      <w:r w:rsidRPr="00242AAF">
        <w:t>- согласовывает учреждениям, подведомственным Управлению, распоряжение особо ценным движимым имуществом, закрепленным за учреждениями либо приобретенными ими за счет средств, выделенных учредителем на приобретение такого имущества;</w:t>
      </w:r>
    </w:p>
    <w:p w:rsidR="00242AAF" w:rsidRPr="00242AAF" w:rsidRDefault="00242AAF" w:rsidP="00242AAF">
      <w:pPr>
        <w:ind w:firstLine="708"/>
        <w:jc w:val="both"/>
      </w:pPr>
      <w:r w:rsidRPr="00242AAF">
        <w:t>- согласовывает подведомственным учреждениям, распоряжение недвижимым имуществом, в том числе передачу его в аренду;</w:t>
      </w:r>
    </w:p>
    <w:p w:rsidR="00242AAF" w:rsidRPr="00242AAF" w:rsidRDefault="00242AAF" w:rsidP="00242AAF">
      <w:pPr>
        <w:ind w:firstLine="708"/>
        <w:jc w:val="both"/>
      </w:pPr>
      <w:r w:rsidRPr="00242AAF">
        <w:t>- согласовывает передачу подведомственными бюджетными учреждениями некоммерческим организациям в качестве их учредителя или участника денежных средств и иного имущества, за исключением особо ценного движимого имущества, закрепленного за бюджетными учреждениями или приобретенного бюджетными учреждениями за счет средств, выделенных им учредителем на приобретение такого имущества;</w:t>
      </w:r>
    </w:p>
    <w:p w:rsidR="00242AAF" w:rsidRPr="00242AAF" w:rsidRDefault="00242AAF" w:rsidP="00242AAF">
      <w:pPr>
        <w:ind w:firstLine="708"/>
        <w:jc w:val="both"/>
      </w:pPr>
      <w:r w:rsidRPr="00242AAF">
        <w:t>- согласовывает внесение подведомственными бюджетными учреждениями денежных средств и иного имущества, за исключением особо ценного движимого имущества, закрепленного за ними учредителем либо приобретенного за счет средств, выделенных учредителем на приобретение такого имущества, а также недвижимого имущества, в уставной капитал хозяйственных обществ или передачу им такого имущества иным образом в качестве их учредителя или участника;</w:t>
      </w:r>
    </w:p>
    <w:p w:rsidR="00242AAF" w:rsidRPr="00242AAF" w:rsidRDefault="00242AAF" w:rsidP="00242AAF">
      <w:pPr>
        <w:ind w:firstLine="708"/>
        <w:jc w:val="both"/>
      </w:pPr>
      <w:r w:rsidRPr="00242AAF">
        <w:t>- согласовывает внесение подведомственными автономными учреждениями недвижимого имущества, закрепленного за ними или приобретенного автономным учреждением за счет средств, выделенных ему учредителем на приобретение этого имущества, а также находящегося у него особо ценного движимого имущества, в уставный капитал других юридических лиц или иным образом передачу этого имущества другим юридическим лицам в качестве их учредителя или участника;</w:t>
      </w:r>
    </w:p>
    <w:p w:rsidR="00242AAF" w:rsidRPr="00242AAF" w:rsidRDefault="00242AAF" w:rsidP="00242AAF">
      <w:pPr>
        <w:ind w:firstLine="708"/>
        <w:jc w:val="both"/>
      </w:pPr>
      <w:r w:rsidRPr="00242AAF">
        <w:t>- формирует и утверждает муниципальное задание на оказание муниципальных услуг (выполнение работ) в соответствии с ведомственным перечнем муниципальных услуг (работ), оказываемых (выполняемых) муниципальными бюджетными и автономными учреждениями, находящимися в ведении Управления, в качестве основных видов деятельности, а также предусмотренными Уставом подведомственных учреждений основными видами деятельности;</w:t>
      </w:r>
    </w:p>
    <w:p w:rsidR="00242AAF" w:rsidRPr="00242AAF" w:rsidRDefault="00242AAF" w:rsidP="00242AAF">
      <w:pPr>
        <w:ind w:firstLine="708"/>
        <w:jc w:val="both"/>
      </w:pPr>
      <w:r w:rsidRPr="00242AAF">
        <w:t>- осуществляет финансовое обеспечение выполнения муниципального задания;</w:t>
      </w:r>
    </w:p>
    <w:p w:rsidR="00242AAF" w:rsidRPr="00242AAF" w:rsidRDefault="00242AAF" w:rsidP="00242AAF">
      <w:pPr>
        <w:ind w:firstLine="708"/>
        <w:jc w:val="both"/>
      </w:pPr>
      <w:r w:rsidRPr="00242AAF">
        <w:t>- утверждает план финансово-хозяйственной деятельности подведомственных бюджетных и автономных учреждений в порядке, определенном нормативно-правовыми актами органов местного самоуправления городского округа город Бор;</w:t>
      </w:r>
    </w:p>
    <w:p w:rsidR="00242AAF" w:rsidRPr="00242AAF" w:rsidRDefault="00242AAF" w:rsidP="00242AAF">
      <w:pPr>
        <w:ind w:firstLine="708"/>
        <w:jc w:val="both"/>
      </w:pPr>
      <w:r w:rsidRPr="00242AAF">
        <w:lastRenderedPageBreak/>
        <w:t>- осуществляет мониторинг просроченной кредиторской задолженности подведомственного Управлению бюджетного учреждения, превышение установленного администрацией городского округа город Бор значения размера которого влечет расторжение трудового договора с руководителем;</w:t>
      </w:r>
    </w:p>
    <w:p w:rsidR="00242AAF" w:rsidRPr="00242AAF" w:rsidRDefault="00242AAF" w:rsidP="00242AAF">
      <w:pPr>
        <w:ind w:firstLine="708"/>
        <w:jc w:val="both"/>
      </w:pPr>
      <w:r w:rsidRPr="00242AAF">
        <w:t>- устанавливает порядок определения платы за выполнение работ, оказание услуг, относящихся к основным видам деятельности подведомственных бюджетных учреждений, и предоставляемые ими сверх установленного муниципального задания;</w:t>
      </w:r>
    </w:p>
    <w:p w:rsidR="00242AAF" w:rsidRPr="00242AAF" w:rsidRDefault="00242AAF" w:rsidP="00242AAF">
      <w:pPr>
        <w:ind w:firstLine="708"/>
        <w:jc w:val="both"/>
      </w:pPr>
      <w:r w:rsidRPr="00242AAF">
        <w:t>- осуществляет функции и полномочия главного распорядителя бюджетных средств в пределах своей компетенции;</w:t>
      </w:r>
    </w:p>
    <w:p w:rsidR="00242AAF" w:rsidRPr="00242AAF" w:rsidRDefault="00242AAF" w:rsidP="00242AAF">
      <w:pPr>
        <w:ind w:firstLine="708"/>
        <w:jc w:val="both"/>
      </w:pPr>
      <w:r w:rsidRPr="00242AAF">
        <w:t>- выступает муниципальным заказчиком, осуществляющим закупки товаров, выполнение работ, оказание услуг для обеспечения нужд Управления (нужд муниципальных образовательных учреждений) и заключает муниципальные контракты в соответствии с законодательством Российской Федерации, муниципальными правовыми актами городского округа город Бор;</w:t>
      </w:r>
    </w:p>
    <w:p w:rsidR="00242AAF" w:rsidRPr="00242AAF" w:rsidRDefault="00242AAF" w:rsidP="00242AAF">
      <w:pPr>
        <w:ind w:firstLine="708"/>
        <w:jc w:val="both"/>
      </w:pPr>
      <w:r w:rsidRPr="00242AAF">
        <w:t>- представляет в органы, уполномоченные на осуществление контроля в сфере закупок, по требованию таких органов необходимые им документы, объяснения в письменной или устной форме, информацию о закупках (в том числе информацию о закупках, составляющую государственную, коммерческую, служебную, иную охраняемую законом</w:t>
      </w:r>
      <w:r w:rsidRPr="00242AAF">
        <w:rPr>
          <w:rStyle w:val="apple-converted-space"/>
        </w:rPr>
        <w:t> </w:t>
      </w:r>
      <w:hyperlink r:id="rId9" w:history="1">
        <w:r w:rsidRPr="00242AAF">
          <w:rPr>
            <w:rStyle w:val="a3"/>
          </w:rPr>
          <w:t>тайну</w:t>
        </w:r>
      </w:hyperlink>
      <w:r w:rsidRPr="00242AAF">
        <w:t>);</w:t>
      </w:r>
    </w:p>
    <w:p w:rsidR="00242AAF" w:rsidRPr="00354748" w:rsidRDefault="00242AAF" w:rsidP="00354748">
      <w:pPr>
        <w:ind w:firstLine="708"/>
        <w:jc w:val="both"/>
        <w:rPr>
          <w:bCs/>
        </w:rPr>
      </w:pPr>
      <w:r w:rsidRPr="00242AAF">
        <w:t>- исполняет иные полномочия, установленные законодательством о закупках и принятыми в соответствии с ними нормативно-правовыми актами Российской Федерации, Нижегородской области, муниципальными правовыми актами.</w:t>
      </w:r>
    </w:p>
    <w:p w:rsidR="00242AAF" w:rsidRDefault="00242AAF" w:rsidP="002F2C9C">
      <w:pPr>
        <w:pStyle w:val="a4"/>
        <w:jc w:val="center"/>
        <w:rPr>
          <w:b/>
          <w:bCs/>
          <w:color w:val="auto"/>
        </w:rPr>
      </w:pPr>
    </w:p>
    <w:p w:rsidR="00FD61CB" w:rsidRPr="002F2C9C" w:rsidRDefault="00EE2C10" w:rsidP="002F2C9C">
      <w:pPr>
        <w:pStyle w:val="a4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</w:t>
      </w:r>
      <w:r w:rsidR="00FD61CB" w:rsidRPr="002F2C9C">
        <w:rPr>
          <w:b/>
          <w:bCs/>
          <w:color w:val="auto"/>
        </w:rPr>
        <w:t xml:space="preserve">4.2.2. Цели, задачи </w:t>
      </w:r>
    </w:p>
    <w:p w:rsidR="00A72BCA" w:rsidRPr="002F2C9C" w:rsidRDefault="00805389" w:rsidP="002F2C9C">
      <w:pPr>
        <w:pStyle w:val="a4"/>
        <w:ind w:firstLine="708"/>
        <w:rPr>
          <w:bCs/>
          <w:color w:val="auto"/>
        </w:rPr>
      </w:pPr>
      <w:r w:rsidRPr="002F2C9C">
        <w:rPr>
          <w:bCs/>
          <w:color w:val="auto"/>
        </w:rPr>
        <w:t>Ц</w:t>
      </w:r>
      <w:r w:rsidR="00FD61CB" w:rsidRPr="002F2C9C">
        <w:rPr>
          <w:bCs/>
          <w:color w:val="auto"/>
        </w:rPr>
        <w:t xml:space="preserve">елью Подпрограммы 4 является </w:t>
      </w:r>
      <w:r w:rsidR="00E6413C" w:rsidRPr="002F2C9C">
        <w:rPr>
          <w:color w:val="auto"/>
        </w:rPr>
        <w:t>обеспечение</w:t>
      </w:r>
      <w:r w:rsidR="00A72BCA" w:rsidRPr="002F2C9C">
        <w:rPr>
          <w:color w:val="auto"/>
        </w:rPr>
        <w:t xml:space="preserve"> условий для повышения качества услуг, предоставляемых в области физической культуры и спорта.</w:t>
      </w:r>
    </w:p>
    <w:p w:rsidR="00FD61CB" w:rsidRPr="002F2C9C" w:rsidRDefault="00FD61CB" w:rsidP="002F2C9C">
      <w:pPr>
        <w:pStyle w:val="a4"/>
        <w:ind w:firstLine="708"/>
        <w:rPr>
          <w:b/>
          <w:bCs/>
          <w:color w:val="auto"/>
        </w:rPr>
      </w:pPr>
      <w:r w:rsidRPr="002F2C9C">
        <w:rPr>
          <w:bCs/>
          <w:color w:val="auto"/>
        </w:rPr>
        <w:t>В рамках достижения названной цели планируется решение следующих задач:</w:t>
      </w:r>
    </w:p>
    <w:p w:rsidR="00FD61CB" w:rsidRPr="002F2C9C" w:rsidRDefault="00FD61CB" w:rsidP="002F2C9C">
      <w:pPr>
        <w:pStyle w:val="a4"/>
        <w:rPr>
          <w:color w:val="auto"/>
        </w:rPr>
      </w:pPr>
      <w:r w:rsidRPr="002F2C9C">
        <w:rPr>
          <w:bCs/>
          <w:color w:val="auto"/>
        </w:rPr>
        <w:t xml:space="preserve">- </w:t>
      </w:r>
      <w:r w:rsidRPr="002F2C9C">
        <w:rPr>
          <w:color w:val="auto"/>
        </w:rPr>
        <w:t xml:space="preserve"> Повышение качества оказания муниципальных услуг и исполнения муниципальных функций в установленной сфере деятельности;</w:t>
      </w:r>
    </w:p>
    <w:p w:rsidR="00FD61CB" w:rsidRPr="002F2C9C" w:rsidRDefault="00FD61CB" w:rsidP="002F2C9C">
      <w:pPr>
        <w:pStyle w:val="a4"/>
        <w:rPr>
          <w:color w:val="auto"/>
        </w:rPr>
      </w:pPr>
      <w:r w:rsidRPr="002F2C9C">
        <w:rPr>
          <w:color w:val="auto"/>
        </w:rPr>
        <w:t>-  Обеспечение эффективного и качественного управления муниципальны</w:t>
      </w:r>
      <w:r w:rsidR="00B7681B" w:rsidRPr="002F2C9C">
        <w:rPr>
          <w:color w:val="auto"/>
        </w:rPr>
        <w:t xml:space="preserve">ми  </w:t>
      </w:r>
      <w:r w:rsidRPr="002F2C9C">
        <w:rPr>
          <w:color w:val="auto"/>
        </w:rPr>
        <w:t>финансами и использования муниципального имущества.</w:t>
      </w:r>
    </w:p>
    <w:p w:rsidR="00FD61CB" w:rsidRPr="002F2C9C" w:rsidRDefault="003E4F7A" w:rsidP="002F2C9C">
      <w:pPr>
        <w:pStyle w:val="a4"/>
        <w:jc w:val="center"/>
        <w:rPr>
          <w:b/>
          <w:color w:val="auto"/>
        </w:rPr>
      </w:pPr>
      <w:r w:rsidRPr="002F2C9C">
        <w:rPr>
          <w:b/>
          <w:color w:val="auto"/>
        </w:rPr>
        <w:t>3.</w:t>
      </w:r>
      <w:r w:rsidR="00FD61CB" w:rsidRPr="002F2C9C">
        <w:rPr>
          <w:b/>
          <w:color w:val="auto"/>
        </w:rPr>
        <w:t>4.2.3. Сроки и этапы реализации Подпрограммы 4.</w:t>
      </w:r>
    </w:p>
    <w:p w:rsidR="00FD61CB" w:rsidRPr="002F2C9C" w:rsidRDefault="00FD61CB" w:rsidP="002F2C9C">
      <w:pPr>
        <w:pStyle w:val="a4"/>
        <w:jc w:val="both"/>
        <w:rPr>
          <w:color w:val="auto"/>
        </w:rPr>
      </w:pPr>
      <w:r w:rsidRPr="002F2C9C">
        <w:rPr>
          <w:color w:val="auto"/>
        </w:rPr>
        <w:t xml:space="preserve">     Подпрограмма 4 реализуется с 1 января 20</w:t>
      </w:r>
      <w:r w:rsidR="0061485F">
        <w:rPr>
          <w:color w:val="auto"/>
        </w:rPr>
        <w:t>21</w:t>
      </w:r>
      <w:r w:rsidRPr="002F2C9C">
        <w:rPr>
          <w:color w:val="auto"/>
        </w:rPr>
        <w:t xml:space="preserve"> года по 31 декабря 202</w:t>
      </w:r>
      <w:r w:rsidR="0061485F">
        <w:rPr>
          <w:color w:val="auto"/>
        </w:rPr>
        <w:t>4</w:t>
      </w:r>
      <w:r w:rsidRPr="002F2C9C">
        <w:rPr>
          <w:color w:val="auto"/>
        </w:rPr>
        <w:t xml:space="preserve"> года  в один этап.</w:t>
      </w:r>
    </w:p>
    <w:p w:rsidR="003E4F7A" w:rsidRPr="002F2C9C" w:rsidRDefault="003E4F7A" w:rsidP="002F2C9C">
      <w:pPr>
        <w:pStyle w:val="a4"/>
        <w:ind w:firstLine="708"/>
        <w:jc w:val="center"/>
        <w:rPr>
          <w:b/>
          <w:bCs/>
          <w:color w:val="auto"/>
        </w:rPr>
      </w:pPr>
      <w:r w:rsidRPr="002F2C9C">
        <w:rPr>
          <w:b/>
          <w:bCs/>
          <w:color w:val="auto"/>
        </w:rPr>
        <w:t>3.4.2.4. Перечень основных мероприятий Подпрограммы 4</w:t>
      </w:r>
    </w:p>
    <w:p w:rsidR="003E4F7A" w:rsidRPr="002F2C9C" w:rsidRDefault="003E4F7A" w:rsidP="002F2C9C">
      <w:pPr>
        <w:pStyle w:val="a4"/>
        <w:tabs>
          <w:tab w:val="center" w:pos="7435"/>
          <w:tab w:val="left" w:pos="10540"/>
        </w:tabs>
        <w:ind w:firstLine="720"/>
        <w:jc w:val="both"/>
        <w:rPr>
          <w:color w:val="auto"/>
        </w:rPr>
      </w:pPr>
      <w:r w:rsidRPr="002F2C9C">
        <w:rPr>
          <w:color w:val="auto"/>
        </w:rPr>
        <w:t xml:space="preserve">Перечень основных мероприятий и ресурсное обеспечение реализации Подпрограммы 4 приведены в Таблице 1 Программы. </w:t>
      </w:r>
    </w:p>
    <w:p w:rsidR="003E4F7A" w:rsidRPr="002F2C9C" w:rsidRDefault="003E4F7A" w:rsidP="002F2C9C">
      <w:pPr>
        <w:spacing w:line="276" w:lineRule="auto"/>
        <w:jc w:val="center"/>
        <w:rPr>
          <w:b/>
        </w:rPr>
      </w:pPr>
      <w:r w:rsidRPr="002F2C9C">
        <w:rPr>
          <w:b/>
        </w:rPr>
        <w:t>3.4.2.5. Индикаторы достижения цели и непосредственные результаты муниципальной программы.</w:t>
      </w:r>
    </w:p>
    <w:p w:rsidR="00FD61CB" w:rsidRPr="002F2C9C" w:rsidRDefault="003E4F7A" w:rsidP="002F2C9C">
      <w:pPr>
        <w:spacing w:line="276" w:lineRule="auto"/>
        <w:rPr>
          <w:b/>
          <w:bCs/>
        </w:rPr>
      </w:pPr>
      <w:r w:rsidRPr="002F2C9C">
        <w:tab/>
        <w:t>Сведения об индикаторах и непосредственных результатах Подпрограммы 4 приведены в Таблице 2 Программы.</w:t>
      </w:r>
    </w:p>
    <w:sectPr w:rsidR="00FD61CB" w:rsidRPr="002F2C9C" w:rsidSect="00D0382F">
      <w:pgSz w:w="16838" w:h="11906" w:orient="landscape" w:code="9"/>
      <w:pgMar w:top="1079" w:right="1134" w:bottom="851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DFD" w:rsidRDefault="00746DFD" w:rsidP="009F1884">
      <w:pPr>
        <w:pStyle w:val="a4"/>
      </w:pPr>
      <w:r>
        <w:separator/>
      </w:r>
    </w:p>
  </w:endnote>
  <w:endnote w:type="continuationSeparator" w:id="1">
    <w:p w:rsidR="00746DFD" w:rsidRDefault="00746DFD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EB" w:rsidRDefault="00A20FEB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0FEB" w:rsidRDefault="00A20FEB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EB" w:rsidRDefault="00A20FEB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2D33">
      <w:rPr>
        <w:rStyle w:val="a9"/>
        <w:noProof/>
      </w:rPr>
      <w:t>24</w:t>
    </w:r>
    <w:r>
      <w:rPr>
        <w:rStyle w:val="a9"/>
      </w:rPr>
      <w:fldChar w:fldCharType="end"/>
    </w:r>
  </w:p>
  <w:p w:rsidR="00A20FEB" w:rsidRDefault="00A20FEB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DFD" w:rsidRDefault="00746DFD" w:rsidP="009F1884">
      <w:pPr>
        <w:pStyle w:val="a4"/>
      </w:pPr>
      <w:r>
        <w:separator/>
      </w:r>
    </w:p>
  </w:footnote>
  <w:footnote w:type="continuationSeparator" w:id="1">
    <w:p w:rsidR="00746DFD" w:rsidRDefault="00746DFD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E8C"/>
    <w:rsid w:val="000047A8"/>
    <w:rsid w:val="00005A97"/>
    <w:rsid w:val="000109B1"/>
    <w:rsid w:val="00014BB8"/>
    <w:rsid w:val="0001636B"/>
    <w:rsid w:val="00016FB7"/>
    <w:rsid w:val="0001725D"/>
    <w:rsid w:val="00017883"/>
    <w:rsid w:val="00020DB2"/>
    <w:rsid w:val="000235B9"/>
    <w:rsid w:val="00024E58"/>
    <w:rsid w:val="00025725"/>
    <w:rsid w:val="00030353"/>
    <w:rsid w:val="00031E93"/>
    <w:rsid w:val="00032334"/>
    <w:rsid w:val="0003402C"/>
    <w:rsid w:val="00034395"/>
    <w:rsid w:val="00036756"/>
    <w:rsid w:val="0004107A"/>
    <w:rsid w:val="0004182D"/>
    <w:rsid w:val="000436E8"/>
    <w:rsid w:val="00044931"/>
    <w:rsid w:val="00046F37"/>
    <w:rsid w:val="00050215"/>
    <w:rsid w:val="000554AC"/>
    <w:rsid w:val="00060CA6"/>
    <w:rsid w:val="000636D1"/>
    <w:rsid w:val="00063E55"/>
    <w:rsid w:val="00066175"/>
    <w:rsid w:val="00066226"/>
    <w:rsid w:val="00067377"/>
    <w:rsid w:val="000673FA"/>
    <w:rsid w:val="000715AF"/>
    <w:rsid w:val="0007177B"/>
    <w:rsid w:val="000734C1"/>
    <w:rsid w:val="00074E25"/>
    <w:rsid w:val="00080890"/>
    <w:rsid w:val="000861AD"/>
    <w:rsid w:val="000A0AAD"/>
    <w:rsid w:val="000A2237"/>
    <w:rsid w:val="000A4F67"/>
    <w:rsid w:val="000A5774"/>
    <w:rsid w:val="000A6B6B"/>
    <w:rsid w:val="000B19FA"/>
    <w:rsid w:val="000B24FF"/>
    <w:rsid w:val="000B2DFB"/>
    <w:rsid w:val="000B32B8"/>
    <w:rsid w:val="000B3BB9"/>
    <w:rsid w:val="000C5197"/>
    <w:rsid w:val="000D235C"/>
    <w:rsid w:val="000D690A"/>
    <w:rsid w:val="000D76FE"/>
    <w:rsid w:val="000D7A21"/>
    <w:rsid w:val="000E0BF1"/>
    <w:rsid w:val="000E1674"/>
    <w:rsid w:val="000E3EC5"/>
    <w:rsid w:val="000E68F5"/>
    <w:rsid w:val="000E7C61"/>
    <w:rsid w:val="000F1A5C"/>
    <w:rsid w:val="000F2793"/>
    <w:rsid w:val="000F2BC2"/>
    <w:rsid w:val="00101F67"/>
    <w:rsid w:val="001024FA"/>
    <w:rsid w:val="00103E5E"/>
    <w:rsid w:val="001055F2"/>
    <w:rsid w:val="00112748"/>
    <w:rsid w:val="001172A0"/>
    <w:rsid w:val="0012019D"/>
    <w:rsid w:val="00122280"/>
    <w:rsid w:val="001230CA"/>
    <w:rsid w:val="0012497B"/>
    <w:rsid w:val="001322AF"/>
    <w:rsid w:val="0013765D"/>
    <w:rsid w:val="001428DD"/>
    <w:rsid w:val="0014306A"/>
    <w:rsid w:val="0014580F"/>
    <w:rsid w:val="00153EC0"/>
    <w:rsid w:val="00153FB9"/>
    <w:rsid w:val="00154E21"/>
    <w:rsid w:val="0015638A"/>
    <w:rsid w:val="0015694D"/>
    <w:rsid w:val="0016064B"/>
    <w:rsid w:val="001663B9"/>
    <w:rsid w:val="00166F57"/>
    <w:rsid w:val="001700CE"/>
    <w:rsid w:val="0017421B"/>
    <w:rsid w:val="0017737B"/>
    <w:rsid w:val="00177A65"/>
    <w:rsid w:val="00180726"/>
    <w:rsid w:val="00183502"/>
    <w:rsid w:val="0018620A"/>
    <w:rsid w:val="00186639"/>
    <w:rsid w:val="001904D1"/>
    <w:rsid w:val="001909B4"/>
    <w:rsid w:val="001945FB"/>
    <w:rsid w:val="001A2E2A"/>
    <w:rsid w:val="001A5964"/>
    <w:rsid w:val="001A71F1"/>
    <w:rsid w:val="001B2B76"/>
    <w:rsid w:val="001B35CF"/>
    <w:rsid w:val="001B6ABC"/>
    <w:rsid w:val="001C0EAB"/>
    <w:rsid w:val="001C5022"/>
    <w:rsid w:val="001C5D50"/>
    <w:rsid w:val="001D0FF3"/>
    <w:rsid w:val="001D401A"/>
    <w:rsid w:val="001D6241"/>
    <w:rsid w:val="001D628B"/>
    <w:rsid w:val="001D7602"/>
    <w:rsid w:val="001E0126"/>
    <w:rsid w:val="001E18C0"/>
    <w:rsid w:val="001E4D31"/>
    <w:rsid w:val="001E581E"/>
    <w:rsid w:val="001E7D69"/>
    <w:rsid w:val="001F0239"/>
    <w:rsid w:val="001F0C02"/>
    <w:rsid w:val="001F3E39"/>
    <w:rsid w:val="001F4089"/>
    <w:rsid w:val="001F438D"/>
    <w:rsid w:val="001F4402"/>
    <w:rsid w:val="001F6A3A"/>
    <w:rsid w:val="001F7A6C"/>
    <w:rsid w:val="00200F12"/>
    <w:rsid w:val="00203529"/>
    <w:rsid w:val="002044EC"/>
    <w:rsid w:val="00206E09"/>
    <w:rsid w:val="0021233E"/>
    <w:rsid w:val="00213636"/>
    <w:rsid w:val="002142D0"/>
    <w:rsid w:val="002169A1"/>
    <w:rsid w:val="00220923"/>
    <w:rsid w:val="00221F60"/>
    <w:rsid w:val="00222CCA"/>
    <w:rsid w:val="00222F56"/>
    <w:rsid w:val="00226629"/>
    <w:rsid w:val="00226A56"/>
    <w:rsid w:val="00230F1F"/>
    <w:rsid w:val="0023170B"/>
    <w:rsid w:val="00236BCA"/>
    <w:rsid w:val="002411B1"/>
    <w:rsid w:val="00241C5D"/>
    <w:rsid w:val="00242AAF"/>
    <w:rsid w:val="00243DF0"/>
    <w:rsid w:val="002458FF"/>
    <w:rsid w:val="002462AA"/>
    <w:rsid w:val="002464C1"/>
    <w:rsid w:val="00251481"/>
    <w:rsid w:val="00251483"/>
    <w:rsid w:val="0025178A"/>
    <w:rsid w:val="0025198A"/>
    <w:rsid w:val="00251F5A"/>
    <w:rsid w:val="00254C1C"/>
    <w:rsid w:val="00255C37"/>
    <w:rsid w:val="00255CBB"/>
    <w:rsid w:val="00257710"/>
    <w:rsid w:val="002603A7"/>
    <w:rsid w:val="00264EA5"/>
    <w:rsid w:val="002671E7"/>
    <w:rsid w:val="00267B1D"/>
    <w:rsid w:val="00271A47"/>
    <w:rsid w:val="0027545C"/>
    <w:rsid w:val="0027687B"/>
    <w:rsid w:val="00277393"/>
    <w:rsid w:val="00280054"/>
    <w:rsid w:val="002811AA"/>
    <w:rsid w:val="00284850"/>
    <w:rsid w:val="00286866"/>
    <w:rsid w:val="00286B92"/>
    <w:rsid w:val="002906FD"/>
    <w:rsid w:val="00290C22"/>
    <w:rsid w:val="00294485"/>
    <w:rsid w:val="0029597B"/>
    <w:rsid w:val="00296422"/>
    <w:rsid w:val="002972A2"/>
    <w:rsid w:val="002A01B3"/>
    <w:rsid w:val="002A4C1D"/>
    <w:rsid w:val="002A4F64"/>
    <w:rsid w:val="002A5F5B"/>
    <w:rsid w:val="002A7FCA"/>
    <w:rsid w:val="002B564A"/>
    <w:rsid w:val="002B6570"/>
    <w:rsid w:val="002B75A0"/>
    <w:rsid w:val="002C2358"/>
    <w:rsid w:val="002C49AA"/>
    <w:rsid w:val="002C6EA4"/>
    <w:rsid w:val="002C7882"/>
    <w:rsid w:val="002D52A6"/>
    <w:rsid w:val="002D754B"/>
    <w:rsid w:val="002E25C9"/>
    <w:rsid w:val="002F1D52"/>
    <w:rsid w:val="002F2C9C"/>
    <w:rsid w:val="002F38BF"/>
    <w:rsid w:val="00300AF0"/>
    <w:rsid w:val="00302B5F"/>
    <w:rsid w:val="00302C75"/>
    <w:rsid w:val="003052AE"/>
    <w:rsid w:val="00305CA0"/>
    <w:rsid w:val="0031262B"/>
    <w:rsid w:val="00313996"/>
    <w:rsid w:val="00313EE6"/>
    <w:rsid w:val="00315294"/>
    <w:rsid w:val="003172DC"/>
    <w:rsid w:val="00321A2A"/>
    <w:rsid w:val="0032212F"/>
    <w:rsid w:val="00323D47"/>
    <w:rsid w:val="00327589"/>
    <w:rsid w:val="003312C9"/>
    <w:rsid w:val="00331646"/>
    <w:rsid w:val="003332C4"/>
    <w:rsid w:val="00334432"/>
    <w:rsid w:val="00334CE0"/>
    <w:rsid w:val="00337165"/>
    <w:rsid w:val="003409DC"/>
    <w:rsid w:val="00340DA6"/>
    <w:rsid w:val="00342A0C"/>
    <w:rsid w:val="00343444"/>
    <w:rsid w:val="0034499B"/>
    <w:rsid w:val="003528FE"/>
    <w:rsid w:val="00354748"/>
    <w:rsid w:val="0035780C"/>
    <w:rsid w:val="00364D87"/>
    <w:rsid w:val="00364D99"/>
    <w:rsid w:val="0036772F"/>
    <w:rsid w:val="003709FC"/>
    <w:rsid w:val="0037154C"/>
    <w:rsid w:val="00374CD5"/>
    <w:rsid w:val="00376E67"/>
    <w:rsid w:val="003773D2"/>
    <w:rsid w:val="00377653"/>
    <w:rsid w:val="0038314F"/>
    <w:rsid w:val="003854C5"/>
    <w:rsid w:val="00385896"/>
    <w:rsid w:val="00392B5E"/>
    <w:rsid w:val="003A2F25"/>
    <w:rsid w:val="003A3E29"/>
    <w:rsid w:val="003B1356"/>
    <w:rsid w:val="003B160E"/>
    <w:rsid w:val="003B4C16"/>
    <w:rsid w:val="003B5686"/>
    <w:rsid w:val="003B7E8D"/>
    <w:rsid w:val="003C0EAB"/>
    <w:rsid w:val="003C277B"/>
    <w:rsid w:val="003C2D11"/>
    <w:rsid w:val="003C76D3"/>
    <w:rsid w:val="003C789C"/>
    <w:rsid w:val="003D0F82"/>
    <w:rsid w:val="003D5B00"/>
    <w:rsid w:val="003D6BCA"/>
    <w:rsid w:val="003E2466"/>
    <w:rsid w:val="003E4F7A"/>
    <w:rsid w:val="00401CB5"/>
    <w:rsid w:val="0040351D"/>
    <w:rsid w:val="00404BE1"/>
    <w:rsid w:val="00405AF5"/>
    <w:rsid w:val="004063CA"/>
    <w:rsid w:val="0041006A"/>
    <w:rsid w:val="0041426E"/>
    <w:rsid w:val="0041781D"/>
    <w:rsid w:val="00422973"/>
    <w:rsid w:val="00426F53"/>
    <w:rsid w:val="00427603"/>
    <w:rsid w:val="0042775B"/>
    <w:rsid w:val="004302B9"/>
    <w:rsid w:val="004407B2"/>
    <w:rsid w:val="004463E9"/>
    <w:rsid w:val="004466A2"/>
    <w:rsid w:val="00451D1F"/>
    <w:rsid w:val="00455BCB"/>
    <w:rsid w:val="00463BBE"/>
    <w:rsid w:val="00470D87"/>
    <w:rsid w:val="00471714"/>
    <w:rsid w:val="00471D3F"/>
    <w:rsid w:val="00473E77"/>
    <w:rsid w:val="004740B7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4A86"/>
    <w:rsid w:val="00495B26"/>
    <w:rsid w:val="00497B8C"/>
    <w:rsid w:val="004A0B7B"/>
    <w:rsid w:val="004A41DC"/>
    <w:rsid w:val="004A5D25"/>
    <w:rsid w:val="004B02A5"/>
    <w:rsid w:val="004B214B"/>
    <w:rsid w:val="004B2C8B"/>
    <w:rsid w:val="004B2FA0"/>
    <w:rsid w:val="004B44BB"/>
    <w:rsid w:val="004B4F4D"/>
    <w:rsid w:val="004B580C"/>
    <w:rsid w:val="004B75C1"/>
    <w:rsid w:val="004C1445"/>
    <w:rsid w:val="004C5E88"/>
    <w:rsid w:val="004D022B"/>
    <w:rsid w:val="004D0F9B"/>
    <w:rsid w:val="004D3BA2"/>
    <w:rsid w:val="004D4017"/>
    <w:rsid w:val="004D60AF"/>
    <w:rsid w:val="004E2C83"/>
    <w:rsid w:val="004E6619"/>
    <w:rsid w:val="004E6CBB"/>
    <w:rsid w:val="004E7871"/>
    <w:rsid w:val="004F0412"/>
    <w:rsid w:val="004F0B2B"/>
    <w:rsid w:val="00500AC0"/>
    <w:rsid w:val="005022B4"/>
    <w:rsid w:val="00502546"/>
    <w:rsid w:val="005054D4"/>
    <w:rsid w:val="00506ADD"/>
    <w:rsid w:val="00506E85"/>
    <w:rsid w:val="00506E96"/>
    <w:rsid w:val="00507741"/>
    <w:rsid w:val="0051461A"/>
    <w:rsid w:val="00522F1E"/>
    <w:rsid w:val="00525B03"/>
    <w:rsid w:val="0052744A"/>
    <w:rsid w:val="0052786B"/>
    <w:rsid w:val="00527A85"/>
    <w:rsid w:val="005302CA"/>
    <w:rsid w:val="00533A0C"/>
    <w:rsid w:val="00537427"/>
    <w:rsid w:val="00542D00"/>
    <w:rsid w:val="005463FE"/>
    <w:rsid w:val="0054677A"/>
    <w:rsid w:val="0056123C"/>
    <w:rsid w:val="005644A1"/>
    <w:rsid w:val="00566592"/>
    <w:rsid w:val="005705FE"/>
    <w:rsid w:val="005752E1"/>
    <w:rsid w:val="00577597"/>
    <w:rsid w:val="00583624"/>
    <w:rsid w:val="005875B9"/>
    <w:rsid w:val="00592ECF"/>
    <w:rsid w:val="00596490"/>
    <w:rsid w:val="0059656D"/>
    <w:rsid w:val="005A057D"/>
    <w:rsid w:val="005A0A7C"/>
    <w:rsid w:val="005A0A9F"/>
    <w:rsid w:val="005A0D3C"/>
    <w:rsid w:val="005A2D0E"/>
    <w:rsid w:val="005A3147"/>
    <w:rsid w:val="005A704E"/>
    <w:rsid w:val="005B311D"/>
    <w:rsid w:val="005B4D41"/>
    <w:rsid w:val="005B5483"/>
    <w:rsid w:val="005B634B"/>
    <w:rsid w:val="005C118B"/>
    <w:rsid w:val="005C47C8"/>
    <w:rsid w:val="005C568B"/>
    <w:rsid w:val="005C5C6D"/>
    <w:rsid w:val="005D4940"/>
    <w:rsid w:val="005D6884"/>
    <w:rsid w:val="005D6CF1"/>
    <w:rsid w:val="005D7395"/>
    <w:rsid w:val="005D7AE2"/>
    <w:rsid w:val="005E1F45"/>
    <w:rsid w:val="005E7AB3"/>
    <w:rsid w:val="005F2AFB"/>
    <w:rsid w:val="005F3A67"/>
    <w:rsid w:val="005F5AA6"/>
    <w:rsid w:val="00600661"/>
    <w:rsid w:val="00605147"/>
    <w:rsid w:val="00605C97"/>
    <w:rsid w:val="006069D8"/>
    <w:rsid w:val="00606C1A"/>
    <w:rsid w:val="0061211B"/>
    <w:rsid w:val="0061485F"/>
    <w:rsid w:val="00615F17"/>
    <w:rsid w:val="00617C92"/>
    <w:rsid w:val="006205C5"/>
    <w:rsid w:val="00620677"/>
    <w:rsid w:val="00624444"/>
    <w:rsid w:val="00625B5F"/>
    <w:rsid w:val="0062725A"/>
    <w:rsid w:val="0062796A"/>
    <w:rsid w:val="00627A78"/>
    <w:rsid w:val="00633594"/>
    <w:rsid w:val="006347FA"/>
    <w:rsid w:val="00635D40"/>
    <w:rsid w:val="00636280"/>
    <w:rsid w:val="00637E57"/>
    <w:rsid w:val="00640446"/>
    <w:rsid w:val="00640828"/>
    <w:rsid w:val="006411AB"/>
    <w:rsid w:val="006440A9"/>
    <w:rsid w:val="0064640D"/>
    <w:rsid w:val="00650CD0"/>
    <w:rsid w:val="00652EB6"/>
    <w:rsid w:val="00653455"/>
    <w:rsid w:val="00653658"/>
    <w:rsid w:val="006557A7"/>
    <w:rsid w:val="00657AEE"/>
    <w:rsid w:val="006604FB"/>
    <w:rsid w:val="00664A6C"/>
    <w:rsid w:val="00672007"/>
    <w:rsid w:val="00677119"/>
    <w:rsid w:val="006817F9"/>
    <w:rsid w:val="00682A64"/>
    <w:rsid w:val="00686746"/>
    <w:rsid w:val="00687E15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C0375"/>
    <w:rsid w:val="006C22FC"/>
    <w:rsid w:val="006C263A"/>
    <w:rsid w:val="006C7C9A"/>
    <w:rsid w:val="006D09C9"/>
    <w:rsid w:val="006D3014"/>
    <w:rsid w:val="006D7953"/>
    <w:rsid w:val="006E2000"/>
    <w:rsid w:val="006E39E7"/>
    <w:rsid w:val="006E541D"/>
    <w:rsid w:val="006E5431"/>
    <w:rsid w:val="006E6D77"/>
    <w:rsid w:val="006F1783"/>
    <w:rsid w:val="006F2892"/>
    <w:rsid w:val="006F46D6"/>
    <w:rsid w:val="007039B9"/>
    <w:rsid w:val="00704B6C"/>
    <w:rsid w:val="00706944"/>
    <w:rsid w:val="0071054F"/>
    <w:rsid w:val="0071156C"/>
    <w:rsid w:val="00716B1E"/>
    <w:rsid w:val="00724A28"/>
    <w:rsid w:val="00730B00"/>
    <w:rsid w:val="007325DF"/>
    <w:rsid w:val="00734B4A"/>
    <w:rsid w:val="007401CC"/>
    <w:rsid w:val="007449A0"/>
    <w:rsid w:val="00745DFC"/>
    <w:rsid w:val="00746DFD"/>
    <w:rsid w:val="0075421D"/>
    <w:rsid w:val="007616EF"/>
    <w:rsid w:val="00762DF8"/>
    <w:rsid w:val="00762EA8"/>
    <w:rsid w:val="00765463"/>
    <w:rsid w:val="00766A5E"/>
    <w:rsid w:val="007765FE"/>
    <w:rsid w:val="00782265"/>
    <w:rsid w:val="00787EAD"/>
    <w:rsid w:val="007A1B79"/>
    <w:rsid w:val="007A1FE8"/>
    <w:rsid w:val="007A42FC"/>
    <w:rsid w:val="007A5A9C"/>
    <w:rsid w:val="007A7C24"/>
    <w:rsid w:val="007B0A97"/>
    <w:rsid w:val="007B11FC"/>
    <w:rsid w:val="007C1C1B"/>
    <w:rsid w:val="007C408F"/>
    <w:rsid w:val="007C425D"/>
    <w:rsid w:val="007C7C3F"/>
    <w:rsid w:val="007D1E87"/>
    <w:rsid w:val="007D2BE7"/>
    <w:rsid w:val="007D3C6E"/>
    <w:rsid w:val="007D41BF"/>
    <w:rsid w:val="007D7C08"/>
    <w:rsid w:val="007D7D3B"/>
    <w:rsid w:val="007E2FB0"/>
    <w:rsid w:val="007E5657"/>
    <w:rsid w:val="007E7EF9"/>
    <w:rsid w:val="007F1B7B"/>
    <w:rsid w:val="007F74A6"/>
    <w:rsid w:val="0080038B"/>
    <w:rsid w:val="008030FC"/>
    <w:rsid w:val="0080485F"/>
    <w:rsid w:val="00805389"/>
    <w:rsid w:val="00806E6F"/>
    <w:rsid w:val="0080778B"/>
    <w:rsid w:val="00810077"/>
    <w:rsid w:val="00811F49"/>
    <w:rsid w:val="00813046"/>
    <w:rsid w:val="00820AD1"/>
    <w:rsid w:val="00821A1B"/>
    <w:rsid w:val="00825069"/>
    <w:rsid w:val="00825478"/>
    <w:rsid w:val="00826493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F21"/>
    <w:rsid w:val="00844B27"/>
    <w:rsid w:val="00844F9A"/>
    <w:rsid w:val="00846825"/>
    <w:rsid w:val="00853B20"/>
    <w:rsid w:val="0085576E"/>
    <w:rsid w:val="008564DB"/>
    <w:rsid w:val="00856CFF"/>
    <w:rsid w:val="008611C6"/>
    <w:rsid w:val="00864ED1"/>
    <w:rsid w:val="0086526C"/>
    <w:rsid w:val="0087078C"/>
    <w:rsid w:val="008755FE"/>
    <w:rsid w:val="008771C5"/>
    <w:rsid w:val="008866AA"/>
    <w:rsid w:val="00887181"/>
    <w:rsid w:val="008876EA"/>
    <w:rsid w:val="008959A3"/>
    <w:rsid w:val="008969BD"/>
    <w:rsid w:val="00897C89"/>
    <w:rsid w:val="008A2A33"/>
    <w:rsid w:val="008A3813"/>
    <w:rsid w:val="008A381E"/>
    <w:rsid w:val="008A5DDA"/>
    <w:rsid w:val="008B0936"/>
    <w:rsid w:val="008B0F8D"/>
    <w:rsid w:val="008B1893"/>
    <w:rsid w:val="008B38A7"/>
    <w:rsid w:val="008B41EE"/>
    <w:rsid w:val="008B5B1F"/>
    <w:rsid w:val="008B5B82"/>
    <w:rsid w:val="008C2103"/>
    <w:rsid w:val="008D21C8"/>
    <w:rsid w:val="008E283F"/>
    <w:rsid w:val="008F230C"/>
    <w:rsid w:val="008F2934"/>
    <w:rsid w:val="008F29A5"/>
    <w:rsid w:val="008F5DB7"/>
    <w:rsid w:val="008F7C64"/>
    <w:rsid w:val="00902F73"/>
    <w:rsid w:val="009104AE"/>
    <w:rsid w:val="0091094D"/>
    <w:rsid w:val="00911050"/>
    <w:rsid w:val="00913A3D"/>
    <w:rsid w:val="0091664B"/>
    <w:rsid w:val="00922D33"/>
    <w:rsid w:val="009242A4"/>
    <w:rsid w:val="00925295"/>
    <w:rsid w:val="00926BDF"/>
    <w:rsid w:val="00931B18"/>
    <w:rsid w:val="00932645"/>
    <w:rsid w:val="0093419E"/>
    <w:rsid w:val="00935636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51640"/>
    <w:rsid w:val="00953DAF"/>
    <w:rsid w:val="009564B3"/>
    <w:rsid w:val="009604ED"/>
    <w:rsid w:val="00976E1A"/>
    <w:rsid w:val="00976FB1"/>
    <w:rsid w:val="00977F55"/>
    <w:rsid w:val="0098704A"/>
    <w:rsid w:val="00995492"/>
    <w:rsid w:val="00996BA4"/>
    <w:rsid w:val="009A2947"/>
    <w:rsid w:val="009A3B8E"/>
    <w:rsid w:val="009A60C5"/>
    <w:rsid w:val="009A78D9"/>
    <w:rsid w:val="009B05D9"/>
    <w:rsid w:val="009B0956"/>
    <w:rsid w:val="009B2590"/>
    <w:rsid w:val="009B33B4"/>
    <w:rsid w:val="009B7F69"/>
    <w:rsid w:val="009C1EBC"/>
    <w:rsid w:val="009C3FB3"/>
    <w:rsid w:val="009C4680"/>
    <w:rsid w:val="009C72CF"/>
    <w:rsid w:val="009D1FE4"/>
    <w:rsid w:val="009D2605"/>
    <w:rsid w:val="009D6434"/>
    <w:rsid w:val="009F09B2"/>
    <w:rsid w:val="009F0E7A"/>
    <w:rsid w:val="009F1884"/>
    <w:rsid w:val="009F4AEC"/>
    <w:rsid w:val="009F6B04"/>
    <w:rsid w:val="00A07A7B"/>
    <w:rsid w:val="00A11408"/>
    <w:rsid w:val="00A20FEB"/>
    <w:rsid w:val="00A3437A"/>
    <w:rsid w:val="00A35666"/>
    <w:rsid w:val="00A36963"/>
    <w:rsid w:val="00A40388"/>
    <w:rsid w:val="00A419A6"/>
    <w:rsid w:val="00A41D03"/>
    <w:rsid w:val="00A437C3"/>
    <w:rsid w:val="00A43CEE"/>
    <w:rsid w:val="00A441AC"/>
    <w:rsid w:val="00A442BC"/>
    <w:rsid w:val="00A46045"/>
    <w:rsid w:val="00A46571"/>
    <w:rsid w:val="00A565A2"/>
    <w:rsid w:val="00A57B74"/>
    <w:rsid w:val="00A6150F"/>
    <w:rsid w:val="00A622F0"/>
    <w:rsid w:val="00A627F4"/>
    <w:rsid w:val="00A64C89"/>
    <w:rsid w:val="00A65214"/>
    <w:rsid w:val="00A67AD9"/>
    <w:rsid w:val="00A71657"/>
    <w:rsid w:val="00A72BCA"/>
    <w:rsid w:val="00A73CC1"/>
    <w:rsid w:val="00A75339"/>
    <w:rsid w:val="00A7706B"/>
    <w:rsid w:val="00A804AB"/>
    <w:rsid w:val="00A858E3"/>
    <w:rsid w:val="00A86C39"/>
    <w:rsid w:val="00A87A78"/>
    <w:rsid w:val="00A91D59"/>
    <w:rsid w:val="00A9305F"/>
    <w:rsid w:val="00A93624"/>
    <w:rsid w:val="00A95A11"/>
    <w:rsid w:val="00A96DA4"/>
    <w:rsid w:val="00AA4C0D"/>
    <w:rsid w:val="00AA61CF"/>
    <w:rsid w:val="00AA6853"/>
    <w:rsid w:val="00AA6F72"/>
    <w:rsid w:val="00AA774D"/>
    <w:rsid w:val="00AA7AB5"/>
    <w:rsid w:val="00AB0170"/>
    <w:rsid w:val="00AB1866"/>
    <w:rsid w:val="00AB4D3A"/>
    <w:rsid w:val="00AB6115"/>
    <w:rsid w:val="00AC0745"/>
    <w:rsid w:val="00AC3612"/>
    <w:rsid w:val="00AC43A5"/>
    <w:rsid w:val="00AC4520"/>
    <w:rsid w:val="00AC47A8"/>
    <w:rsid w:val="00AC632D"/>
    <w:rsid w:val="00AD1AB6"/>
    <w:rsid w:val="00AD1D58"/>
    <w:rsid w:val="00AD4702"/>
    <w:rsid w:val="00AD793A"/>
    <w:rsid w:val="00AE17F4"/>
    <w:rsid w:val="00AE49C0"/>
    <w:rsid w:val="00AE6579"/>
    <w:rsid w:val="00AF2179"/>
    <w:rsid w:val="00AF44FE"/>
    <w:rsid w:val="00B011A1"/>
    <w:rsid w:val="00B01AA8"/>
    <w:rsid w:val="00B03281"/>
    <w:rsid w:val="00B05402"/>
    <w:rsid w:val="00B0552A"/>
    <w:rsid w:val="00B07A62"/>
    <w:rsid w:val="00B10BBD"/>
    <w:rsid w:val="00B10BEE"/>
    <w:rsid w:val="00B1150A"/>
    <w:rsid w:val="00B12854"/>
    <w:rsid w:val="00B16F71"/>
    <w:rsid w:val="00B178EA"/>
    <w:rsid w:val="00B238A9"/>
    <w:rsid w:val="00B24033"/>
    <w:rsid w:val="00B27655"/>
    <w:rsid w:val="00B31F21"/>
    <w:rsid w:val="00B32EB4"/>
    <w:rsid w:val="00B36062"/>
    <w:rsid w:val="00B437AD"/>
    <w:rsid w:val="00B43AE5"/>
    <w:rsid w:val="00B44CB6"/>
    <w:rsid w:val="00B52F9A"/>
    <w:rsid w:val="00B54062"/>
    <w:rsid w:val="00B548AF"/>
    <w:rsid w:val="00B56305"/>
    <w:rsid w:val="00B5736E"/>
    <w:rsid w:val="00B57722"/>
    <w:rsid w:val="00B6320B"/>
    <w:rsid w:val="00B63C81"/>
    <w:rsid w:val="00B65025"/>
    <w:rsid w:val="00B66C52"/>
    <w:rsid w:val="00B726B2"/>
    <w:rsid w:val="00B7487F"/>
    <w:rsid w:val="00B75ABD"/>
    <w:rsid w:val="00B7681B"/>
    <w:rsid w:val="00B77B45"/>
    <w:rsid w:val="00B8058E"/>
    <w:rsid w:val="00B87C84"/>
    <w:rsid w:val="00B9180A"/>
    <w:rsid w:val="00B9220B"/>
    <w:rsid w:val="00B92CF7"/>
    <w:rsid w:val="00B93214"/>
    <w:rsid w:val="00B94ED7"/>
    <w:rsid w:val="00B94FB0"/>
    <w:rsid w:val="00B95E64"/>
    <w:rsid w:val="00B967A3"/>
    <w:rsid w:val="00B96D97"/>
    <w:rsid w:val="00B97824"/>
    <w:rsid w:val="00B9790B"/>
    <w:rsid w:val="00BA7D65"/>
    <w:rsid w:val="00BB061A"/>
    <w:rsid w:val="00BB2071"/>
    <w:rsid w:val="00BB4545"/>
    <w:rsid w:val="00BB4A23"/>
    <w:rsid w:val="00BB6685"/>
    <w:rsid w:val="00BC1C5B"/>
    <w:rsid w:val="00BC3187"/>
    <w:rsid w:val="00BC4B6F"/>
    <w:rsid w:val="00BC6C1F"/>
    <w:rsid w:val="00BD2E48"/>
    <w:rsid w:val="00BD3EFA"/>
    <w:rsid w:val="00BD6BB1"/>
    <w:rsid w:val="00BD7AAF"/>
    <w:rsid w:val="00BE203D"/>
    <w:rsid w:val="00BE3C8E"/>
    <w:rsid w:val="00BF03AA"/>
    <w:rsid w:val="00BF286E"/>
    <w:rsid w:val="00BF7BBA"/>
    <w:rsid w:val="00C0058E"/>
    <w:rsid w:val="00C027E2"/>
    <w:rsid w:val="00C03346"/>
    <w:rsid w:val="00C03E37"/>
    <w:rsid w:val="00C05B50"/>
    <w:rsid w:val="00C06754"/>
    <w:rsid w:val="00C1281D"/>
    <w:rsid w:val="00C12BE2"/>
    <w:rsid w:val="00C130E3"/>
    <w:rsid w:val="00C2123B"/>
    <w:rsid w:val="00C21644"/>
    <w:rsid w:val="00C22A17"/>
    <w:rsid w:val="00C22BF6"/>
    <w:rsid w:val="00C238DA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1536"/>
    <w:rsid w:val="00C4155C"/>
    <w:rsid w:val="00C42687"/>
    <w:rsid w:val="00C4321C"/>
    <w:rsid w:val="00C45CB9"/>
    <w:rsid w:val="00C51EE3"/>
    <w:rsid w:val="00C538C4"/>
    <w:rsid w:val="00C57112"/>
    <w:rsid w:val="00C57D9C"/>
    <w:rsid w:val="00C6082D"/>
    <w:rsid w:val="00C60975"/>
    <w:rsid w:val="00C61C1D"/>
    <w:rsid w:val="00C64DE5"/>
    <w:rsid w:val="00C65554"/>
    <w:rsid w:val="00C7193D"/>
    <w:rsid w:val="00C71A1E"/>
    <w:rsid w:val="00C7229A"/>
    <w:rsid w:val="00C744C8"/>
    <w:rsid w:val="00C775E6"/>
    <w:rsid w:val="00C801A4"/>
    <w:rsid w:val="00C813F0"/>
    <w:rsid w:val="00C83D8F"/>
    <w:rsid w:val="00C83DB4"/>
    <w:rsid w:val="00C84F2C"/>
    <w:rsid w:val="00C87366"/>
    <w:rsid w:val="00C924BD"/>
    <w:rsid w:val="00CB05F6"/>
    <w:rsid w:val="00CB3E97"/>
    <w:rsid w:val="00CC1F77"/>
    <w:rsid w:val="00CC3D69"/>
    <w:rsid w:val="00CC67F1"/>
    <w:rsid w:val="00CC79BE"/>
    <w:rsid w:val="00CD52E5"/>
    <w:rsid w:val="00CE20FB"/>
    <w:rsid w:val="00CE45E6"/>
    <w:rsid w:val="00CE557B"/>
    <w:rsid w:val="00CE63F5"/>
    <w:rsid w:val="00CE6592"/>
    <w:rsid w:val="00CE674E"/>
    <w:rsid w:val="00CF78C3"/>
    <w:rsid w:val="00D01866"/>
    <w:rsid w:val="00D019D2"/>
    <w:rsid w:val="00D0382F"/>
    <w:rsid w:val="00D06291"/>
    <w:rsid w:val="00D14F41"/>
    <w:rsid w:val="00D16192"/>
    <w:rsid w:val="00D17B1C"/>
    <w:rsid w:val="00D17DAA"/>
    <w:rsid w:val="00D21093"/>
    <w:rsid w:val="00D22A51"/>
    <w:rsid w:val="00D26645"/>
    <w:rsid w:val="00D26AED"/>
    <w:rsid w:val="00D3010E"/>
    <w:rsid w:val="00D32A46"/>
    <w:rsid w:val="00D34104"/>
    <w:rsid w:val="00D34200"/>
    <w:rsid w:val="00D34AF8"/>
    <w:rsid w:val="00D36608"/>
    <w:rsid w:val="00D3716B"/>
    <w:rsid w:val="00D37A09"/>
    <w:rsid w:val="00D47BFD"/>
    <w:rsid w:val="00D54AEC"/>
    <w:rsid w:val="00D54D66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6CBF"/>
    <w:rsid w:val="00D7716F"/>
    <w:rsid w:val="00D83277"/>
    <w:rsid w:val="00D849F2"/>
    <w:rsid w:val="00D86F19"/>
    <w:rsid w:val="00D92273"/>
    <w:rsid w:val="00D9609A"/>
    <w:rsid w:val="00D96F57"/>
    <w:rsid w:val="00DA04FA"/>
    <w:rsid w:val="00DA49AF"/>
    <w:rsid w:val="00DA4A09"/>
    <w:rsid w:val="00DA5B70"/>
    <w:rsid w:val="00DB08AC"/>
    <w:rsid w:val="00DB14C2"/>
    <w:rsid w:val="00DB233D"/>
    <w:rsid w:val="00DB2AE0"/>
    <w:rsid w:val="00DB47E5"/>
    <w:rsid w:val="00DB4B7E"/>
    <w:rsid w:val="00DB73C1"/>
    <w:rsid w:val="00DB7D97"/>
    <w:rsid w:val="00DC0044"/>
    <w:rsid w:val="00DC044D"/>
    <w:rsid w:val="00DC0685"/>
    <w:rsid w:val="00DC2207"/>
    <w:rsid w:val="00DC6048"/>
    <w:rsid w:val="00DD3DDF"/>
    <w:rsid w:val="00DE0D79"/>
    <w:rsid w:val="00DE6C20"/>
    <w:rsid w:val="00DF44B7"/>
    <w:rsid w:val="00DF699F"/>
    <w:rsid w:val="00DF771D"/>
    <w:rsid w:val="00E00797"/>
    <w:rsid w:val="00E03D1A"/>
    <w:rsid w:val="00E1063D"/>
    <w:rsid w:val="00E1078E"/>
    <w:rsid w:val="00E11EEB"/>
    <w:rsid w:val="00E12DC0"/>
    <w:rsid w:val="00E20C20"/>
    <w:rsid w:val="00E226C9"/>
    <w:rsid w:val="00E2570B"/>
    <w:rsid w:val="00E26882"/>
    <w:rsid w:val="00E27BC6"/>
    <w:rsid w:val="00E30C66"/>
    <w:rsid w:val="00E3481A"/>
    <w:rsid w:val="00E34E16"/>
    <w:rsid w:val="00E41738"/>
    <w:rsid w:val="00E419CF"/>
    <w:rsid w:val="00E443D4"/>
    <w:rsid w:val="00E45922"/>
    <w:rsid w:val="00E463FF"/>
    <w:rsid w:val="00E466F4"/>
    <w:rsid w:val="00E50A03"/>
    <w:rsid w:val="00E51A86"/>
    <w:rsid w:val="00E5233B"/>
    <w:rsid w:val="00E52FF2"/>
    <w:rsid w:val="00E555F1"/>
    <w:rsid w:val="00E57065"/>
    <w:rsid w:val="00E60E06"/>
    <w:rsid w:val="00E61071"/>
    <w:rsid w:val="00E6413C"/>
    <w:rsid w:val="00E65630"/>
    <w:rsid w:val="00E66FD1"/>
    <w:rsid w:val="00E6750C"/>
    <w:rsid w:val="00E700D4"/>
    <w:rsid w:val="00E72430"/>
    <w:rsid w:val="00E73264"/>
    <w:rsid w:val="00E74678"/>
    <w:rsid w:val="00E819B7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A3A"/>
    <w:rsid w:val="00EA3EBE"/>
    <w:rsid w:val="00EA5A76"/>
    <w:rsid w:val="00EA7AA3"/>
    <w:rsid w:val="00EB22E8"/>
    <w:rsid w:val="00EB6D29"/>
    <w:rsid w:val="00EC0E8D"/>
    <w:rsid w:val="00EC2E8C"/>
    <w:rsid w:val="00EC3B94"/>
    <w:rsid w:val="00EC6FD8"/>
    <w:rsid w:val="00ED22C7"/>
    <w:rsid w:val="00ED290F"/>
    <w:rsid w:val="00ED2E67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3208"/>
    <w:rsid w:val="00F03BF6"/>
    <w:rsid w:val="00F0481C"/>
    <w:rsid w:val="00F06876"/>
    <w:rsid w:val="00F07788"/>
    <w:rsid w:val="00F1109C"/>
    <w:rsid w:val="00F12434"/>
    <w:rsid w:val="00F13A59"/>
    <w:rsid w:val="00F142FF"/>
    <w:rsid w:val="00F168D7"/>
    <w:rsid w:val="00F20158"/>
    <w:rsid w:val="00F20661"/>
    <w:rsid w:val="00F21145"/>
    <w:rsid w:val="00F21D03"/>
    <w:rsid w:val="00F317A4"/>
    <w:rsid w:val="00F324E0"/>
    <w:rsid w:val="00F33CAE"/>
    <w:rsid w:val="00F3407B"/>
    <w:rsid w:val="00F35E1A"/>
    <w:rsid w:val="00F4033B"/>
    <w:rsid w:val="00F44D36"/>
    <w:rsid w:val="00F4769D"/>
    <w:rsid w:val="00F5034C"/>
    <w:rsid w:val="00F50391"/>
    <w:rsid w:val="00F51797"/>
    <w:rsid w:val="00F54E7C"/>
    <w:rsid w:val="00F56F46"/>
    <w:rsid w:val="00F60BB4"/>
    <w:rsid w:val="00F63763"/>
    <w:rsid w:val="00F70548"/>
    <w:rsid w:val="00F705A2"/>
    <w:rsid w:val="00F7145B"/>
    <w:rsid w:val="00F71C53"/>
    <w:rsid w:val="00F73EC6"/>
    <w:rsid w:val="00F85173"/>
    <w:rsid w:val="00F8736D"/>
    <w:rsid w:val="00F87A95"/>
    <w:rsid w:val="00F9189E"/>
    <w:rsid w:val="00F93F12"/>
    <w:rsid w:val="00F95FC9"/>
    <w:rsid w:val="00FA0B67"/>
    <w:rsid w:val="00FA18A0"/>
    <w:rsid w:val="00FA29DF"/>
    <w:rsid w:val="00FA387C"/>
    <w:rsid w:val="00FA6039"/>
    <w:rsid w:val="00FB38C9"/>
    <w:rsid w:val="00FB5831"/>
    <w:rsid w:val="00FB6F63"/>
    <w:rsid w:val="00FC2B65"/>
    <w:rsid w:val="00FC5470"/>
    <w:rsid w:val="00FC73B5"/>
    <w:rsid w:val="00FD0B7F"/>
    <w:rsid w:val="00FD0E4E"/>
    <w:rsid w:val="00FD552D"/>
    <w:rsid w:val="00FD61CB"/>
    <w:rsid w:val="00FE1201"/>
    <w:rsid w:val="00FE126E"/>
    <w:rsid w:val="00FE239F"/>
    <w:rsid w:val="00FE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398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7324</Words>
  <Characters>41751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48978</CharactersWithSpaces>
  <SharedDoc>false</SharedDoc>
  <HLinks>
    <vt:vector size="90" baseType="variant">
      <vt:variant>
        <vt:i4>2949167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196674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2021-11-03T10:57:00Z</cp:lastPrinted>
  <dcterms:created xsi:type="dcterms:W3CDTF">2021-11-08T06:02:00Z</dcterms:created>
  <dcterms:modified xsi:type="dcterms:W3CDTF">2021-11-08T06:02:00Z</dcterms:modified>
</cp:coreProperties>
</file>