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64EE" w:rsidRDefault="001564EE">
      <w:pPr>
        <w:pStyle w:val="210"/>
        <w:jc w:val="center"/>
        <w:rPr>
          <w:b/>
          <w:sz w:val="21"/>
          <w:szCs w:val="25"/>
        </w:rPr>
      </w:pPr>
    </w:p>
    <w:p w:rsidR="001564EE" w:rsidRDefault="001564EE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564EE" w:rsidRDefault="001564EE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1564EE" w:rsidRDefault="001564EE">
      <w:pPr>
        <w:pStyle w:val="210"/>
        <w:spacing w:line="360" w:lineRule="auto"/>
        <w:jc w:val="center"/>
        <w:rPr>
          <w:b/>
          <w:spacing w:val="90"/>
          <w:szCs w:val="32"/>
        </w:rPr>
      </w:pPr>
    </w:p>
    <w:p w:rsidR="001564EE" w:rsidRPr="009D4F2D" w:rsidRDefault="001564EE">
      <w:pPr>
        <w:pStyle w:val="210"/>
        <w:jc w:val="center"/>
        <w:rPr>
          <w:szCs w:val="32"/>
        </w:rPr>
      </w:pPr>
      <w:r w:rsidRPr="009D4F2D">
        <w:rPr>
          <w:b/>
          <w:szCs w:val="32"/>
        </w:rPr>
        <w:t>ПОСТАНОВЛЕНИЕ</w:t>
      </w:r>
    </w:p>
    <w:p w:rsidR="001564EE" w:rsidRDefault="001564EE">
      <w:pPr>
        <w:pStyle w:val="210"/>
        <w:ind w:firstLine="15"/>
        <w:jc w:val="both"/>
        <w:rPr>
          <w:sz w:val="26"/>
          <w:szCs w:val="26"/>
        </w:rPr>
      </w:pPr>
    </w:p>
    <w:p w:rsidR="001564EE" w:rsidRDefault="001564EE">
      <w:pPr>
        <w:pStyle w:val="210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 xml:space="preserve">От </w:t>
      </w:r>
      <w:r w:rsidR="009D4F2D">
        <w:rPr>
          <w:sz w:val="28"/>
          <w:szCs w:val="28"/>
        </w:rPr>
        <w:t>14.07.2023</w:t>
      </w:r>
      <w:r>
        <w:rPr>
          <w:sz w:val="28"/>
          <w:szCs w:val="28"/>
        </w:rPr>
        <w:t xml:space="preserve">                                                                        </w:t>
      </w:r>
      <w:r w:rsidR="009D4F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</w:t>
      </w:r>
      <w:r w:rsidR="009D4F2D">
        <w:rPr>
          <w:sz w:val="28"/>
          <w:szCs w:val="28"/>
        </w:rPr>
        <w:t xml:space="preserve">  4147</w:t>
      </w:r>
    </w:p>
    <w:p w:rsidR="001564EE" w:rsidRDefault="00923B9C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 </w:t>
      </w:r>
    </w:p>
    <w:p w:rsidR="001564EE" w:rsidRDefault="001564EE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О </w:t>
      </w:r>
      <w:proofErr w:type="gram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внесении</w:t>
      </w:r>
      <w:proofErr w:type="gram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</w:t>
      </w:r>
    </w:p>
    <w:p w:rsidR="001564EE" w:rsidRDefault="001564EE">
      <w:pPr>
        <w:pStyle w:val="210"/>
        <w:spacing w:line="200" w:lineRule="atLeast"/>
        <w:ind w:hanging="15"/>
        <w:jc w:val="both"/>
      </w:pPr>
    </w:p>
    <w:p w:rsidR="001564EE" w:rsidRDefault="001564EE" w:rsidP="00923B9C">
      <w:pPr>
        <w:autoSpaceDE w:val="0"/>
        <w:spacing w:line="276" w:lineRule="auto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</w:rPr>
        <w:t xml:space="preserve">В </w:t>
      </w:r>
      <w:proofErr w:type="gramStart"/>
      <w:r>
        <w:rPr>
          <w:rFonts w:eastAsia="Arial"/>
          <w:color w:val="000000"/>
          <w:sz w:val="28"/>
          <w:szCs w:val="28"/>
        </w:rPr>
        <w:t>соответствии</w:t>
      </w:r>
      <w:proofErr w:type="gramEnd"/>
      <w:r>
        <w:rPr>
          <w:rFonts w:eastAsia="Arial"/>
          <w:color w:val="000000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г.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1564EE" w:rsidRDefault="001564EE" w:rsidP="00923B9C">
      <w:pPr>
        <w:autoSpaceDE w:val="0"/>
        <w:spacing w:line="276" w:lineRule="auto"/>
        <w:ind w:firstLine="540"/>
        <w:jc w:val="both"/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>1. Внести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о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т 05.11.2019 № 5931; от 06.07.2020 № 2756; от 11.09.2020 № 4015; от 16.11.2021 № 5732; от 28.07.2022 № 3866; от 22.12.2022 № 6710; от </w:t>
      </w:r>
      <w:r>
        <w:rPr>
          <w:rFonts w:eastAsia="Arial"/>
          <w:sz w:val="28"/>
          <w:szCs w:val="28"/>
          <w:lang w:eastAsia="hi-IN" w:bidi="hi-IN"/>
        </w:rPr>
        <w:t>13.03.2023 № 1473; от 28.03.2023 № 1846) «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области», </w:t>
      </w: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дополнив строкой № 594 согласно приложени</w:t>
      </w:r>
      <w:r w:rsidR="009D4F2D"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ю</w:t>
      </w: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.</w:t>
      </w:r>
    </w:p>
    <w:p w:rsidR="009D4F2D" w:rsidRDefault="001564EE" w:rsidP="00923B9C">
      <w:pPr>
        <w:autoSpaceDE w:val="0"/>
        <w:spacing w:line="276" w:lineRule="auto"/>
        <w:ind w:firstLine="525"/>
        <w:jc w:val="both"/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  <w:lang w:val="ru-RU"/>
        </w:rPr>
      </w:pPr>
      <w:r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Общему отделу администрации городского округа г. Бор                           (Е.А. Копцова) обеспечить опубликование настоящего постановления в газете </w:t>
      </w:r>
    </w:p>
    <w:p w:rsidR="001564EE" w:rsidRDefault="001564EE" w:rsidP="00923B9C">
      <w:pPr>
        <w:autoSpaceDE w:val="0"/>
        <w:spacing w:line="276" w:lineRule="auto"/>
        <w:jc w:val="both"/>
        <w:rPr>
          <w:color w:val="000000"/>
          <w:sz w:val="28"/>
          <w:szCs w:val="28"/>
          <w:lang w:eastAsia="hi-IN" w:bidi="hi-IN"/>
        </w:rPr>
      </w:pP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«Бор Сегодня», сетевом издании «Бор - оффициал» и размещение на официальном сайте </w:t>
      </w:r>
      <w:r>
        <w:fldChar w:fldCharType="begin"/>
      </w:r>
      <w:r>
        <w:instrText xml:space="preserve"> HYPERLINK "http://www.borcity.ru/"</w:instrText>
      </w:r>
      <w:r>
        <w:fldChar w:fldCharType="separate"/>
      </w:r>
      <w:r>
        <w:rPr>
          <w:rStyle w:val="a5"/>
          <w:rFonts w:eastAsia="Arial"/>
          <w:color w:val="auto"/>
          <w:sz w:val="28"/>
          <w:szCs w:val="28"/>
          <w:shd w:val="clear" w:color="auto" w:fill="FFFFFF"/>
        </w:rPr>
        <w:t>www.borcity.ru</w:t>
      </w:r>
      <w:r>
        <w:fldChar w:fldCharType="end"/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1564EE" w:rsidRDefault="001564EE" w:rsidP="009D4F2D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1564EE" w:rsidRDefault="001564EE" w:rsidP="009D4F2D">
      <w:pPr>
        <w:pStyle w:val="2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А.В. Боровский </w:t>
      </w:r>
    </w:p>
    <w:p w:rsidR="001564EE" w:rsidRDefault="001564EE">
      <w:pPr>
        <w:pStyle w:val="210"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1564EE" w:rsidRDefault="001564EE" w:rsidP="009D4F2D">
      <w:pPr>
        <w:pStyle w:val="210"/>
        <w:spacing w:line="100" w:lineRule="atLeast"/>
        <w:ind w:firstLine="567"/>
        <w:rPr>
          <w:sz w:val="20"/>
          <w:szCs w:val="20"/>
        </w:rPr>
      </w:pPr>
      <w:r>
        <w:rPr>
          <w:rStyle w:val="10"/>
          <w:sz w:val="20"/>
          <w:szCs w:val="20"/>
        </w:rPr>
        <w:t>Н.В. Богданова</w:t>
      </w:r>
    </w:p>
    <w:p w:rsidR="001564EE" w:rsidRDefault="001564EE" w:rsidP="009D4F2D">
      <w:pPr>
        <w:pStyle w:val="210"/>
        <w:spacing w:line="100" w:lineRule="atLeast"/>
        <w:ind w:firstLine="567"/>
        <w:rPr>
          <w:sz w:val="20"/>
          <w:szCs w:val="20"/>
        </w:rPr>
      </w:pPr>
      <w:r>
        <w:rPr>
          <w:sz w:val="20"/>
          <w:szCs w:val="20"/>
        </w:rPr>
        <w:t>2-20-62</w:t>
      </w:r>
    </w:p>
    <w:p w:rsidR="001564EE" w:rsidRDefault="001564EE" w:rsidP="009D4F2D">
      <w:pPr>
        <w:pStyle w:val="210"/>
        <w:spacing w:line="100" w:lineRule="atLeast"/>
        <w:ind w:firstLine="567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sz w:val="20"/>
          <w:szCs w:val="20"/>
        </w:rPr>
        <w:t>И.А. Корзина</w:t>
      </w:r>
    </w:p>
    <w:p w:rsidR="001564EE" w:rsidRDefault="001564EE" w:rsidP="009D4F2D">
      <w:pPr>
        <w:pStyle w:val="210"/>
        <w:autoSpaceDE w:val="0"/>
        <w:spacing w:line="100" w:lineRule="atLeast"/>
        <w:ind w:firstLine="567"/>
        <w:sectPr w:rsidR="001564EE" w:rsidSect="009D4F2D">
          <w:pgSz w:w="11906" w:h="16838"/>
          <w:pgMar w:top="426" w:right="991" w:bottom="142" w:left="1276" w:header="720" w:footer="720" w:gutter="0"/>
          <w:cols w:space="720"/>
          <w:docGrid w:linePitch="600" w:charSpace="32768"/>
        </w:sect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1564EE">
        <w:tc>
          <w:tcPr>
            <w:tcW w:w="9765" w:type="dxa"/>
            <w:shd w:val="clear" w:color="auto" w:fill="auto"/>
          </w:tcPr>
          <w:p w:rsidR="001564EE" w:rsidRDefault="001564EE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1564EE" w:rsidRPr="009D4F2D" w:rsidRDefault="001564EE" w:rsidP="009D4F2D">
            <w:pPr>
              <w:spacing w:line="100" w:lineRule="atLeast"/>
              <w:jc w:val="right"/>
              <w:rPr>
                <w:rFonts w:eastAsia="Times New Roman"/>
                <w:color w:val="000000"/>
              </w:rPr>
            </w:pPr>
            <w:r w:rsidRPr="009D4F2D">
              <w:rPr>
                <w:rFonts w:eastAsia="Times New Roman"/>
                <w:color w:val="000000"/>
              </w:rPr>
              <w:t>Приложение</w:t>
            </w:r>
          </w:p>
          <w:p w:rsidR="001564EE" w:rsidRPr="009D4F2D" w:rsidRDefault="001564EE" w:rsidP="009D4F2D">
            <w:pPr>
              <w:spacing w:line="100" w:lineRule="atLeast"/>
              <w:jc w:val="right"/>
              <w:rPr>
                <w:rFonts w:eastAsia="Times New Roman"/>
                <w:color w:val="000000"/>
              </w:rPr>
            </w:pPr>
            <w:r w:rsidRPr="009D4F2D">
              <w:rPr>
                <w:rFonts w:eastAsia="Times New Roman"/>
                <w:color w:val="000000"/>
              </w:rPr>
              <w:t xml:space="preserve">к постановлению администрации </w:t>
            </w:r>
          </w:p>
          <w:p w:rsidR="001564EE" w:rsidRPr="009D4F2D" w:rsidRDefault="001564EE" w:rsidP="009D4F2D">
            <w:pPr>
              <w:spacing w:line="100" w:lineRule="atLeast"/>
              <w:jc w:val="right"/>
              <w:rPr>
                <w:rFonts w:eastAsia="Arial"/>
                <w:lang w:eastAsia="hi-IN" w:bidi="hi-IN"/>
              </w:rPr>
            </w:pPr>
            <w:r w:rsidRPr="009D4F2D">
              <w:rPr>
                <w:rFonts w:eastAsia="Times New Roman"/>
                <w:color w:val="000000"/>
              </w:rPr>
              <w:t xml:space="preserve">городского округа г. Бор </w:t>
            </w:r>
          </w:p>
          <w:p w:rsidR="001564EE" w:rsidRPr="009D4F2D" w:rsidRDefault="001564EE" w:rsidP="009D4F2D">
            <w:pPr>
              <w:spacing w:line="100" w:lineRule="atLeast"/>
              <w:ind w:firstLine="540"/>
              <w:jc w:val="right"/>
            </w:pPr>
            <w:r w:rsidRPr="009D4F2D">
              <w:rPr>
                <w:rFonts w:eastAsia="Arial"/>
                <w:lang w:eastAsia="hi-IN" w:bidi="hi-IN"/>
              </w:rPr>
              <w:t xml:space="preserve">от </w:t>
            </w:r>
            <w:r w:rsidR="009D4F2D" w:rsidRPr="009D4F2D">
              <w:rPr>
                <w:rFonts w:eastAsia="Arial"/>
                <w:lang w:eastAsia="hi-IN" w:bidi="hi-IN"/>
              </w:rPr>
              <w:t xml:space="preserve"> </w:t>
            </w:r>
            <w:r w:rsidR="009D4F2D" w:rsidRPr="009D4F2D">
              <w:t>14.07.2023</w:t>
            </w:r>
            <w:r w:rsidRPr="009D4F2D">
              <w:rPr>
                <w:rFonts w:eastAsia="Arial"/>
                <w:lang w:eastAsia="hi-IN" w:bidi="hi-IN"/>
              </w:rPr>
              <w:t xml:space="preserve"> №</w:t>
            </w:r>
            <w:r w:rsidR="009D4F2D" w:rsidRPr="009D4F2D">
              <w:rPr>
                <w:rFonts w:eastAsia="Arial"/>
                <w:lang w:eastAsia="hi-IN" w:bidi="hi-IN"/>
              </w:rPr>
              <w:t xml:space="preserve"> 4147</w:t>
            </w:r>
          </w:p>
          <w:p w:rsidR="001564EE" w:rsidRDefault="001564EE">
            <w:pPr>
              <w:jc w:val="center"/>
              <w:rPr>
                <w:sz w:val="20"/>
                <w:szCs w:val="20"/>
              </w:rPr>
            </w:pPr>
          </w:p>
          <w:p w:rsidR="001564EE" w:rsidRDefault="001564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64EE" w:rsidRDefault="001564E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639"/>
        <w:gridCol w:w="288"/>
        <w:gridCol w:w="378"/>
        <w:gridCol w:w="324"/>
        <w:gridCol w:w="375"/>
        <w:gridCol w:w="388"/>
        <w:gridCol w:w="364"/>
        <w:gridCol w:w="316"/>
        <w:gridCol w:w="736"/>
        <w:gridCol w:w="420"/>
        <w:gridCol w:w="365"/>
        <w:gridCol w:w="434"/>
        <w:gridCol w:w="414"/>
        <w:gridCol w:w="722"/>
        <w:gridCol w:w="336"/>
        <w:gridCol w:w="417"/>
        <w:gridCol w:w="333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426"/>
        <w:gridCol w:w="426"/>
        <w:gridCol w:w="426"/>
        <w:gridCol w:w="392"/>
        <w:gridCol w:w="414"/>
        <w:gridCol w:w="406"/>
        <w:gridCol w:w="841"/>
      </w:tblGrid>
      <w:tr w:rsidR="001564EE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ind w:left="-57" w:right="-57"/>
              <w:jc w:val="center"/>
            </w:pPr>
          </w:p>
          <w:p w:rsidR="001564EE" w:rsidRDefault="001564EE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</w:p>
          <w:p w:rsidR="001564EE" w:rsidRDefault="001564EE">
            <w:pPr>
              <w:pStyle w:val="ab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38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нахождении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собственниках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технических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характеристиках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564EE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1564EE" w:rsidRDefault="001564EE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1564EE" w:rsidRDefault="001564EE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3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и(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>отказе)сведений о контейнерной площадке в реестр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564EE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64EE" w:rsidRDefault="001564EE">
            <w:pPr>
              <w:pStyle w:val="ab"/>
              <w:snapToGrid w:val="0"/>
              <w:jc w:val="both"/>
            </w:pPr>
          </w:p>
        </w:tc>
        <w:tc>
          <w:tcPr>
            <w:tcW w:w="84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4EE" w:rsidRDefault="001564EE">
            <w:pPr>
              <w:pStyle w:val="ab"/>
              <w:snapToGrid w:val="0"/>
              <w:jc w:val="both"/>
            </w:pPr>
          </w:p>
        </w:tc>
      </w:tr>
      <w:tr w:rsidR="001564E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594</w:t>
            </w:r>
          </w:p>
        </w:tc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Редькинский сельсовет в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 населенных пунктов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«На </w:t>
            </w:r>
            <w:proofErr w:type="spellStart"/>
            <w:r>
              <w:rPr>
                <w:sz w:val="12"/>
                <w:szCs w:val="12"/>
              </w:rPr>
              <w:t>Ватоме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Редькинский сельсовет в 500 м западнее д. </w:t>
            </w:r>
            <w:proofErr w:type="spellStart"/>
            <w:r>
              <w:rPr>
                <w:sz w:val="12"/>
                <w:szCs w:val="12"/>
              </w:rPr>
              <w:t>Глазково</w:t>
            </w:r>
            <w:proofErr w:type="spellEnd"/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турбаза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56.2809, 44.3256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  <w:p w:rsidR="001564EE" w:rsidRDefault="001564EE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«НА ВАТОМЕ»</w:t>
            </w:r>
          </w:p>
          <w:p w:rsidR="001564EE" w:rsidRDefault="001564EE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606448, </w:t>
            </w:r>
          </w:p>
          <w:p w:rsidR="001564EE" w:rsidRDefault="001564EE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Нижегородская </w:t>
            </w:r>
          </w:p>
          <w:p w:rsidR="001564EE" w:rsidRDefault="001564EE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область, </w:t>
            </w:r>
          </w:p>
          <w:p w:rsidR="001564EE" w:rsidRDefault="001564EE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г. Бор, </w:t>
            </w:r>
            <w:proofErr w:type="spellStart"/>
            <w:r>
              <w:rPr>
                <w:sz w:val="12"/>
                <w:szCs w:val="12"/>
              </w:rPr>
              <w:t>мкр</w:t>
            </w:r>
            <w:proofErr w:type="spellEnd"/>
            <w:r>
              <w:rPr>
                <w:sz w:val="12"/>
                <w:szCs w:val="12"/>
              </w:rPr>
              <w:t xml:space="preserve">. 2-й, д. 41, кв. 14, ОГРН:1085246000080, Директор: </w:t>
            </w:r>
            <w:proofErr w:type="spellStart"/>
            <w:r>
              <w:rPr>
                <w:sz w:val="12"/>
                <w:szCs w:val="12"/>
              </w:rPr>
              <w:t>Рогонова</w:t>
            </w:r>
            <w:proofErr w:type="spellEnd"/>
            <w:r>
              <w:rPr>
                <w:sz w:val="12"/>
                <w:szCs w:val="12"/>
              </w:rPr>
              <w:t xml:space="preserve"> Светлана Валерьевна 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 зоны деревень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«На </w:t>
            </w:r>
            <w:proofErr w:type="spellStart"/>
            <w:r>
              <w:rPr>
                <w:sz w:val="12"/>
                <w:szCs w:val="12"/>
              </w:rPr>
              <w:t>Ватоме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турбаза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64EE" w:rsidRDefault="001564EE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1564EE" w:rsidRDefault="001564EE">
      <w:pPr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1564EE" w:rsidRDefault="001564EE">
      <w:pPr>
        <w:pStyle w:val="210"/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1564EE" w:rsidRDefault="001564EE">
      <w:pPr>
        <w:pStyle w:val="210"/>
        <w:spacing w:line="100" w:lineRule="atLeast"/>
        <w:jc w:val="both"/>
      </w:pPr>
    </w:p>
    <w:p w:rsidR="001564EE" w:rsidRDefault="001564EE">
      <w:pPr>
        <w:pStyle w:val="210"/>
        <w:spacing w:line="100" w:lineRule="atLeast"/>
        <w:jc w:val="both"/>
      </w:pPr>
    </w:p>
    <w:sectPr w:rsidR="001564EE">
      <w:pgSz w:w="16838" w:h="11906" w:orient="landscape"/>
      <w:pgMar w:top="1418" w:right="743" w:bottom="992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D4F2D"/>
    <w:rsid w:val="001564EE"/>
    <w:rsid w:val="00923B9C"/>
    <w:rsid w:val="009D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2023-07-14T10:44:00Z</cp:lastPrinted>
  <dcterms:created xsi:type="dcterms:W3CDTF">2023-07-17T06:38:00Z</dcterms:created>
  <dcterms:modified xsi:type="dcterms:W3CDTF">2023-07-17T06:38:00Z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