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6" w:rsidRDefault="00F47AC6" w:rsidP="00F47AC6"/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0417E9" w:rsidRPr="000417E9" w:rsidTr="002D396A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0417E9" w:rsidRP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0417E9" w:rsidRPr="000417E9" w:rsidRDefault="000417E9" w:rsidP="000417E9">
            <w:pPr>
              <w:tabs>
                <w:tab w:val="left" w:pos="9815"/>
              </w:tabs>
              <w:ind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17E9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417E9" w:rsidRPr="000417E9" w:rsidRDefault="000417E9" w:rsidP="000417E9">
            <w:pPr>
              <w:tabs>
                <w:tab w:val="left" w:pos="9815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417E9" w:rsidRPr="000417E9" w:rsidRDefault="000417E9" w:rsidP="000417E9">
            <w:pPr>
              <w:tabs>
                <w:tab w:val="left" w:pos="9815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417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417E9" w:rsidRPr="000417E9" w:rsidRDefault="000417E9" w:rsidP="000417E9">
            <w:pPr>
              <w:tabs>
                <w:tab w:val="left" w:pos="9815"/>
              </w:tabs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28.06.2022                                                                                         № 3306 </w:t>
            </w:r>
          </w:p>
        </w:tc>
      </w:tr>
    </w:tbl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proofErr w:type="gramStart"/>
      <w:r w:rsidRPr="000417E9">
        <w:rPr>
          <w:rFonts w:ascii="Times New Roman" w:hAnsi="Times New Roman" w:cs="Times New Roman"/>
          <w:b/>
          <w:bCs/>
          <w:sz w:val="28"/>
          <w:szCs w:val="28"/>
        </w:rPr>
        <w:t>ограничении</w:t>
      </w:r>
      <w:proofErr w:type="gramEnd"/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автотранспортных средств</w:t>
      </w: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на ул. Ленина г. Бор на время проведения шествия</w:t>
      </w:r>
    </w:p>
    <w:p w:rsid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10 июля 2022 года, посвященного Всероссийскому Дню семьи, </w:t>
      </w:r>
    </w:p>
    <w:p w:rsidR="000417E9" w:rsidRPr="000417E9" w:rsidRDefault="000417E9" w:rsidP="000417E9">
      <w:pPr>
        <w:tabs>
          <w:tab w:val="left" w:pos="9815"/>
        </w:tabs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E9">
        <w:rPr>
          <w:rFonts w:ascii="Times New Roman" w:hAnsi="Times New Roman" w:cs="Times New Roman"/>
          <w:b/>
          <w:bCs/>
          <w:sz w:val="28"/>
          <w:szCs w:val="28"/>
        </w:rPr>
        <w:t>любви и верности</w:t>
      </w:r>
    </w:p>
    <w:p w:rsidR="000417E9" w:rsidRPr="000417E9" w:rsidRDefault="000417E9" w:rsidP="000417E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7E9">
        <w:rPr>
          <w:rFonts w:ascii="Times New Roman" w:hAnsi="Times New Roman" w:cs="Times New Roman"/>
          <w:sz w:val="28"/>
          <w:szCs w:val="28"/>
        </w:rPr>
        <w:t xml:space="preserve">В связи с проведением мероприятия, посвященного Дню семьи, любви и верности (Парад колясок),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417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1.</w:t>
      </w:r>
      <w:r w:rsidRPr="00041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7E9">
        <w:rPr>
          <w:rFonts w:ascii="Times New Roman" w:hAnsi="Times New Roman" w:cs="Times New Roman"/>
          <w:bCs/>
          <w:sz w:val="28"/>
          <w:szCs w:val="28"/>
        </w:rPr>
        <w:t>В</w:t>
      </w:r>
      <w:r w:rsidRPr="000417E9">
        <w:rPr>
          <w:rFonts w:ascii="Times New Roman" w:hAnsi="Times New Roman" w:cs="Times New Roman"/>
          <w:sz w:val="28"/>
          <w:szCs w:val="28"/>
        </w:rPr>
        <w:t>ременно с 10.00 до 12.00 10 июля 2022 года ограничить движение автотранспортных средств в г.Бор по автодороге по улице Ленина (от Духовно-просветительского комплекса «Сергиевская слобода» до МБУ ДО ЦВР «Алиса»).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2. МУП «Борское информационное агентство» (С.Е. Куликова) обеспечить информационное сопровождение мероприятия.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3. Рекомендовать отделу МВД РФ по г. Бор (А.И. Филиппов) обеспечить временный запрет движения автотранспортных средств по маршруту проведения мероприятия.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4. Общему отделу администрации городского округа г. Бор (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) обеспечить опубликование настоящего распоряжения в газете «БОР сегодня», сетевом издании «</w:t>
      </w:r>
      <w:proofErr w:type="spellStart"/>
      <w:r w:rsidRPr="000417E9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органов местного самоуправления </w:t>
      </w:r>
      <w:r w:rsidRPr="000417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7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7E9">
        <w:rPr>
          <w:rFonts w:ascii="Times New Roman" w:hAnsi="Times New Roman" w:cs="Times New Roman"/>
          <w:sz w:val="28"/>
          <w:szCs w:val="28"/>
        </w:rPr>
        <w:t>.</w:t>
      </w:r>
    </w:p>
    <w:p w:rsid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417E9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А.В. Боровский</w:t>
      </w:r>
    </w:p>
    <w:p w:rsidR="000417E9" w:rsidRPr="000417E9" w:rsidRDefault="000417E9" w:rsidP="000417E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417E9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0417E9">
        <w:rPr>
          <w:rFonts w:ascii="Times New Roman" w:hAnsi="Times New Roman" w:cs="Times New Roman"/>
          <w:sz w:val="24"/>
          <w:szCs w:val="24"/>
        </w:rPr>
        <w:t>Тюкова</w:t>
      </w:r>
      <w:proofErr w:type="spellEnd"/>
      <w:r w:rsidRPr="000417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17E9" w:rsidRPr="000417E9" w:rsidRDefault="000417E9" w:rsidP="000417E9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417E9">
        <w:rPr>
          <w:rFonts w:ascii="Times New Roman" w:hAnsi="Times New Roman" w:cs="Times New Roman"/>
          <w:sz w:val="24"/>
          <w:szCs w:val="24"/>
        </w:rPr>
        <w:t>2-13-44</w:t>
      </w: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  <w:sectPr w:rsidR="000417E9" w:rsidRPr="000417E9" w:rsidSect="000417E9">
          <w:pgSz w:w="11906" w:h="16838" w:code="9"/>
          <w:pgMar w:top="357" w:right="851" w:bottom="539" w:left="1418" w:header="709" w:footer="709" w:gutter="0"/>
          <w:cols w:space="708"/>
          <w:docGrid w:linePitch="360"/>
        </w:sectPr>
      </w:pPr>
    </w:p>
    <w:p w:rsidR="000417E9" w:rsidRPr="000417E9" w:rsidRDefault="000417E9" w:rsidP="005E31D9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424AF2" w:rsidRDefault="00424AF2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424AF2">
        <w:rPr>
          <w:rFonts w:ascii="Times New Roman" w:hAnsi="Times New Roman" w:cs="Times New Roman"/>
          <w:sz w:val="28"/>
          <w:szCs w:val="28"/>
        </w:rPr>
        <w:t>Приложение</w:t>
      </w:r>
    </w:p>
    <w:p w:rsidR="004652D3" w:rsidRDefault="004652D3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24AF2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4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01043" w:rsidRDefault="00601043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417E9" w:rsidRPr="000417E9" w:rsidRDefault="000417E9" w:rsidP="000417E9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417E9">
        <w:rPr>
          <w:rFonts w:ascii="Times New Roman" w:hAnsi="Times New Roman" w:cs="Times New Roman"/>
          <w:sz w:val="28"/>
          <w:szCs w:val="28"/>
        </w:rPr>
        <w:t xml:space="preserve">от 28.06.2022 № 3306 </w:t>
      </w:r>
    </w:p>
    <w:p w:rsidR="00F5688B" w:rsidRDefault="00F5688B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</w:p>
    <w:p w:rsidR="00424AF2" w:rsidRPr="00424AF2" w:rsidRDefault="00F826B1" w:rsidP="00424AF2">
      <w:pPr>
        <w:tabs>
          <w:tab w:val="left" w:pos="9815"/>
        </w:tabs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F826B1">
        <w:rPr>
          <w:noProof/>
        </w:rPr>
        <w:pict>
          <v:line id="_x0000_s1033" style="position:absolute;left:0;text-align:left;flip:x y;z-index:251654656" from="57.6pt,55.5pt" to="75.6pt,82.5pt" strokeweight="1.25pt">
            <v:stroke endarrow="block"/>
          </v:line>
        </w:pict>
      </w:r>
      <w:r w:rsidRPr="00F826B1">
        <w:rPr>
          <w:noProof/>
        </w:rPr>
        <w:pict>
          <v:line id="_x0000_s1038" style="position:absolute;left:0;text-align:left;z-index:251659776" from="527.25pt,248.25pt" to="590.25pt,275.25pt" strokeweight="1.25pt">
            <v:stroke endarrow="block"/>
          </v:line>
        </w:pict>
      </w:r>
      <w:r w:rsidRPr="00F826B1">
        <w:rPr>
          <w:noProof/>
        </w:rPr>
        <w:pict>
          <v:line id="_x0000_s1035" style="position:absolute;left:0;text-align:left;z-index:251656704" from="193.5pt,92.25pt" to="229.5pt,110.25pt" strokeweight="1.25pt">
            <v:stroke endarrow="block"/>
          </v:line>
        </w:pict>
      </w:r>
      <w:r w:rsidRPr="00F826B1">
        <w:rPr>
          <w:noProof/>
        </w:rPr>
        <w:pict>
          <v:line id="_x0000_s1034" style="position:absolute;left:0;text-align:left;z-index:251655680" from="58.5pt,29.25pt" to="121.5pt,56.25pt" strokeweight="1.25pt">
            <v:stroke endarrow="block"/>
          </v:line>
        </w:pict>
      </w:r>
      <w:r w:rsidRPr="00F826B1">
        <w:rPr>
          <w:noProof/>
        </w:rPr>
        <w:pict>
          <v:line id="_x0000_s1037" style="position:absolute;left:0;text-align:left;z-index:251658752" from="427.5pt,200.25pt" to="463.5pt,218.25pt" strokeweight="1.25pt">
            <v:stroke endarrow="block"/>
          </v:line>
        </w:pict>
      </w:r>
      <w:r w:rsidRPr="00F826B1">
        <w:rPr>
          <w:noProof/>
        </w:rPr>
        <w:pict>
          <v:line id="_x0000_s1036" style="position:absolute;left:0;text-align:left;z-index:251657728" from="310.5pt,146.25pt" to="346.5pt,164.25pt" strokeweight="1.25pt">
            <v:stroke endarrow="block"/>
          </v:line>
        </w:pict>
      </w:r>
      <w:r w:rsidR="00F568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99270" cy="4222735"/>
            <wp:effectExtent l="19050" t="0" r="0" b="0"/>
            <wp:docPr id="2" name="Рисунок 2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270" cy="422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AF2" w:rsidRPr="00424AF2" w:rsidSect="00424AF2">
      <w:pgSz w:w="16838" w:h="11906" w:orient="landscape"/>
      <w:pgMar w:top="851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D0"/>
    <w:rsid w:val="00024313"/>
    <w:rsid w:val="000417E9"/>
    <w:rsid w:val="0009699E"/>
    <w:rsid w:val="000A6DF7"/>
    <w:rsid w:val="001762A3"/>
    <w:rsid w:val="00244AC6"/>
    <w:rsid w:val="00424AF2"/>
    <w:rsid w:val="004569DE"/>
    <w:rsid w:val="004652D3"/>
    <w:rsid w:val="00480326"/>
    <w:rsid w:val="004905F7"/>
    <w:rsid w:val="005429D1"/>
    <w:rsid w:val="005A4963"/>
    <w:rsid w:val="005B44D0"/>
    <w:rsid w:val="005E31D9"/>
    <w:rsid w:val="005F02AC"/>
    <w:rsid w:val="00601043"/>
    <w:rsid w:val="00610ADA"/>
    <w:rsid w:val="006C3308"/>
    <w:rsid w:val="006E667C"/>
    <w:rsid w:val="007469A5"/>
    <w:rsid w:val="008073C9"/>
    <w:rsid w:val="00863FA1"/>
    <w:rsid w:val="008E7436"/>
    <w:rsid w:val="008F557B"/>
    <w:rsid w:val="009939A3"/>
    <w:rsid w:val="009B1B10"/>
    <w:rsid w:val="009C266F"/>
    <w:rsid w:val="00A32CBF"/>
    <w:rsid w:val="00A52336"/>
    <w:rsid w:val="00B17E2F"/>
    <w:rsid w:val="00B735AD"/>
    <w:rsid w:val="00C40DF6"/>
    <w:rsid w:val="00C619CD"/>
    <w:rsid w:val="00C937F3"/>
    <w:rsid w:val="00CC42E6"/>
    <w:rsid w:val="00CE546B"/>
    <w:rsid w:val="00D666EC"/>
    <w:rsid w:val="00E12F0E"/>
    <w:rsid w:val="00E64357"/>
    <w:rsid w:val="00EE0855"/>
    <w:rsid w:val="00F3278C"/>
    <w:rsid w:val="00F47AC6"/>
    <w:rsid w:val="00F5688B"/>
    <w:rsid w:val="00F826B1"/>
    <w:rsid w:val="00FA0623"/>
    <w:rsid w:val="00FA7E58"/>
    <w:rsid w:val="00FB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56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Links>
    <vt:vector size="12" baseType="variant">
      <vt:variant>
        <vt:i4>1441835</vt:i4>
      </vt:variant>
      <vt:variant>
        <vt:i4>-1</vt:i4>
      </vt:variant>
      <vt:variant>
        <vt:i4>1039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  <vt:variant>
        <vt:i4>1441835</vt:i4>
      </vt:variant>
      <vt:variant>
        <vt:i4>-1</vt:i4>
      </vt:variant>
      <vt:variant>
        <vt:i4>1045</vt:i4>
      </vt:variant>
      <vt:variant>
        <vt:i4>1</vt:i4>
      </vt:variant>
      <vt:variant>
        <vt:lpwstr>https://cdn.icon-icons.com/icons2/317/PNG/512/map-marker-icon_34392.png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userito</cp:lastModifiedBy>
  <cp:revision>6</cp:revision>
  <cp:lastPrinted>2022-06-20T05:23:00Z</cp:lastPrinted>
  <dcterms:created xsi:type="dcterms:W3CDTF">2022-06-20T13:03:00Z</dcterms:created>
  <dcterms:modified xsi:type="dcterms:W3CDTF">2022-06-29T08:41:00Z</dcterms:modified>
</cp:coreProperties>
</file>