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</w:rPr>
      </w:pP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426ED2" w:rsidRDefault="00426ED2">
      <w:pPr>
        <w:tabs>
          <w:tab w:val="left" w:pos="9071"/>
        </w:tabs>
        <w:ind w:right="-1" w:hanging="142"/>
        <w:jc w:val="center"/>
        <w:rPr>
          <w:b/>
        </w:rPr>
      </w:pPr>
    </w:p>
    <w:tbl>
      <w:tblPr>
        <w:tblW w:w="9606" w:type="dxa"/>
        <w:tblLayout w:type="fixed"/>
        <w:tblLook w:val="0000"/>
      </w:tblPr>
      <w:tblGrid>
        <w:gridCol w:w="4643"/>
        <w:gridCol w:w="4963"/>
      </w:tblGrid>
      <w:tr w:rsidR="00426ED2" w:rsidRPr="002035E2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426ED2" w:rsidRPr="00F13A03" w:rsidRDefault="00F13A03" w:rsidP="009949C8">
            <w:pPr>
              <w:tabs>
                <w:tab w:val="left" w:pos="9071"/>
              </w:tabs>
              <w:ind w:right="-1"/>
              <w:jc w:val="both"/>
              <w:rPr>
                <w:color w:val="000000"/>
                <w:szCs w:val="28"/>
              </w:rPr>
            </w:pPr>
            <w:r w:rsidRPr="00F13A03">
              <w:rPr>
                <w:color w:val="000000"/>
                <w:szCs w:val="28"/>
              </w:rPr>
              <w:t>От 21.04.2023</w:t>
            </w:r>
          </w:p>
          <w:p w:rsidR="002035E2" w:rsidRPr="00F13A03" w:rsidRDefault="002035E2" w:rsidP="009949C8">
            <w:pPr>
              <w:tabs>
                <w:tab w:val="left" w:pos="9071"/>
              </w:tabs>
              <w:ind w:right="-1"/>
              <w:jc w:val="both"/>
              <w:rPr>
                <w:color w:val="000000"/>
                <w:szCs w:val="28"/>
              </w:rPr>
            </w:pPr>
          </w:p>
        </w:tc>
        <w:tc>
          <w:tcPr>
            <w:tcW w:w="4963" w:type="dxa"/>
          </w:tcPr>
          <w:p w:rsidR="00426ED2" w:rsidRPr="00F13A03" w:rsidRDefault="00CE42F0" w:rsidP="003B6F37">
            <w:pPr>
              <w:tabs>
                <w:tab w:val="left" w:pos="9071"/>
              </w:tabs>
              <w:ind w:right="-1"/>
              <w:jc w:val="center"/>
              <w:rPr>
                <w:color w:val="000000"/>
                <w:szCs w:val="28"/>
              </w:rPr>
            </w:pPr>
            <w:r w:rsidRPr="00F13A03">
              <w:rPr>
                <w:color w:val="000000"/>
                <w:szCs w:val="28"/>
              </w:rPr>
              <w:t xml:space="preserve">                  </w:t>
            </w:r>
            <w:r w:rsidR="00F13A03">
              <w:rPr>
                <w:color w:val="000000"/>
                <w:szCs w:val="28"/>
              </w:rPr>
              <w:t xml:space="preserve">                                 </w:t>
            </w:r>
            <w:r w:rsidRPr="00F13A03">
              <w:rPr>
                <w:color w:val="000000"/>
                <w:szCs w:val="28"/>
              </w:rPr>
              <w:t xml:space="preserve">  </w:t>
            </w:r>
            <w:r w:rsidR="003B6F37" w:rsidRPr="00F13A03">
              <w:rPr>
                <w:color w:val="000000"/>
                <w:szCs w:val="28"/>
              </w:rPr>
              <w:t xml:space="preserve"> </w:t>
            </w:r>
            <w:r w:rsidR="00F13A03" w:rsidRPr="00F13A03">
              <w:rPr>
                <w:color w:val="000000"/>
                <w:szCs w:val="28"/>
              </w:rPr>
              <w:t>№ 2402</w:t>
            </w:r>
          </w:p>
        </w:tc>
      </w:tr>
      <w:tr w:rsidR="00426ED2" w:rsidRPr="00203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85F" w:rsidRPr="00270EBA" w:rsidRDefault="00F7585F" w:rsidP="00985770">
            <w:pPr>
              <w:tabs>
                <w:tab w:val="left" w:pos="9071"/>
              </w:tabs>
              <w:jc w:val="center"/>
              <w:rPr>
                <w:b/>
                <w:color w:val="000000"/>
                <w:szCs w:val="28"/>
              </w:rPr>
            </w:pPr>
            <w:r w:rsidRPr="00270EBA">
              <w:rPr>
                <w:b/>
                <w:color w:val="000000"/>
                <w:szCs w:val="28"/>
              </w:rPr>
              <w:t xml:space="preserve">Об утверждении </w:t>
            </w:r>
            <w:r w:rsidR="00743CE8" w:rsidRPr="00270EBA">
              <w:rPr>
                <w:b/>
                <w:color w:val="000000"/>
                <w:szCs w:val="28"/>
              </w:rPr>
              <w:t>методики определения начальной</w:t>
            </w:r>
            <w:r w:rsidR="00D43AA9" w:rsidRPr="00270EBA">
              <w:rPr>
                <w:b/>
                <w:color w:val="000000"/>
                <w:szCs w:val="28"/>
              </w:rPr>
              <w:t xml:space="preserve"> (минимальной)</w:t>
            </w:r>
            <w:r w:rsidR="00743CE8" w:rsidRPr="00270EBA">
              <w:rPr>
                <w:b/>
                <w:color w:val="000000"/>
                <w:szCs w:val="28"/>
              </w:rPr>
              <w:t xml:space="preserve"> цены предмета</w:t>
            </w:r>
            <w:r w:rsidR="00D43AA9" w:rsidRPr="00270EBA">
              <w:rPr>
                <w:b/>
                <w:color w:val="000000"/>
                <w:szCs w:val="28"/>
              </w:rPr>
              <w:t xml:space="preserve"> (лота)</w:t>
            </w:r>
            <w:r w:rsidR="00743CE8" w:rsidRPr="00270EBA">
              <w:rPr>
                <w:b/>
                <w:color w:val="000000"/>
                <w:szCs w:val="28"/>
              </w:rPr>
              <w:t xml:space="preserve"> аукциона на право </w:t>
            </w:r>
            <w:r w:rsidR="00D43AA9" w:rsidRPr="00270EBA">
              <w:rPr>
                <w:b/>
                <w:color w:val="000000"/>
                <w:szCs w:val="28"/>
              </w:rPr>
              <w:t>р</w:t>
            </w:r>
            <w:r w:rsidR="00743CE8" w:rsidRPr="00270EBA">
              <w:rPr>
                <w:b/>
                <w:color w:val="000000"/>
                <w:szCs w:val="28"/>
              </w:rPr>
              <w:t>азмещени</w:t>
            </w:r>
            <w:r w:rsidR="00D43AA9" w:rsidRPr="00270EBA">
              <w:rPr>
                <w:b/>
                <w:color w:val="000000"/>
                <w:szCs w:val="28"/>
              </w:rPr>
              <w:t>я</w:t>
            </w:r>
            <w:r w:rsidR="00743CE8" w:rsidRPr="00270EBA">
              <w:rPr>
                <w:b/>
                <w:color w:val="000000"/>
                <w:szCs w:val="28"/>
              </w:rPr>
              <w:t xml:space="preserve"> нестациона</w:t>
            </w:r>
            <w:r w:rsidR="00D43AA9" w:rsidRPr="00270EBA">
              <w:rPr>
                <w:b/>
                <w:color w:val="000000"/>
                <w:szCs w:val="28"/>
              </w:rPr>
              <w:t>рного торгового объект</w:t>
            </w:r>
            <w:proofErr w:type="gramStart"/>
            <w:r w:rsidR="00D43AA9" w:rsidRPr="00270EBA">
              <w:rPr>
                <w:b/>
                <w:color w:val="000000"/>
                <w:szCs w:val="28"/>
              </w:rPr>
              <w:t>а(</w:t>
            </w:r>
            <w:proofErr w:type="spellStart"/>
            <w:proofErr w:type="gramEnd"/>
            <w:r w:rsidR="00D43AA9" w:rsidRPr="00270EBA">
              <w:rPr>
                <w:b/>
                <w:color w:val="000000"/>
                <w:szCs w:val="28"/>
              </w:rPr>
              <w:t>ов</w:t>
            </w:r>
            <w:proofErr w:type="spellEnd"/>
            <w:r w:rsidR="00D43AA9" w:rsidRPr="00270EBA">
              <w:rPr>
                <w:b/>
                <w:color w:val="000000"/>
                <w:szCs w:val="28"/>
              </w:rPr>
              <w:t xml:space="preserve">) </w:t>
            </w:r>
            <w:r w:rsidR="00743CE8" w:rsidRPr="00270EBA">
              <w:rPr>
                <w:b/>
                <w:color w:val="000000"/>
                <w:szCs w:val="28"/>
              </w:rPr>
              <w:t>на территории городского округа город Бор Нижегородской области</w:t>
            </w:r>
          </w:p>
          <w:p w:rsidR="002A2AAB" w:rsidRPr="002035E2" w:rsidRDefault="00F7585F" w:rsidP="00985770">
            <w:pPr>
              <w:tabs>
                <w:tab w:val="left" w:pos="9071"/>
              </w:tabs>
              <w:spacing w:line="360" w:lineRule="auto"/>
              <w:ind w:right="-1"/>
              <w:jc w:val="center"/>
              <w:rPr>
                <w:b/>
                <w:color w:val="000000"/>
                <w:sz w:val="26"/>
                <w:szCs w:val="26"/>
              </w:rPr>
            </w:pPr>
            <w:r w:rsidRPr="002035E2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8C697A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426ED2" w:rsidRPr="00270EBA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2"/>
          </w:tcPr>
          <w:p w:rsidR="00426ED2" w:rsidRPr="00270EBA" w:rsidRDefault="00985770" w:rsidP="00F13A0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Cs w:val="28"/>
              </w:rPr>
            </w:pPr>
            <w:r w:rsidRPr="00270EBA">
              <w:rPr>
                <w:szCs w:val="28"/>
              </w:rPr>
              <w:t xml:space="preserve">В </w:t>
            </w:r>
            <w:proofErr w:type="gramStart"/>
            <w:r w:rsidRPr="00270EBA">
              <w:rPr>
                <w:szCs w:val="28"/>
              </w:rPr>
              <w:t>соответствии</w:t>
            </w:r>
            <w:proofErr w:type="gramEnd"/>
            <w:r w:rsidRPr="00270EBA">
              <w:rPr>
                <w:szCs w:val="28"/>
              </w:rPr>
              <w:t xml:space="preserve"> с Федеральным </w:t>
            </w:r>
            <w:r w:rsidR="00E35343" w:rsidRPr="00270EBA">
              <w:rPr>
                <w:szCs w:val="28"/>
              </w:rPr>
              <w:t>законом от 06.10.2003 № 131-ФЗ «</w:t>
            </w:r>
            <w:r w:rsidRPr="00270EBA">
              <w:rPr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E35343" w:rsidRPr="00270EBA">
              <w:rPr>
                <w:szCs w:val="28"/>
              </w:rPr>
              <w:t>»</w:t>
            </w:r>
            <w:r w:rsidRPr="00270EBA">
              <w:rPr>
                <w:szCs w:val="28"/>
              </w:rPr>
              <w:t xml:space="preserve">, Федеральным </w:t>
            </w:r>
            <w:hyperlink r:id="rId5" w:history="1">
              <w:r w:rsidRPr="00270EBA">
                <w:rPr>
                  <w:szCs w:val="28"/>
                </w:rPr>
                <w:t>законом</w:t>
              </w:r>
            </w:hyperlink>
            <w:r w:rsidRPr="00270EBA">
              <w:rPr>
                <w:szCs w:val="28"/>
              </w:rPr>
              <w:t xml:space="preserve"> от 28.12.2009 № 381-ФЗ </w:t>
            </w:r>
            <w:r w:rsidR="00E35343" w:rsidRPr="00270EBA">
              <w:rPr>
                <w:szCs w:val="28"/>
              </w:rPr>
              <w:t>«</w:t>
            </w:r>
            <w:r w:rsidRPr="00270EBA">
              <w:rPr>
                <w:szCs w:val="28"/>
              </w:rPr>
              <w:t>Об основах государственного регулирования торговой деят</w:t>
            </w:r>
            <w:r w:rsidR="00E35343" w:rsidRPr="00270EBA">
              <w:rPr>
                <w:szCs w:val="28"/>
              </w:rPr>
              <w:t>ельности в Российской Федерации»</w:t>
            </w:r>
            <w:r w:rsidR="008872D3" w:rsidRPr="00270EBA">
              <w:rPr>
                <w:szCs w:val="28"/>
              </w:rPr>
              <w:t xml:space="preserve"> </w:t>
            </w:r>
            <w:r w:rsidR="00426ED2" w:rsidRPr="00270EBA">
              <w:rPr>
                <w:szCs w:val="28"/>
              </w:rPr>
              <w:t>администрация городского округа</w:t>
            </w:r>
            <w:r w:rsidR="009E0CC5" w:rsidRPr="00270EBA">
              <w:rPr>
                <w:szCs w:val="28"/>
              </w:rPr>
              <w:t xml:space="preserve"> </w:t>
            </w:r>
            <w:r w:rsidR="00426ED2" w:rsidRPr="00270EBA">
              <w:rPr>
                <w:szCs w:val="28"/>
              </w:rPr>
              <w:t>г. Бор постановляет:</w:t>
            </w:r>
          </w:p>
          <w:p w:rsidR="008872D3" w:rsidRPr="009118CB" w:rsidRDefault="00426ED2" w:rsidP="00F13A03">
            <w:pPr>
              <w:tabs>
                <w:tab w:val="left" w:pos="9071"/>
              </w:tabs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  <w:r w:rsidRPr="00270EBA">
              <w:rPr>
                <w:color w:val="000000"/>
                <w:szCs w:val="28"/>
              </w:rPr>
              <w:t>1.</w:t>
            </w:r>
            <w:r w:rsidR="00105A3F" w:rsidRPr="00270EBA">
              <w:rPr>
                <w:color w:val="000000"/>
                <w:szCs w:val="28"/>
              </w:rPr>
              <w:t xml:space="preserve"> </w:t>
            </w:r>
            <w:r w:rsidR="008872D3" w:rsidRPr="00270EBA">
              <w:rPr>
                <w:color w:val="000000"/>
                <w:szCs w:val="28"/>
              </w:rPr>
              <w:t>Утвердить прилагаемую методику определения начальной</w:t>
            </w:r>
            <w:r w:rsidR="00F5314B" w:rsidRPr="00270EBA">
              <w:rPr>
                <w:color w:val="000000"/>
                <w:szCs w:val="28"/>
              </w:rPr>
              <w:t xml:space="preserve"> (минимальной)</w:t>
            </w:r>
            <w:r w:rsidR="00CE42F0">
              <w:rPr>
                <w:color w:val="000000"/>
                <w:szCs w:val="28"/>
              </w:rPr>
              <w:t xml:space="preserve"> </w:t>
            </w:r>
            <w:r w:rsidR="00F5314B" w:rsidRPr="00270EBA">
              <w:rPr>
                <w:color w:val="000000"/>
                <w:szCs w:val="28"/>
              </w:rPr>
              <w:t>цены предмета (лота) аукциона на право размещения нестационарного торгового объект</w:t>
            </w:r>
            <w:proofErr w:type="gramStart"/>
            <w:r w:rsidR="00F5314B" w:rsidRPr="00270EBA">
              <w:rPr>
                <w:color w:val="000000"/>
                <w:szCs w:val="28"/>
              </w:rPr>
              <w:t>а(</w:t>
            </w:r>
            <w:proofErr w:type="spellStart"/>
            <w:proofErr w:type="gramEnd"/>
            <w:r w:rsidR="00F5314B" w:rsidRPr="00270EBA">
              <w:rPr>
                <w:color w:val="000000"/>
                <w:szCs w:val="28"/>
              </w:rPr>
              <w:t>ов</w:t>
            </w:r>
            <w:proofErr w:type="spellEnd"/>
            <w:r w:rsidR="00F5314B" w:rsidRPr="00270EBA">
              <w:rPr>
                <w:color w:val="000000"/>
                <w:szCs w:val="28"/>
              </w:rPr>
              <w:t xml:space="preserve">) на территории городского округа город Бор </w:t>
            </w:r>
            <w:r w:rsidR="00F5314B" w:rsidRPr="009118CB">
              <w:rPr>
                <w:color w:val="000000"/>
                <w:szCs w:val="28"/>
              </w:rPr>
              <w:t>Нижегородской области</w:t>
            </w:r>
            <w:r w:rsidR="002035E2" w:rsidRPr="009118CB">
              <w:rPr>
                <w:color w:val="000000"/>
                <w:szCs w:val="28"/>
              </w:rPr>
              <w:t>;</w:t>
            </w:r>
          </w:p>
          <w:p w:rsidR="00395569" w:rsidRPr="009118CB" w:rsidRDefault="005D7DD3" w:rsidP="00F13A03">
            <w:pPr>
              <w:pStyle w:val="Head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18C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2035E2" w:rsidRPr="009118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395569"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Общему отделу администрации городского округа г. Бор </w:t>
            </w:r>
            <w:r w:rsidR="00F13A0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  <w:r w:rsidR="00395569"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(Копцова Е.А.) обеспечить опубликование настоящего постановления в газете «БОР сегодня», сетевом издании Бор – </w:t>
            </w:r>
            <w:proofErr w:type="spellStart"/>
            <w:r w:rsidR="00395569"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оффициал</w:t>
            </w:r>
            <w:proofErr w:type="spellEnd"/>
            <w:r w:rsidR="00395569"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и размещение на официальном сайте </w:t>
            </w:r>
            <w:hyperlink r:id="rId6" w:history="1">
              <w:r w:rsidR="00395569" w:rsidRPr="009118CB">
                <w:rPr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www.borcity.ru</w:t>
              </w:r>
            </w:hyperlink>
            <w:r w:rsidR="00395569"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9118CB" w:rsidRPr="009118CB" w:rsidRDefault="009118CB" w:rsidP="00F13A03">
            <w:pPr>
              <w:pStyle w:val="Head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18CB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none"/>
              </w:rPr>
              <w:t>3.</w:t>
            </w:r>
            <w:r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Контроль за</w:t>
            </w:r>
            <w:proofErr w:type="gramEnd"/>
            <w:r w:rsidRPr="009118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исполнением настоящего постановления оставляю за собой. </w:t>
            </w:r>
          </w:p>
          <w:p w:rsidR="009118CB" w:rsidRPr="00270EBA" w:rsidRDefault="009118CB" w:rsidP="00F5314B">
            <w:pPr>
              <w:pStyle w:val="Heading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26ED2" w:rsidRPr="00270EBA" w:rsidRDefault="00426ED2" w:rsidP="00985770">
            <w:pPr>
              <w:pStyle w:val="a3"/>
              <w:tabs>
                <w:tab w:val="left" w:pos="3676"/>
              </w:tabs>
              <w:spacing w:line="360" w:lineRule="auto"/>
              <w:ind w:left="0"/>
              <w:rPr>
                <w:color w:val="000000"/>
                <w:szCs w:val="28"/>
              </w:rPr>
            </w:pPr>
          </w:p>
        </w:tc>
      </w:tr>
    </w:tbl>
    <w:p w:rsidR="00426ED2" w:rsidRPr="00270EBA" w:rsidRDefault="00EE4675">
      <w:pPr>
        <w:tabs>
          <w:tab w:val="left" w:pos="3676"/>
        </w:tabs>
        <w:jc w:val="both"/>
        <w:rPr>
          <w:szCs w:val="28"/>
        </w:rPr>
      </w:pPr>
      <w:r w:rsidRPr="00270EBA">
        <w:rPr>
          <w:szCs w:val="28"/>
        </w:rPr>
        <w:t>Глава местного самоуправления</w:t>
      </w:r>
      <w:r w:rsidR="00CE42F0">
        <w:rPr>
          <w:szCs w:val="28"/>
        </w:rPr>
        <w:t xml:space="preserve">                                           </w:t>
      </w:r>
      <w:r w:rsidR="00F13A03">
        <w:rPr>
          <w:szCs w:val="28"/>
        </w:rPr>
        <w:t xml:space="preserve"> </w:t>
      </w:r>
      <w:r w:rsidR="00CE42F0">
        <w:rPr>
          <w:szCs w:val="28"/>
        </w:rPr>
        <w:t xml:space="preserve">         </w:t>
      </w:r>
      <w:r w:rsidR="002D2DB2" w:rsidRPr="00270EBA">
        <w:rPr>
          <w:szCs w:val="28"/>
        </w:rPr>
        <w:t xml:space="preserve"> </w:t>
      </w:r>
      <w:r w:rsidRPr="00270EBA">
        <w:rPr>
          <w:szCs w:val="28"/>
        </w:rPr>
        <w:t>А.В</w:t>
      </w:r>
      <w:r w:rsidR="00CA28D5" w:rsidRPr="00270EBA">
        <w:rPr>
          <w:szCs w:val="28"/>
        </w:rPr>
        <w:t>.</w:t>
      </w:r>
      <w:r w:rsidR="00F22653" w:rsidRPr="00270EBA">
        <w:rPr>
          <w:szCs w:val="28"/>
        </w:rPr>
        <w:t xml:space="preserve"> </w:t>
      </w:r>
      <w:r w:rsidR="004439DF" w:rsidRPr="00270EBA">
        <w:rPr>
          <w:szCs w:val="28"/>
        </w:rPr>
        <w:t>Боровский</w:t>
      </w:r>
    </w:p>
    <w:p w:rsidR="00487470" w:rsidRDefault="00487470" w:rsidP="00B86772">
      <w:pPr>
        <w:tabs>
          <w:tab w:val="left" w:pos="3676"/>
        </w:tabs>
        <w:jc w:val="both"/>
        <w:rPr>
          <w:szCs w:val="28"/>
        </w:rPr>
      </w:pPr>
    </w:p>
    <w:p w:rsidR="008C697A" w:rsidRPr="00270EBA" w:rsidRDefault="008C697A" w:rsidP="00B86772">
      <w:pPr>
        <w:tabs>
          <w:tab w:val="left" w:pos="3676"/>
        </w:tabs>
        <w:jc w:val="both"/>
        <w:rPr>
          <w:szCs w:val="28"/>
        </w:rPr>
      </w:pPr>
    </w:p>
    <w:p w:rsidR="00487470" w:rsidRPr="00270EBA" w:rsidRDefault="00487470" w:rsidP="00B86772">
      <w:pPr>
        <w:tabs>
          <w:tab w:val="left" w:pos="3676"/>
        </w:tabs>
        <w:jc w:val="both"/>
        <w:rPr>
          <w:szCs w:val="28"/>
        </w:rPr>
      </w:pPr>
    </w:p>
    <w:p w:rsidR="00EE4675" w:rsidRPr="002F478B" w:rsidRDefault="00270EBA" w:rsidP="005E21D3">
      <w:pPr>
        <w:shd w:val="clear" w:color="auto" w:fill="FFFFFF"/>
        <w:ind w:left="19" w:hanging="1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Ю.В.Шишова</w:t>
      </w:r>
    </w:p>
    <w:p w:rsidR="002F478B" w:rsidRPr="00F7139B" w:rsidRDefault="00270EBA" w:rsidP="005E21D3">
      <w:pPr>
        <w:shd w:val="clear" w:color="auto" w:fill="FFFFFF"/>
        <w:ind w:left="19" w:hanging="1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3-71-59</w:t>
      </w:r>
    </w:p>
    <w:p w:rsidR="008C697A" w:rsidRDefault="008C697A" w:rsidP="00F13A03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</w:p>
    <w:p w:rsidR="008C697A" w:rsidRDefault="008C697A" w:rsidP="00F13A03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</w:p>
    <w:p w:rsidR="008C697A" w:rsidRDefault="008C697A" w:rsidP="00F13A03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</w:p>
    <w:p w:rsidR="00BA0DB5" w:rsidRPr="00F13A03" w:rsidRDefault="00BA0DB5" w:rsidP="00F13A03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13A03">
        <w:rPr>
          <w:rFonts w:ascii="Times New Roman" w:hAnsi="Times New Roman"/>
          <w:sz w:val="28"/>
          <w:szCs w:val="28"/>
        </w:rPr>
        <w:lastRenderedPageBreak/>
        <w:t>Утвержден</w:t>
      </w:r>
      <w:r w:rsidR="003D77EC" w:rsidRPr="00F13A03">
        <w:rPr>
          <w:rFonts w:ascii="Times New Roman" w:hAnsi="Times New Roman"/>
          <w:sz w:val="28"/>
          <w:szCs w:val="28"/>
        </w:rPr>
        <w:t>а</w:t>
      </w:r>
    </w:p>
    <w:p w:rsidR="00BA0DB5" w:rsidRPr="00F13A03" w:rsidRDefault="00CC19E8" w:rsidP="00F13A03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13A03">
        <w:rPr>
          <w:rFonts w:ascii="Times New Roman" w:hAnsi="Times New Roman"/>
          <w:sz w:val="28"/>
          <w:szCs w:val="28"/>
        </w:rPr>
        <w:t xml:space="preserve"> </w:t>
      </w:r>
      <w:r w:rsidR="00BA0DB5" w:rsidRPr="00F13A0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A0DB5" w:rsidRPr="00F13A03" w:rsidRDefault="00BA0DB5" w:rsidP="00F13A03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  <w:r w:rsidRPr="00F13A03">
        <w:rPr>
          <w:rFonts w:ascii="Times New Roman" w:hAnsi="Times New Roman"/>
          <w:sz w:val="28"/>
          <w:szCs w:val="28"/>
        </w:rPr>
        <w:t>городского округа г. Бор</w:t>
      </w:r>
    </w:p>
    <w:p w:rsidR="00BA0DB5" w:rsidRPr="00F13A03" w:rsidRDefault="00F13A03" w:rsidP="00F13A03">
      <w:pPr>
        <w:pStyle w:val="ConsPlusNormal"/>
        <w:ind w:left="567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21.04.2023 № 2402</w:t>
      </w:r>
    </w:p>
    <w:p w:rsidR="00BA0DB5" w:rsidRDefault="00BA0DB5" w:rsidP="005E2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E21D3" w:rsidRPr="005E21D3" w:rsidRDefault="005E21D3" w:rsidP="00055A1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E21D3">
        <w:rPr>
          <w:b/>
          <w:bCs/>
          <w:sz w:val="26"/>
          <w:szCs w:val="26"/>
        </w:rPr>
        <w:t>МЕТОДИКА</w:t>
      </w:r>
    </w:p>
    <w:p w:rsidR="00055A1E" w:rsidRDefault="005E21D3" w:rsidP="00055A1E">
      <w:pPr>
        <w:autoSpaceDE w:val="0"/>
        <w:autoSpaceDN w:val="0"/>
        <w:adjustRightInd w:val="0"/>
        <w:ind w:right="-144"/>
        <w:jc w:val="center"/>
        <w:rPr>
          <w:b/>
          <w:bCs/>
          <w:sz w:val="26"/>
          <w:szCs w:val="26"/>
        </w:rPr>
      </w:pPr>
      <w:r w:rsidRPr="005E21D3">
        <w:rPr>
          <w:b/>
          <w:bCs/>
          <w:sz w:val="26"/>
          <w:szCs w:val="26"/>
        </w:rPr>
        <w:t xml:space="preserve">ОПРЕДЕЛЕНИЯ НАЧАЛЬНОЙ </w:t>
      </w:r>
      <w:r w:rsidR="008A2F65">
        <w:rPr>
          <w:b/>
          <w:bCs/>
          <w:sz w:val="26"/>
          <w:szCs w:val="26"/>
        </w:rPr>
        <w:t xml:space="preserve">(МИНИМАЛЬНОЙ) </w:t>
      </w:r>
      <w:r w:rsidRPr="005E21D3">
        <w:rPr>
          <w:b/>
          <w:bCs/>
          <w:sz w:val="26"/>
          <w:szCs w:val="26"/>
        </w:rPr>
        <w:t xml:space="preserve">ЦЕНЫ ПРЕДМЕТА </w:t>
      </w:r>
      <w:r w:rsidR="008A2F65">
        <w:rPr>
          <w:b/>
          <w:bCs/>
          <w:sz w:val="26"/>
          <w:szCs w:val="26"/>
        </w:rPr>
        <w:t>(ЛОТА)</w:t>
      </w:r>
      <w:r w:rsidR="00CE42F0">
        <w:rPr>
          <w:b/>
          <w:bCs/>
          <w:sz w:val="26"/>
          <w:szCs w:val="26"/>
        </w:rPr>
        <w:t xml:space="preserve"> </w:t>
      </w:r>
      <w:r w:rsidR="00467DFF">
        <w:rPr>
          <w:b/>
          <w:bCs/>
          <w:sz w:val="26"/>
          <w:szCs w:val="26"/>
        </w:rPr>
        <w:t>АУКЦИОНА НА РАЗМЕЩЕНИЕ НЕСТАЦИОНАРНОГО</w:t>
      </w:r>
      <w:r w:rsidRPr="005E21D3">
        <w:rPr>
          <w:b/>
          <w:bCs/>
          <w:sz w:val="26"/>
          <w:szCs w:val="26"/>
        </w:rPr>
        <w:t xml:space="preserve"> ТОРГОВОГО </w:t>
      </w:r>
    </w:p>
    <w:p w:rsidR="005E21D3" w:rsidRPr="005E21D3" w:rsidRDefault="005E21D3" w:rsidP="00055A1E">
      <w:pPr>
        <w:autoSpaceDE w:val="0"/>
        <w:autoSpaceDN w:val="0"/>
        <w:adjustRightInd w:val="0"/>
        <w:ind w:right="-144"/>
        <w:jc w:val="center"/>
        <w:rPr>
          <w:b/>
          <w:bCs/>
          <w:sz w:val="26"/>
          <w:szCs w:val="26"/>
        </w:rPr>
      </w:pPr>
      <w:r w:rsidRPr="005E21D3">
        <w:rPr>
          <w:b/>
          <w:bCs/>
          <w:sz w:val="26"/>
          <w:szCs w:val="26"/>
        </w:rPr>
        <w:t>ОБЪЕКТ</w:t>
      </w:r>
      <w:proofErr w:type="gramStart"/>
      <w:r w:rsidRPr="005E21D3">
        <w:rPr>
          <w:b/>
          <w:bCs/>
          <w:sz w:val="26"/>
          <w:szCs w:val="26"/>
        </w:rPr>
        <w:t>А</w:t>
      </w:r>
      <w:r w:rsidR="00467DFF">
        <w:rPr>
          <w:b/>
          <w:bCs/>
          <w:sz w:val="26"/>
          <w:szCs w:val="26"/>
        </w:rPr>
        <w:t>(</w:t>
      </w:r>
      <w:proofErr w:type="gramEnd"/>
      <w:r w:rsidR="00467DFF">
        <w:rPr>
          <w:b/>
          <w:bCs/>
          <w:sz w:val="26"/>
          <w:szCs w:val="26"/>
        </w:rPr>
        <w:t>ОВ)</w:t>
      </w:r>
      <w:r w:rsidR="00055A1E">
        <w:rPr>
          <w:b/>
          <w:bCs/>
          <w:sz w:val="26"/>
          <w:szCs w:val="26"/>
        </w:rPr>
        <w:t xml:space="preserve"> </w:t>
      </w:r>
      <w:r w:rsidRPr="005E21D3">
        <w:rPr>
          <w:b/>
          <w:bCs/>
          <w:sz w:val="26"/>
          <w:szCs w:val="26"/>
        </w:rPr>
        <w:t>НА ТЕРРИТОРИИ ГОРОДСКОГО ОКРУГА ГОРОД БОР НИЖЕГОРОДСКОЙ ОБЛАСТИ</w:t>
      </w:r>
    </w:p>
    <w:p w:rsidR="005E21D3" w:rsidRPr="005E21D3" w:rsidRDefault="005E21D3" w:rsidP="005E21D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C0883" w:rsidRDefault="005A0DF6" w:rsidP="007C08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C0883">
        <w:rPr>
          <w:sz w:val="26"/>
          <w:szCs w:val="26"/>
        </w:rPr>
        <w:t xml:space="preserve">Настоящая </w:t>
      </w:r>
      <w:r w:rsidR="009A7A6F">
        <w:rPr>
          <w:sz w:val="26"/>
          <w:szCs w:val="26"/>
        </w:rPr>
        <w:t>методика</w:t>
      </w:r>
      <w:r w:rsidR="007C0883">
        <w:rPr>
          <w:sz w:val="26"/>
          <w:szCs w:val="26"/>
        </w:rPr>
        <w:t xml:space="preserve"> определения начальной </w:t>
      </w:r>
      <w:r w:rsidR="00B44637">
        <w:rPr>
          <w:sz w:val="26"/>
          <w:szCs w:val="26"/>
        </w:rPr>
        <w:t xml:space="preserve">(минимальной) </w:t>
      </w:r>
      <w:r w:rsidR="007C0883">
        <w:rPr>
          <w:sz w:val="26"/>
          <w:szCs w:val="26"/>
        </w:rPr>
        <w:t xml:space="preserve">цены предмета </w:t>
      </w:r>
      <w:r w:rsidR="00B44637">
        <w:rPr>
          <w:sz w:val="26"/>
          <w:szCs w:val="26"/>
        </w:rPr>
        <w:t xml:space="preserve">(лота) </w:t>
      </w:r>
      <w:r w:rsidR="007C0883">
        <w:rPr>
          <w:sz w:val="26"/>
          <w:szCs w:val="26"/>
        </w:rPr>
        <w:t>аукциона на право заключения договора на размещение нестационарного торгового объект</w:t>
      </w:r>
      <w:proofErr w:type="gramStart"/>
      <w:r w:rsidR="007C0883">
        <w:rPr>
          <w:sz w:val="26"/>
          <w:szCs w:val="26"/>
        </w:rPr>
        <w:t>а</w:t>
      </w:r>
      <w:r w:rsidR="00B44637">
        <w:rPr>
          <w:sz w:val="26"/>
          <w:szCs w:val="26"/>
        </w:rPr>
        <w:t>(</w:t>
      </w:r>
      <w:proofErr w:type="spellStart"/>
      <w:proofErr w:type="gramEnd"/>
      <w:r w:rsidR="00B44637">
        <w:rPr>
          <w:sz w:val="26"/>
          <w:szCs w:val="26"/>
        </w:rPr>
        <w:t>ов</w:t>
      </w:r>
      <w:proofErr w:type="spellEnd"/>
      <w:r w:rsidR="00B44637">
        <w:rPr>
          <w:sz w:val="26"/>
          <w:szCs w:val="26"/>
        </w:rPr>
        <w:t>)</w:t>
      </w:r>
      <w:r w:rsidR="007C0883">
        <w:rPr>
          <w:sz w:val="26"/>
          <w:szCs w:val="26"/>
        </w:rPr>
        <w:t xml:space="preserve"> на территории городского округа город Бор Нижегородской области</w:t>
      </w:r>
      <w:r w:rsidR="009A7A6F">
        <w:rPr>
          <w:sz w:val="26"/>
          <w:szCs w:val="26"/>
        </w:rPr>
        <w:t xml:space="preserve"> </w:t>
      </w:r>
      <w:r w:rsidR="00B44637">
        <w:rPr>
          <w:sz w:val="26"/>
          <w:szCs w:val="26"/>
        </w:rPr>
        <w:t xml:space="preserve">устанавливает порядок расчета начальной (минимальной) цены предмета </w:t>
      </w:r>
      <w:r w:rsidR="00E02C0A">
        <w:rPr>
          <w:sz w:val="26"/>
          <w:szCs w:val="26"/>
        </w:rPr>
        <w:t xml:space="preserve">(лота) аукциона на право заключения договора на </w:t>
      </w:r>
      <w:r w:rsidR="007C0883">
        <w:rPr>
          <w:sz w:val="26"/>
          <w:szCs w:val="26"/>
        </w:rPr>
        <w:t>размещени</w:t>
      </w:r>
      <w:r w:rsidR="00E02C0A">
        <w:rPr>
          <w:sz w:val="26"/>
          <w:szCs w:val="26"/>
        </w:rPr>
        <w:t>е</w:t>
      </w:r>
      <w:r w:rsidR="007C0883">
        <w:rPr>
          <w:sz w:val="26"/>
          <w:szCs w:val="26"/>
        </w:rPr>
        <w:t xml:space="preserve"> </w:t>
      </w:r>
      <w:r w:rsidR="00E02C0A">
        <w:rPr>
          <w:sz w:val="26"/>
          <w:szCs w:val="26"/>
        </w:rPr>
        <w:t>нестационарного торгового объекта(</w:t>
      </w:r>
      <w:proofErr w:type="spellStart"/>
      <w:r w:rsidR="00E02C0A">
        <w:rPr>
          <w:sz w:val="26"/>
          <w:szCs w:val="26"/>
        </w:rPr>
        <w:t>ов</w:t>
      </w:r>
      <w:proofErr w:type="spellEnd"/>
      <w:r w:rsidR="00E02C0A">
        <w:rPr>
          <w:sz w:val="26"/>
          <w:szCs w:val="26"/>
        </w:rPr>
        <w:t>) на те</w:t>
      </w:r>
      <w:r w:rsidR="007C0883">
        <w:rPr>
          <w:sz w:val="26"/>
          <w:szCs w:val="26"/>
        </w:rPr>
        <w:t xml:space="preserve">рритории </w:t>
      </w:r>
      <w:r w:rsidR="00EC08B6">
        <w:rPr>
          <w:sz w:val="26"/>
          <w:szCs w:val="26"/>
        </w:rPr>
        <w:t>городского округа город Бор</w:t>
      </w:r>
      <w:r w:rsidR="007C0883">
        <w:rPr>
          <w:sz w:val="26"/>
          <w:szCs w:val="26"/>
        </w:rPr>
        <w:t xml:space="preserve"> Нижегородской области.</w:t>
      </w:r>
    </w:p>
    <w:p w:rsidR="005E21D3" w:rsidRDefault="005A0DF6" w:rsidP="007C08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02C0A">
        <w:rPr>
          <w:sz w:val="26"/>
          <w:szCs w:val="26"/>
        </w:rPr>
        <w:t>Начальная (минимальная)</w:t>
      </w:r>
      <w:r w:rsidR="006B0A7F">
        <w:rPr>
          <w:sz w:val="26"/>
          <w:szCs w:val="26"/>
        </w:rPr>
        <w:t xml:space="preserve"> </w:t>
      </w:r>
      <w:r w:rsidR="00427069">
        <w:rPr>
          <w:sz w:val="26"/>
          <w:szCs w:val="26"/>
        </w:rPr>
        <w:t>цена предмета (лота) аукциона на право размещения нестационарного торгового объект</w:t>
      </w:r>
      <w:proofErr w:type="gramStart"/>
      <w:r w:rsidR="00427069">
        <w:rPr>
          <w:sz w:val="26"/>
          <w:szCs w:val="26"/>
        </w:rPr>
        <w:t>а</w:t>
      </w:r>
      <w:r w:rsidR="002A1CEC">
        <w:rPr>
          <w:sz w:val="26"/>
          <w:szCs w:val="26"/>
        </w:rPr>
        <w:t>(</w:t>
      </w:r>
      <w:proofErr w:type="spellStart"/>
      <w:proofErr w:type="gramEnd"/>
      <w:r w:rsidR="002A1CEC">
        <w:rPr>
          <w:sz w:val="26"/>
          <w:szCs w:val="26"/>
        </w:rPr>
        <w:t>ов</w:t>
      </w:r>
      <w:proofErr w:type="spellEnd"/>
      <w:r w:rsidR="002A1CEC">
        <w:rPr>
          <w:sz w:val="26"/>
          <w:szCs w:val="26"/>
        </w:rPr>
        <w:t>) на территории городского округа город Бор Нижегородской области определяется аукционной комиссией.</w:t>
      </w:r>
    </w:p>
    <w:p w:rsidR="002A1CEC" w:rsidRDefault="002A1CEC" w:rsidP="007C08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Протокол с начальной (минимальной) ценой предмета (лота) аукциона по всем лотам </w:t>
      </w:r>
      <w:proofErr w:type="gramStart"/>
      <w:r w:rsidR="000651CC">
        <w:rPr>
          <w:sz w:val="26"/>
          <w:szCs w:val="26"/>
        </w:rPr>
        <w:t>оформляется секретарем аукционной комиссии и подписывается</w:t>
      </w:r>
      <w:proofErr w:type="gramEnd"/>
      <w:r w:rsidR="000651CC">
        <w:rPr>
          <w:sz w:val="26"/>
          <w:szCs w:val="26"/>
        </w:rPr>
        <w:t xml:space="preserve"> всеми членами аукционной комиссии.</w:t>
      </w:r>
    </w:p>
    <w:p w:rsidR="000651CC" w:rsidRPr="005E21D3" w:rsidRDefault="000651CC" w:rsidP="007C08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Начальная (минимальная) цена предмета (лота) аукциона на право размещения </w:t>
      </w:r>
      <w:r w:rsidR="00872522">
        <w:rPr>
          <w:sz w:val="26"/>
          <w:szCs w:val="26"/>
        </w:rPr>
        <w:t>нестационарного торгового объект</w:t>
      </w:r>
      <w:proofErr w:type="gramStart"/>
      <w:r w:rsidR="00872522">
        <w:rPr>
          <w:sz w:val="26"/>
          <w:szCs w:val="26"/>
        </w:rPr>
        <w:t>а(</w:t>
      </w:r>
      <w:proofErr w:type="spellStart"/>
      <w:proofErr w:type="gramEnd"/>
      <w:r w:rsidR="00872522">
        <w:rPr>
          <w:sz w:val="26"/>
          <w:szCs w:val="26"/>
        </w:rPr>
        <w:t>ов</w:t>
      </w:r>
      <w:proofErr w:type="spellEnd"/>
      <w:r w:rsidR="00872522">
        <w:rPr>
          <w:sz w:val="26"/>
          <w:szCs w:val="26"/>
        </w:rPr>
        <w:t>) на территории городского округа город Бор Нижегородской области</w:t>
      </w:r>
      <w:r w:rsidR="00CE42F0">
        <w:rPr>
          <w:sz w:val="26"/>
          <w:szCs w:val="26"/>
        </w:rPr>
        <w:t xml:space="preserve"> </w:t>
      </w:r>
      <w:r w:rsidR="00872522">
        <w:rPr>
          <w:sz w:val="26"/>
          <w:szCs w:val="26"/>
        </w:rPr>
        <w:t>определяется по формуле:</w:t>
      </w: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5E21D3">
        <w:rPr>
          <w:b/>
          <w:sz w:val="26"/>
          <w:szCs w:val="26"/>
        </w:rPr>
        <w:t>C</w:t>
      </w:r>
      <w:proofErr w:type="gramEnd"/>
      <w:r w:rsidRPr="005E21D3">
        <w:rPr>
          <w:b/>
          <w:sz w:val="26"/>
          <w:szCs w:val="26"/>
        </w:rPr>
        <w:t>н</w:t>
      </w:r>
      <w:proofErr w:type="spellEnd"/>
      <w:r w:rsidRPr="005E21D3">
        <w:rPr>
          <w:b/>
          <w:sz w:val="26"/>
          <w:szCs w:val="26"/>
        </w:rPr>
        <w:t xml:space="preserve"> = C </w:t>
      </w:r>
      <w:proofErr w:type="spellStart"/>
      <w:r w:rsidRPr="005E21D3">
        <w:rPr>
          <w:b/>
          <w:sz w:val="26"/>
          <w:szCs w:val="26"/>
        </w:rPr>
        <w:t>x</w:t>
      </w:r>
      <w:proofErr w:type="spellEnd"/>
      <w:r w:rsidRPr="005E21D3">
        <w:rPr>
          <w:b/>
          <w:sz w:val="26"/>
          <w:szCs w:val="26"/>
        </w:rPr>
        <w:t xml:space="preserve"> S </w:t>
      </w:r>
      <w:proofErr w:type="spellStart"/>
      <w:r w:rsidRPr="005E21D3">
        <w:rPr>
          <w:b/>
          <w:sz w:val="26"/>
          <w:szCs w:val="26"/>
        </w:rPr>
        <w:t>x</w:t>
      </w:r>
      <w:proofErr w:type="spellEnd"/>
      <w:r w:rsidRPr="005E21D3">
        <w:rPr>
          <w:b/>
          <w:sz w:val="26"/>
          <w:szCs w:val="26"/>
        </w:rPr>
        <w:t xml:space="preserve"> </w:t>
      </w:r>
      <w:proofErr w:type="spellStart"/>
      <w:r w:rsidRPr="005E21D3">
        <w:rPr>
          <w:b/>
          <w:sz w:val="26"/>
          <w:szCs w:val="26"/>
        </w:rPr>
        <w:t>Кc</w:t>
      </w:r>
      <w:proofErr w:type="spellEnd"/>
      <w:r w:rsidRPr="005E21D3">
        <w:rPr>
          <w:b/>
          <w:sz w:val="26"/>
          <w:szCs w:val="26"/>
        </w:rPr>
        <w:t xml:space="preserve"> </w:t>
      </w:r>
      <w:proofErr w:type="spellStart"/>
      <w:r w:rsidRPr="005E21D3">
        <w:rPr>
          <w:b/>
          <w:sz w:val="26"/>
          <w:szCs w:val="26"/>
        </w:rPr>
        <w:t>x</w:t>
      </w:r>
      <w:proofErr w:type="spellEnd"/>
      <w:r w:rsidRPr="005E21D3">
        <w:rPr>
          <w:b/>
          <w:sz w:val="26"/>
          <w:szCs w:val="26"/>
        </w:rPr>
        <w:t xml:space="preserve"> </w:t>
      </w:r>
      <w:proofErr w:type="spellStart"/>
      <w:r w:rsidRPr="005E21D3">
        <w:rPr>
          <w:b/>
          <w:sz w:val="26"/>
          <w:szCs w:val="26"/>
        </w:rPr>
        <w:t>Кмест</w:t>
      </w:r>
      <w:proofErr w:type="spellEnd"/>
      <w:r w:rsidR="001C6A62">
        <w:rPr>
          <w:b/>
          <w:sz w:val="26"/>
          <w:szCs w:val="26"/>
        </w:rPr>
        <w:t xml:space="preserve"> </w:t>
      </w:r>
      <w:proofErr w:type="spellStart"/>
      <w:r w:rsidR="001C6A62">
        <w:rPr>
          <w:b/>
          <w:sz w:val="26"/>
          <w:szCs w:val="26"/>
        </w:rPr>
        <w:t>х</w:t>
      </w:r>
      <w:proofErr w:type="spellEnd"/>
      <w:r w:rsidR="001C6A62">
        <w:rPr>
          <w:b/>
          <w:sz w:val="26"/>
          <w:szCs w:val="26"/>
        </w:rPr>
        <w:t xml:space="preserve"> </w:t>
      </w:r>
      <w:proofErr w:type="spellStart"/>
      <w:r w:rsidR="001C6A62">
        <w:rPr>
          <w:b/>
          <w:sz w:val="26"/>
          <w:szCs w:val="26"/>
        </w:rPr>
        <w:t>Ктип</w:t>
      </w:r>
      <w:proofErr w:type="spellEnd"/>
      <w:r w:rsidRPr="005E21D3">
        <w:rPr>
          <w:b/>
          <w:sz w:val="26"/>
          <w:szCs w:val="26"/>
        </w:rPr>
        <w:t xml:space="preserve">, </w:t>
      </w:r>
      <w:r w:rsidRPr="005E21D3">
        <w:rPr>
          <w:sz w:val="26"/>
          <w:szCs w:val="26"/>
        </w:rPr>
        <w:t>где:</w:t>
      </w: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5E21D3">
        <w:rPr>
          <w:b/>
          <w:sz w:val="26"/>
          <w:szCs w:val="26"/>
        </w:rPr>
        <w:t>C</w:t>
      </w:r>
      <w:proofErr w:type="gramEnd"/>
      <w:r w:rsidRPr="005E21D3">
        <w:rPr>
          <w:b/>
          <w:sz w:val="26"/>
          <w:szCs w:val="26"/>
        </w:rPr>
        <w:t>н</w:t>
      </w:r>
      <w:proofErr w:type="spellEnd"/>
      <w:r w:rsidRPr="005E21D3">
        <w:rPr>
          <w:sz w:val="26"/>
          <w:szCs w:val="26"/>
        </w:rPr>
        <w:t xml:space="preserve"> </w:t>
      </w:r>
      <w:r w:rsidR="00E94110">
        <w:rPr>
          <w:sz w:val="26"/>
          <w:szCs w:val="26"/>
        </w:rPr>
        <w:t>–</w:t>
      </w:r>
      <w:r w:rsidRPr="005E21D3">
        <w:rPr>
          <w:sz w:val="26"/>
          <w:szCs w:val="26"/>
        </w:rPr>
        <w:t xml:space="preserve"> начальная</w:t>
      </w:r>
      <w:r w:rsidR="00E94110">
        <w:rPr>
          <w:sz w:val="26"/>
          <w:szCs w:val="26"/>
        </w:rPr>
        <w:t xml:space="preserve"> (минимальная)</w:t>
      </w:r>
      <w:r w:rsidRPr="005E21D3">
        <w:rPr>
          <w:sz w:val="26"/>
          <w:szCs w:val="26"/>
        </w:rPr>
        <w:t xml:space="preserve"> цена предмета</w:t>
      </w:r>
      <w:r w:rsidR="00E94110">
        <w:rPr>
          <w:sz w:val="26"/>
          <w:szCs w:val="26"/>
        </w:rPr>
        <w:t xml:space="preserve"> (лота)</w:t>
      </w:r>
      <w:r w:rsidRPr="005E21D3">
        <w:rPr>
          <w:sz w:val="26"/>
          <w:szCs w:val="26"/>
        </w:rPr>
        <w:t xml:space="preserve"> аукциона </w:t>
      </w:r>
      <w:r w:rsidR="00E94110">
        <w:rPr>
          <w:sz w:val="26"/>
          <w:szCs w:val="26"/>
        </w:rPr>
        <w:t xml:space="preserve">на право заключения договора на размещения нестационарного торгового объекта на территории городского округа город Бор Нижегородской области </w:t>
      </w:r>
      <w:r w:rsidRPr="005E21D3">
        <w:rPr>
          <w:sz w:val="26"/>
          <w:szCs w:val="26"/>
        </w:rPr>
        <w:t xml:space="preserve">(руб. за количество календарных дней </w:t>
      </w:r>
      <w:r w:rsidR="003D5765">
        <w:rPr>
          <w:sz w:val="26"/>
          <w:szCs w:val="26"/>
        </w:rPr>
        <w:t xml:space="preserve">размещения нестационарного торгового объекта </w:t>
      </w:r>
      <w:r w:rsidRPr="005E21D3">
        <w:rPr>
          <w:sz w:val="26"/>
          <w:szCs w:val="26"/>
        </w:rPr>
        <w:t>в году (365 или 366 дней).</w:t>
      </w: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21D3">
        <w:rPr>
          <w:sz w:val="26"/>
          <w:szCs w:val="26"/>
        </w:rPr>
        <w:t xml:space="preserve">В </w:t>
      </w:r>
      <w:proofErr w:type="gramStart"/>
      <w:r w:rsidRPr="005E21D3">
        <w:rPr>
          <w:sz w:val="26"/>
          <w:szCs w:val="26"/>
        </w:rPr>
        <w:t>случае</w:t>
      </w:r>
      <w:proofErr w:type="gramEnd"/>
      <w:r w:rsidRPr="005E21D3">
        <w:rPr>
          <w:sz w:val="26"/>
          <w:szCs w:val="26"/>
        </w:rPr>
        <w:t xml:space="preserve"> если нестационарный торговый объект размещается на меньший срок, расчет начальной </w:t>
      </w:r>
      <w:r w:rsidR="00196658">
        <w:rPr>
          <w:sz w:val="26"/>
          <w:szCs w:val="26"/>
        </w:rPr>
        <w:t xml:space="preserve">(минимальной) </w:t>
      </w:r>
      <w:r w:rsidRPr="005E21D3">
        <w:rPr>
          <w:sz w:val="26"/>
          <w:szCs w:val="26"/>
        </w:rPr>
        <w:t>цены предмета</w:t>
      </w:r>
      <w:r w:rsidR="00196658">
        <w:rPr>
          <w:sz w:val="26"/>
          <w:szCs w:val="26"/>
        </w:rPr>
        <w:t xml:space="preserve"> (лота)</w:t>
      </w:r>
      <w:r w:rsidRPr="005E21D3">
        <w:rPr>
          <w:sz w:val="26"/>
          <w:szCs w:val="26"/>
        </w:rPr>
        <w:t xml:space="preserve"> аукциона осуществляется пропорционально количеству дней:</w:t>
      </w: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E21D3">
        <w:rPr>
          <w:sz w:val="26"/>
          <w:szCs w:val="26"/>
        </w:rPr>
        <w:t>- с даты проведения открытого аукциона на право заключения договора на размещение нестационарного торгового объекта или даты заключения договора на размещение нестационарного торгового объекта с</w:t>
      </w:r>
      <w:r w:rsidR="000212DD">
        <w:rPr>
          <w:sz w:val="26"/>
          <w:szCs w:val="26"/>
        </w:rPr>
        <w:t xml:space="preserve"> юридическим лицом, индивидуальным предпринимателем, физическим лицом, не являющимся индивидуальным предпринимателем</w:t>
      </w:r>
      <w:r w:rsidR="004B22EB">
        <w:rPr>
          <w:sz w:val="26"/>
          <w:szCs w:val="26"/>
        </w:rPr>
        <w:t xml:space="preserve"> и применяющее специальный налоговый режим «Налог на профессиональный доход»,</w:t>
      </w:r>
      <w:r w:rsidRPr="005E21D3">
        <w:rPr>
          <w:sz w:val="26"/>
          <w:szCs w:val="26"/>
        </w:rPr>
        <w:t xml:space="preserve"> имеющим</w:t>
      </w:r>
      <w:r w:rsidR="004B22EB">
        <w:rPr>
          <w:sz w:val="26"/>
          <w:szCs w:val="26"/>
        </w:rPr>
        <w:t>и</w:t>
      </w:r>
      <w:r w:rsidRPr="005E21D3">
        <w:rPr>
          <w:sz w:val="26"/>
          <w:szCs w:val="26"/>
        </w:rPr>
        <w:t xml:space="preserve"> право на заключение договора </w:t>
      </w:r>
      <w:r w:rsidR="007018AE" w:rsidRPr="005E21D3">
        <w:rPr>
          <w:sz w:val="26"/>
          <w:szCs w:val="26"/>
        </w:rPr>
        <w:t xml:space="preserve">на размещение нестационарного торгового объекта </w:t>
      </w:r>
      <w:r w:rsidRPr="005E21D3">
        <w:rPr>
          <w:sz w:val="26"/>
          <w:szCs w:val="26"/>
        </w:rPr>
        <w:t>без проведения аукциона;</w:t>
      </w:r>
      <w:r w:rsidR="007018AE">
        <w:rPr>
          <w:sz w:val="26"/>
          <w:szCs w:val="26"/>
        </w:rPr>
        <w:t xml:space="preserve"> </w:t>
      </w:r>
      <w:proofErr w:type="gramEnd"/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21D3">
        <w:rPr>
          <w:sz w:val="26"/>
          <w:szCs w:val="26"/>
        </w:rPr>
        <w:t>- до даты окончания срока размещения нестационарного торгового объекта, установленного схемой размещения нестационарных торговых объектов на территории городского округа город Бор Нижегородской области;</w:t>
      </w: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21D3">
        <w:rPr>
          <w:b/>
          <w:sz w:val="26"/>
          <w:szCs w:val="26"/>
        </w:rPr>
        <w:t>C</w:t>
      </w:r>
      <w:r w:rsidRPr="005E21D3">
        <w:rPr>
          <w:sz w:val="26"/>
          <w:szCs w:val="26"/>
        </w:rPr>
        <w:t xml:space="preserve"> - среднее </w:t>
      </w:r>
      <w:hyperlink r:id="rId7" w:history="1">
        <w:r w:rsidRPr="005E21D3">
          <w:rPr>
            <w:sz w:val="26"/>
            <w:szCs w:val="26"/>
          </w:rPr>
          <w:t>значение</w:t>
        </w:r>
      </w:hyperlink>
      <w:r w:rsidRPr="005E21D3">
        <w:rPr>
          <w:sz w:val="26"/>
          <w:szCs w:val="26"/>
        </w:rPr>
        <w:t xml:space="preserve"> удельного показателя кадастровой стоимости земель по городскому округу город Бор Нижегородской в разрезе населенных пунктов, </w:t>
      </w:r>
      <w:r w:rsidRPr="005E21D3">
        <w:rPr>
          <w:sz w:val="26"/>
          <w:szCs w:val="26"/>
        </w:rPr>
        <w:lastRenderedPageBreak/>
        <w:t>утвержденное постановлением Правительства Нижегородской области от 10.12.2014</w:t>
      </w:r>
      <w:r w:rsidR="00CE42F0">
        <w:rPr>
          <w:sz w:val="26"/>
          <w:szCs w:val="26"/>
        </w:rPr>
        <w:t xml:space="preserve">    </w:t>
      </w:r>
      <w:r w:rsidR="002537AD">
        <w:rPr>
          <w:sz w:val="26"/>
          <w:szCs w:val="26"/>
        </w:rPr>
        <w:t xml:space="preserve"> № </w:t>
      </w:r>
      <w:r w:rsidRPr="005E21D3">
        <w:rPr>
          <w:sz w:val="26"/>
          <w:szCs w:val="26"/>
        </w:rPr>
        <w:t xml:space="preserve">863 </w:t>
      </w:r>
      <w:r w:rsidR="001A7338">
        <w:rPr>
          <w:sz w:val="26"/>
          <w:szCs w:val="26"/>
        </w:rPr>
        <w:t>«</w:t>
      </w:r>
      <w:r w:rsidRPr="005E21D3">
        <w:rPr>
          <w:sz w:val="26"/>
          <w:szCs w:val="26"/>
        </w:rPr>
        <w:t>Об утверждении результатов определения кадастровой стоимости земельных участков в составе земель населенны</w:t>
      </w:r>
      <w:r w:rsidR="001A7338">
        <w:rPr>
          <w:sz w:val="26"/>
          <w:szCs w:val="26"/>
        </w:rPr>
        <w:t>х пунктов Нижегородской области»</w:t>
      </w:r>
      <w:r w:rsidRPr="005E21D3">
        <w:rPr>
          <w:sz w:val="26"/>
          <w:szCs w:val="26"/>
        </w:rPr>
        <w:t>;</w:t>
      </w: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21D3">
        <w:rPr>
          <w:b/>
          <w:sz w:val="26"/>
          <w:szCs w:val="26"/>
        </w:rPr>
        <w:t xml:space="preserve">S </w:t>
      </w:r>
      <w:r w:rsidRPr="005E21D3">
        <w:rPr>
          <w:sz w:val="26"/>
          <w:szCs w:val="26"/>
        </w:rPr>
        <w:t>- площадь места размещения нестационарного торгового объекта, кв</w:t>
      </w:r>
      <w:proofErr w:type="gramStart"/>
      <w:r w:rsidRPr="005E21D3">
        <w:rPr>
          <w:sz w:val="26"/>
          <w:szCs w:val="26"/>
        </w:rPr>
        <w:t>.м</w:t>
      </w:r>
      <w:proofErr w:type="gramEnd"/>
      <w:r w:rsidRPr="005E21D3">
        <w:rPr>
          <w:sz w:val="26"/>
          <w:szCs w:val="26"/>
        </w:rPr>
        <w:t>;</w:t>
      </w:r>
    </w:p>
    <w:p w:rsidR="005E21D3" w:rsidRP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5E21D3">
        <w:rPr>
          <w:b/>
          <w:sz w:val="26"/>
          <w:szCs w:val="26"/>
        </w:rPr>
        <w:t>К</w:t>
      </w:r>
      <w:proofErr w:type="gramStart"/>
      <w:r w:rsidRPr="005E21D3">
        <w:rPr>
          <w:b/>
          <w:sz w:val="26"/>
          <w:szCs w:val="26"/>
        </w:rPr>
        <w:t>c</w:t>
      </w:r>
      <w:proofErr w:type="spellEnd"/>
      <w:proofErr w:type="gramEnd"/>
      <w:r w:rsidRPr="005E21D3">
        <w:rPr>
          <w:b/>
          <w:sz w:val="26"/>
          <w:szCs w:val="26"/>
        </w:rPr>
        <w:t xml:space="preserve"> </w:t>
      </w:r>
      <w:r w:rsidRPr="005E21D3">
        <w:rPr>
          <w:sz w:val="26"/>
          <w:szCs w:val="26"/>
        </w:rPr>
        <w:t>– коэффициент, отражающий специализацию нестационарного торгового объекта;</w:t>
      </w:r>
    </w:p>
    <w:p w:rsidR="005E21D3" w:rsidRDefault="005E21D3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5E21D3">
        <w:rPr>
          <w:b/>
          <w:sz w:val="26"/>
          <w:szCs w:val="26"/>
        </w:rPr>
        <w:t>Кмест</w:t>
      </w:r>
      <w:proofErr w:type="spellEnd"/>
      <w:r w:rsidRPr="005E21D3">
        <w:rPr>
          <w:sz w:val="26"/>
          <w:szCs w:val="26"/>
        </w:rPr>
        <w:t xml:space="preserve"> - коэффициент месторасположения не</w:t>
      </w:r>
      <w:r w:rsidR="00A25898">
        <w:rPr>
          <w:sz w:val="26"/>
          <w:szCs w:val="26"/>
        </w:rPr>
        <w:t>стационарного торгового объекта;</w:t>
      </w:r>
    </w:p>
    <w:p w:rsidR="00A25898" w:rsidRPr="00A25898" w:rsidRDefault="00A25898" w:rsidP="005E21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A25898">
        <w:rPr>
          <w:b/>
          <w:sz w:val="26"/>
          <w:szCs w:val="26"/>
        </w:rPr>
        <w:t>Ктип</w:t>
      </w:r>
      <w:proofErr w:type="spellEnd"/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 xml:space="preserve">коэффициент </w:t>
      </w:r>
      <w:r w:rsidR="00625A89">
        <w:rPr>
          <w:sz w:val="26"/>
          <w:szCs w:val="26"/>
        </w:rPr>
        <w:t>типа не</w:t>
      </w:r>
      <w:r w:rsidR="00F85A3A">
        <w:rPr>
          <w:sz w:val="26"/>
          <w:szCs w:val="26"/>
        </w:rPr>
        <w:t>стационарного торгового объекта.</w:t>
      </w:r>
    </w:p>
    <w:p w:rsidR="00F13A03" w:rsidRDefault="00F13A03" w:rsidP="00F85A3A">
      <w:pPr>
        <w:autoSpaceDE w:val="0"/>
        <w:autoSpaceDN w:val="0"/>
        <w:adjustRightInd w:val="0"/>
        <w:ind w:left="5529"/>
        <w:rPr>
          <w:bCs/>
          <w:sz w:val="26"/>
          <w:szCs w:val="26"/>
        </w:rPr>
        <w:sectPr w:rsidR="00F13A03" w:rsidSect="00F13A03">
          <w:pgSz w:w="11906" w:h="16838"/>
          <w:pgMar w:top="851" w:right="851" w:bottom="851" w:left="1418" w:header="720" w:footer="720" w:gutter="0"/>
          <w:cols w:space="720"/>
        </w:sectPr>
      </w:pPr>
    </w:p>
    <w:p w:rsidR="005E21D3" w:rsidRPr="00F85A3A" w:rsidRDefault="005E21D3" w:rsidP="00F13A03">
      <w:pPr>
        <w:autoSpaceDE w:val="0"/>
        <w:autoSpaceDN w:val="0"/>
        <w:adjustRightInd w:val="0"/>
        <w:ind w:left="5529"/>
        <w:jc w:val="right"/>
        <w:rPr>
          <w:bCs/>
          <w:sz w:val="26"/>
          <w:szCs w:val="26"/>
        </w:rPr>
      </w:pPr>
      <w:r w:rsidRPr="00F85A3A">
        <w:rPr>
          <w:bCs/>
          <w:sz w:val="26"/>
          <w:szCs w:val="26"/>
        </w:rPr>
        <w:lastRenderedPageBreak/>
        <w:t xml:space="preserve">Приложение 1 </w:t>
      </w:r>
    </w:p>
    <w:p w:rsidR="00F85A3A" w:rsidRPr="00F85A3A" w:rsidRDefault="002245F6" w:rsidP="00F13A03">
      <w:pPr>
        <w:tabs>
          <w:tab w:val="left" w:pos="9071"/>
        </w:tabs>
        <w:ind w:left="552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F85A3A">
        <w:rPr>
          <w:color w:val="000000"/>
          <w:sz w:val="26"/>
          <w:szCs w:val="26"/>
        </w:rPr>
        <w:t xml:space="preserve"> Методике </w:t>
      </w:r>
      <w:r w:rsidR="00F85A3A" w:rsidRPr="00F85A3A">
        <w:rPr>
          <w:color w:val="000000"/>
          <w:sz w:val="26"/>
          <w:szCs w:val="26"/>
        </w:rPr>
        <w:t>определения начальной (минимальной) цены предмета (лота) аукциона на право размещения нестационарного торгового объект</w:t>
      </w:r>
      <w:proofErr w:type="gramStart"/>
      <w:r w:rsidR="00F85A3A" w:rsidRPr="00F85A3A">
        <w:rPr>
          <w:color w:val="000000"/>
          <w:sz w:val="26"/>
          <w:szCs w:val="26"/>
        </w:rPr>
        <w:t>а(</w:t>
      </w:r>
      <w:proofErr w:type="spellStart"/>
      <w:proofErr w:type="gramEnd"/>
      <w:r w:rsidR="00F85A3A" w:rsidRPr="00F85A3A">
        <w:rPr>
          <w:color w:val="000000"/>
          <w:sz w:val="26"/>
          <w:szCs w:val="26"/>
        </w:rPr>
        <w:t>ов</w:t>
      </w:r>
      <w:proofErr w:type="spellEnd"/>
      <w:r w:rsidR="00F85A3A" w:rsidRPr="00F85A3A">
        <w:rPr>
          <w:color w:val="000000"/>
          <w:sz w:val="26"/>
          <w:szCs w:val="26"/>
        </w:rPr>
        <w:t>) на территории городского округа город Бор Нижегородской области</w:t>
      </w:r>
    </w:p>
    <w:p w:rsidR="00734BEC" w:rsidRPr="005E21D3" w:rsidRDefault="00734BEC" w:rsidP="005E2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E21D3" w:rsidRPr="00F75577" w:rsidRDefault="005E21D3" w:rsidP="005E21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5577">
        <w:rPr>
          <w:b/>
          <w:sz w:val="26"/>
          <w:szCs w:val="26"/>
        </w:rPr>
        <w:t xml:space="preserve">КОЭФФИЦИЕНТ, ОТРАЖАЮЩИЙ СПЕЦИАЛИЗАЦИЮ </w:t>
      </w:r>
    </w:p>
    <w:p w:rsidR="005E21D3" w:rsidRPr="00F75577" w:rsidRDefault="005E21D3" w:rsidP="005E21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75577">
        <w:rPr>
          <w:b/>
          <w:sz w:val="26"/>
          <w:szCs w:val="26"/>
        </w:rPr>
        <w:t>НЕСТАЦИОНАРНОГО ТОРГОВОГО ОБЪЕКТА</w:t>
      </w:r>
      <w:r w:rsidR="00CE42F0">
        <w:rPr>
          <w:b/>
          <w:sz w:val="26"/>
          <w:szCs w:val="26"/>
        </w:rPr>
        <w:t xml:space="preserve"> </w:t>
      </w:r>
      <w:r w:rsidRPr="00F75577">
        <w:rPr>
          <w:b/>
          <w:sz w:val="26"/>
          <w:szCs w:val="26"/>
        </w:rPr>
        <w:t>(Кс)</w:t>
      </w:r>
    </w:p>
    <w:p w:rsidR="005E21D3" w:rsidRPr="005E21D3" w:rsidRDefault="005E21D3" w:rsidP="005E21D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75"/>
        <w:gridCol w:w="2126"/>
      </w:tblGrid>
      <w:tr w:rsidR="005E21D3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2A532A" w:rsidRDefault="005E21D3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№</w:t>
            </w:r>
          </w:p>
          <w:p w:rsidR="005E21D3" w:rsidRPr="002A532A" w:rsidRDefault="005E21D3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A532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A532A">
              <w:rPr>
                <w:sz w:val="26"/>
                <w:szCs w:val="26"/>
              </w:rPr>
              <w:t>/</w:t>
            </w:r>
            <w:proofErr w:type="spellStart"/>
            <w:r w:rsidRPr="002A532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2A532A" w:rsidRDefault="005E21D3" w:rsidP="00C262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2A532A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Коэффициент специализации</w:t>
            </w:r>
          </w:p>
        </w:tc>
      </w:tr>
      <w:tr w:rsidR="005E21D3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2A532A" w:rsidRDefault="005E21D3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3" w:rsidRPr="002A532A" w:rsidRDefault="007715B8" w:rsidP="00C26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Продовольственные товары, мороженое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2A532A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1</w:t>
            </w:r>
          </w:p>
        </w:tc>
      </w:tr>
      <w:tr w:rsidR="00E6304B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B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B" w:rsidRPr="002A532A" w:rsidRDefault="00E6304B" w:rsidP="00C26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Квас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B" w:rsidRPr="002A532A" w:rsidRDefault="00E6304B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1</w:t>
            </w:r>
          </w:p>
        </w:tc>
      </w:tr>
      <w:tr w:rsidR="000545A9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9" w:rsidRPr="002A532A" w:rsidRDefault="000545A9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Социально значимые специализации,</w:t>
            </w:r>
            <w:r w:rsidR="00CE42F0">
              <w:rPr>
                <w:sz w:val="26"/>
                <w:szCs w:val="26"/>
              </w:rPr>
              <w:t xml:space="preserve"> </w:t>
            </w:r>
            <w:r w:rsidRPr="002A532A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0545A9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545A9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3</w:t>
            </w:r>
            <w:r w:rsidR="000545A9" w:rsidRPr="002A532A">
              <w:rPr>
                <w:sz w:val="26"/>
                <w:szCs w:val="26"/>
              </w:rPr>
              <w:t>.1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9" w:rsidRPr="002A532A" w:rsidRDefault="000545A9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Хлеб и хлебобулочные изделия, молоко и молочные продукты, овощи-фрукты, мясная гастрономия, рыбная гастрономия, прохладительные напитки, бытовые услуги,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A96B0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0545A9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9" w:rsidRPr="002A532A" w:rsidRDefault="000545A9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 xml:space="preserve">Общественное питание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0545A9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1</w:t>
            </w:r>
            <w:r w:rsidR="002A532A" w:rsidRPr="002A532A">
              <w:rPr>
                <w:sz w:val="26"/>
                <w:szCs w:val="26"/>
              </w:rPr>
              <w:t>,2</w:t>
            </w:r>
          </w:p>
        </w:tc>
      </w:tr>
      <w:tr w:rsidR="000545A9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A9" w:rsidRPr="002A532A" w:rsidRDefault="000545A9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Бахчевые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A9" w:rsidRPr="002A532A" w:rsidRDefault="002A532A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1,2</w:t>
            </w:r>
          </w:p>
        </w:tc>
      </w:tr>
      <w:tr w:rsidR="00D420C0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C0" w:rsidRPr="002A532A" w:rsidRDefault="00D420C0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D420C0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1,2</w:t>
            </w:r>
          </w:p>
        </w:tc>
      </w:tr>
      <w:tr w:rsidR="00D420C0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C0" w:rsidRPr="002A532A" w:rsidRDefault="00D420C0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 xml:space="preserve">Школьно-письменные принадлежности, школьные ранцы, швейные изделия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A96B0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D420C0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8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C0" w:rsidRPr="002A532A" w:rsidRDefault="00D420C0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 xml:space="preserve">Товары народного художественного промысла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A96B0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D420C0" w:rsidRPr="002A53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D420C0" w:rsidP="00D420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>9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C0" w:rsidRPr="002A532A" w:rsidRDefault="00D420C0" w:rsidP="00F5215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A532A">
              <w:rPr>
                <w:sz w:val="26"/>
                <w:szCs w:val="26"/>
              </w:rPr>
              <w:t xml:space="preserve">Прочее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C0" w:rsidRPr="002A532A" w:rsidRDefault="002A532A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</w:tbl>
    <w:p w:rsidR="00F13A03" w:rsidRDefault="00F13A03" w:rsidP="00F75577">
      <w:pPr>
        <w:autoSpaceDE w:val="0"/>
        <w:autoSpaceDN w:val="0"/>
        <w:adjustRightInd w:val="0"/>
        <w:ind w:left="5529"/>
        <w:rPr>
          <w:bCs/>
          <w:sz w:val="26"/>
          <w:szCs w:val="26"/>
        </w:rPr>
        <w:sectPr w:rsidR="00F13A03" w:rsidSect="00F13A03">
          <w:pgSz w:w="11906" w:h="16838"/>
          <w:pgMar w:top="851" w:right="851" w:bottom="851" w:left="1418" w:header="720" w:footer="720" w:gutter="0"/>
          <w:cols w:space="720"/>
        </w:sectPr>
      </w:pPr>
    </w:p>
    <w:p w:rsidR="00F75577" w:rsidRPr="005E21D3" w:rsidRDefault="00F75577" w:rsidP="00F13A03">
      <w:pPr>
        <w:autoSpaceDE w:val="0"/>
        <w:autoSpaceDN w:val="0"/>
        <w:adjustRightInd w:val="0"/>
        <w:ind w:left="552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2</w:t>
      </w:r>
      <w:r w:rsidRPr="005E21D3">
        <w:rPr>
          <w:bCs/>
          <w:sz w:val="26"/>
          <w:szCs w:val="26"/>
        </w:rPr>
        <w:t xml:space="preserve"> </w:t>
      </w:r>
    </w:p>
    <w:p w:rsidR="002245F6" w:rsidRPr="00F85A3A" w:rsidRDefault="002245F6" w:rsidP="00F13A03">
      <w:pPr>
        <w:tabs>
          <w:tab w:val="left" w:pos="9071"/>
        </w:tabs>
        <w:ind w:left="552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Методике </w:t>
      </w:r>
      <w:r w:rsidRPr="00F85A3A">
        <w:rPr>
          <w:color w:val="000000"/>
          <w:sz w:val="26"/>
          <w:szCs w:val="26"/>
        </w:rPr>
        <w:t>определения начальной (минимальной) цены предмета (лота) аукциона на право размещения нестационарного торгового объект</w:t>
      </w:r>
      <w:proofErr w:type="gramStart"/>
      <w:r w:rsidRPr="00F85A3A">
        <w:rPr>
          <w:color w:val="000000"/>
          <w:sz w:val="26"/>
          <w:szCs w:val="26"/>
        </w:rPr>
        <w:t>а(</w:t>
      </w:r>
      <w:proofErr w:type="spellStart"/>
      <w:proofErr w:type="gramEnd"/>
      <w:r w:rsidRPr="00F85A3A">
        <w:rPr>
          <w:color w:val="000000"/>
          <w:sz w:val="26"/>
          <w:szCs w:val="26"/>
        </w:rPr>
        <w:t>ов</w:t>
      </w:r>
      <w:proofErr w:type="spellEnd"/>
      <w:r w:rsidRPr="00F85A3A">
        <w:rPr>
          <w:color w:val="000000"/>
          <w:sz w:val="26"/>
          <w:szCs w:val="26"/>
        </w:rPr>
        <w:t>) на территории городского округа город Бор Нижегородской области</w:t>
      </w:r>
    </w:p>
    <w:p w:rsidR="005E21D3" w:rsidRPr="005E21D3" w:rsidRDefault="005E21D3" w:rsidP="005E21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E21D3" w:rsidRPr="00F75577" w:rsidRDefault="005E21D3" w:rsidP="005E2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75577">
        <w:rPr>
          <w:b/>
          <w:bCs/>
          <w:sz w:val="26"/>
          <w:szCs w:val="26"/>
        </w:rPr>
        <w:t>КОЭФФИЦИЕНТ МЕСТОРАСПОЛОЖЕНИЯ</w:t>
      </w:r>
    </w:p>
    <w:p w:rsidR="005E21D3" w:rsidRPr="00F75577" w:rsidRDefault="005E21D3" w:rsidP="005E21D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75577">
        <w:rPr>
          <w:b/>
          <w:bCs/>
          <w:sz w:val="26"/>
          <w:szCs w:val="26"/>
        </w:rPr>
        <w:t xml:space="preserve"> НЕСТАЦИОНАРНОГО ТОРГОВОГО ОБЪЕКТА (</w:t>
      </w:r>
      <w:proofErr w:type="spellStart"/>
      <w:r w:rsidRPr="00F75577">
        <w:rPr>
          <w:b/>
          <w:bCs/>
          <w:sz w:val="26"/>
          <w:szCs w:val="26"/>
        </w:rPr>
        <w:t>Кмест</w:t>
      </w:r>
      <w:proofErr w:type="spellEnd"/>
      <w:r w:rsidRPr="00F75577">
        <w:rPr>
          <w:b/>
          <w:bCs/>
          <w:sz w:val="26"/>
          <w:szCs w:val="26"/>
        </w:rPr>
        <w:t>)</w:t>
      </w:r>
    </w:p>
    <w:p w:rsidR="005E21D3" w:rsidRPr="005E21D3" w:rsidRDefault="005E21D3" w:rsidP="005E21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91"/>
        <w:gridCol w:w="2410"/>
      </w:tblGrid>
      <w:tr w:rsidR="005E21D3" w:rsidRPr="005E21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4E22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№</w:t>
            </w:r>
          </w:p>
          <w:p w:rsidR="005E21D3" w:rsidRPr="005E21D3" w:rsidRDefault="005E21D3" w:rsidP="004E22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E21D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E21D3">
              <w:rPr>
                <w:sz w:val="26"/>
                <w:szCs w:val="26"/>
              </w:rPr>
              <w:t>/</w:t>
            </w:r>
            <w:proofErr w:type="spellStart"/>
            <w:r w:rsidRPr="005E21D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C262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Наименование населенных пунктов</w:t>
            </w:r>
            <w:r w:rsidR="005A0DF6">
              <w:rPr>
                <w:sz w:val="26"/>
                <w:szCs w:val="26"/>
              </w:rPr>
              <w:t xml:space="preserve">, улиц населенных пунктов </w:t>
            </w:r>
            <w:r w:rsidR="00AD2037">
              <w:rPr>
                <w:sz w:val="26"/>
                <w:szCs w:val="26"/>
              </w:rPr>
              <w:t>городского округа город Бор Нижегородской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Коэффициент месторасположения</w:t>
            </w:r>
            <w:r w:rsidR="00AD2037">
              <w:rPr>
                <w:sz w:val="26"/>
                <w:szCs w:val="26"/>
              </w:rPr>
              <w:t xml:space="preserve"> нестационарного торгового объекта</w:t>
            </w:r>
          </w:p>
        </w:tc>
      </w:tr>
      <w:tr w:rsidR="005E21D3" w:rsidRPr="005E21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4E22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улицы: </w:t>
            </w:r>
            <w:proofErr w:type="gramStart"/>
            <w:r w:rsidRPr="005E21D3">
              <w:rPr>
                <w:bCs/>
                <w:sz w:val="26"/>
                <w:szCs w:val="26"/>
              </w:rPr>
              <w:t>Ленина, Крупской, Профсоюзная, Свободы, Фрунзе, Буденного, Интернациональная, Гоголя, Ванеева, Воровского, Октябрьская, Первомайская, Луначарского, Коммунистическая, Пушкина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3</w:t>
            </w:r>
          </w:p>
        </w:tc>
      </w:tr>
      <w:tr w:rsidR="005E21D3" w:rsidRPr="005E21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4E22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улицы: </w:t>
            </w:r>
            <w:proofErr w:type="gramStart"/>
            <w:r w:rsidRPr="005E21D3">
              <w:rPr>
                <w:bCs/>
                <w:sz w:val="26"/>
                <w:szCs w:val="26"/>
              </w:rPr>
              <w:t xml:space="preserve">Урицкого, Республиканская, Докучаева, Дзержинского, Циолковского, Кулибина, М.Горького, Бабушкина, Борская Ферма, Слободская, Красногорка, С. </w:t>
            </w:r>
            <w:proofErr w:type="spellStart"/>
            <w:r w:rsidRPr="005E21D3">
              <w:rPr>
                <w:bCs/>
                <w:sz w:val="26"/>
                <w:szCs w:val="26"/>
              </w:rPr>
              <w:t>Везломцева</w:t>
            </w:r>
            <w:proofErr w:type="spellEnd"/>
            <w:r w:rsidRPr="005E21D3">
              <w:rPr>
                <w:bCs/>
                <w:sz w:val="26"/>
                <w:szCs w:val="26"/>
              </w:rPr>
              <w:t>, Чайковского, Суворова, В. Котика,</w:t>
            </w:r>
            <w:r w:rsidR="00CE42F0">
              <w:rPr>
                <w:bCs/>
                <w:sz w:val="26"/>
                <w:szCs w:val="26"/>
              </w:rPr>
              <w:t xml:space="preserve"> </w:t>
            </w:r>
            <w:r w:rsidRPr="005E21D3">
              <w:rPr>
                <w:bCs/>
                <w:sz w:val="26"/>
                <w:szCs w:val="26"/>
              </w:rPr>
              <w:t xml:space="preserve">Чугунова, Маяковского, </w:t>
            </w:r>
            <w:proofErr w:type="spellStart"/>
            <w:r w:rsidRPr="005E21D3">
              <w:rPr>
                <w:bCs/>
                <w:sz w:val="26"/>
                <w:szCs w:val="26"/>
              </w:rPr>
              <w:t>Махалова</w:t>
            </w:r>
            <w:proofErr w:type="spellEnd"/>
            <w:r w:rsidRPr="005E21D3">
              <w:rPr>
                <w:bCs/>
                <w:sz w:val="26"/>
                <w:szCs w:val="26"/>
              </w:rPr>
              <w:t xml:space="preserve">, Тургенева, Лермонтова, Нахимова, Липовая, Минина, Фурманова, Солнечная, Свердлова, Рабочая, Глинки, Восточная, Даргомыжского, </w:t>
            </w:r>
            <w:proofErr w:type="spellStart"/>
            <w:r w:rsidRPr="005E21D3">
              <w:rPr>
                <w:bCs/>
                <w:sz w:val="26"/>
                <w:szCs w:val="26"/>
              </w:rPr>
              <w:t>Подлужная</w:t>
            </w:r>
            <w:proofErr w:type="spellEnd"/>
            <w:r w:rsidRPr="005E21D3">
              <w:rPr>
                <w:bCs/>
                <w:sz w:val="26"/>
                <w:szCs w:val="26"/>
              </w:rPr>
              <w:t xml:space="preserve">, Нефтебазы, Зои Космодемьянской, Студеная, Лихачева, </w:t>
            </w:r>
            <w:proofErr w:type="spellStart"/>
            <w:r w:rsidRPr="005E21D3">
              <w:rPr>
                <w:bCs/>
                <w:sz w:val="26"/>
                <w:szCs w:val="26"/>
              </w:rPr>
              <w:t>Задолье</w:t>
            </w:r>
            <w:proofErr w:type="spellEnd"/>
            <w:r w:rsidRPr="005E21D3">
              <w:rPr>
                <w:bCs/>
                <w:sz w:val="26"/>
                <w:szCs w:val="26"/>
              </w:rPr>
              <w:t>, Короткова, Островского, Суворова, Максимова, Мира, Фигнер, Чехова, Маяковского;</w:t>
            </w:r>
            <w:proofErr w:type="gramEnd"/>
          </w:p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>г. Бор, микрорайон Прибрежный, 2 микрорайон;</w:t>
            </w:r>
          </w:p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жилой район </w:t>
            </w:r>
            <w:proofErr w:type="spellStart"/>
            <w:r w:rsidRPr="005E21D3">
              <w:rPr>
                <w:bCs/>
                <w:sz w:val="26"/>
                <w:szCs w:val="26"/>
              </w:rPr>
              <w:t>Пичугино</w:t>
            </w:r>
            <w:proofErr w:type="spellEnd"/>
            <w:r w:rsidRPr="005E21D3">
              <w:rPr>
                <w:bCs/>
                <w:sz w:val="26"/>
                <w:szCs w:val="26"/>
              </w:rPr>
              <w:t>, ул. 9-ая линия;</w:t>
            </w:r>
          </w:p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микрорайон </w:t>
            </w:r>
            <w:proofErr w:type="spellStart"/>
            <w:r w:rsidRPr="005E21D3">
              <w:rPr>
                <w:bCs/>
                <w:sz w:val="26"/>
                <w:szCs w:val="26"/>
              </w:rPr>
              <w:t>Горелово</w:t>
            </w:r>
            <w:proofErr w:type="spellEnd"/>
            <w:r w:rsidRPr="005E21D3">
              <w:rPr>
                <w:bCs/>
                <w:sz w:val="26"/>
                <w:szCs w:val="26"/>
              </w:rPr>
              <w:t>;</w:t>
            </w:r>
          </w:p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жилой район </w:t>
            </w:r>
            <w:proofErr w:type="spellStart"/>
            <w:r w:rsidRPr="005E21D3">
              <w:rPr>
                <w:bCs/>
                <w:sz w:val="26"/>
                <w:szCs w:val="26"/>
              </w:rPr>
              <w:t>Боталово</w:t>
            </w:r>
            <w:proofErr w:type="spellEnd"/>
            <w:r w:rsidRPr="005E21D3">
              <w:rPr>
                <w:bCs/>
                <w:sz w:val="26"/>
                <w:szCs w:val="26"/>
              </w:rPr>
              <w:t xml:space="preserve"> 2;</w:t>
            </w:r>
          </w:p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жилой район </w:t>
            </w:r>
            <w:proofErr w:type="spellStart"/>
            <w:r w:rsidRPr="005E21D3">
              <w:rPr>
                <w:bCs/>
                <w:sz w:val="26"/>
                <w:szCs w:val="26"/>
              </w:rPr>
              <w:t>Боталово</w:t>
            </w:r>
            <w:proofErr w:type="spellEnd"/>
            <w:r w:rsidRPr="005E21D3">
              <w:rPr>
                <w:bCs/>
                <w:sz w:val="26"/>
                <w:szCs w:val="26"/>
              </w:rPr>
              <w:t xml:space="preserve"> 3;</w:t>
            </w:r>
          </w:p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жилой район </w:t>
            </w:r>
            <w:proofErr w:type="spellStart"/>
            <w:r w:rsidRPr="005E21D3">
              <w:rPr>
                <w:bCs/>
                <w:sz w:val="26"/>
                <w:szCs w:val="26"/>
              </w:rPr>
              <w:t>Боталово</w:t>
            </w:r>
            <w:proofErr w:type="spellEnd"/>
            <w:r w:rsidRPr="005E21D3">
              <w:rPr>
                <w:bCs/>
                <w:sz w:val="26"/>
                <w:szCs w:val="26"/>
              </w:rPr>
              <w:t xml:space="preserve"> 4;</w:t>
            </w:r>
          </w:p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г. Бор, д. </w:t>
            </w:r>
            <w:proofErr w:type="spellStart"/>
            <w:r w:rsidRPr="005E21D3">
              <w:rPr>
                <w:bCs/>
                <w:sz w:val="26"/>
                <w:szCs w:val="26"/>
              </w:rPr>
              <w:t>Боталово</w:t>
            </w:r>
            <w:proofErr w:type="spellEnd"/>
            <w:r w:rsidRPr="005E21D3">
              <w:rPr>
                <w:bCs/>
                <w:sz w:val="26"/>
                <w:szCs w:val="26"/>
              </w:rPr>
              <w:t xml:space="preserve"> (Ситниковский т/о);</w:t>
            </w:r>
          </w:p>
          <w:p w:rsidR="005E21D3" w:rsidRPr="005E21D3" w:rsidRDefault="005E21D3" w:rsidP="00C26272">
            <w:pPr>
              <w:tabs>
                <w:tab w:val="left" w:pos="3255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>г. Бор, д. Чистяки (Краснослободский т/о)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2,8</w:t>
            </w:r>
          </w:p>
        </w:tc>
      </w:tr>
      <w:tr w:rsidR="005E21D3" w:rsidRPr="005E21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4E22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 п. Неклюдово, п. Октябрьский, п. Большое </w:t>
            </w:r>
            <w:proofErr w:type="spellStart"/>
            <w:r w:rsidRPr="005E21D3">
              <w:rPr>
                <w:bCs/>
                <w:sz w:val="26"/>
                <w:szCs w:val="26"/>
              </w:rPr>
              <w:t>Пикино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2,5</w:t>
            </w:r>
          </w:p>
        </w:tc>
      </w:tr>
      <w:tr w:rsidR="005E21D3" w:rsidRPr="005E21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4E22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gramStart"/>
            <w:r w:rsidRPr="005E21D3">
              <w:rPr>
                <w:bCs/>
                <w:sz w:val="26"/>
                <w:szCs w:val="26"/>
              </w:rPr>
              <w:t xml:space="preserve">с. </w:t>
            </w:r>
            <w:proofErr w:type="spellStart"/>
            <w:r w:rsidRPr="005E21D3">
              <w:rPr>
                <w:bCs/>
                <w:sz w:val="26"/>
                <w:szCs w:val="26"/>
              </w:rPr>
              <w:t>Редькино</w:t>
            </w:r>
            <w:proofErr w:type="spellEnd"/>
            <w:r w:rsidRPr="005E21D3">
              <w:rPr>
                <w:bCs/>
                <w:sz w:val="26"/>
                <w:szCs w:val="26"/>
              </w:rPr>
              <w:t>, д. Красная Слобода, п. Железнодорожный, с. Кантаурово, п. Ситники,</w:t>
            </w:r>
            <w:r w:rsidR="00CE42F0">
              <w:rPr>
                <w:bCs/>
                <w:sz w:val="26"/>
                <w:szCs w:val="26"/>
              </w:rPr>
              <w:t xml:space="preserve">   </w:t>
            </w:r>
            <w:r w:rsidR="007C091F">
              <w:rPr>
                <w:bCs/>
                <w:sz w:val="26"/>
                <w:szCs w:val="26"/>
              </w:rPr>
              <w:t xml:space="preserve"> </w:t>
            </w:r>
            <w:r w:rsidRPr="005E21D3">
              <w:rPr>
                <w:bCs/>
                <w:sz w:val="26"/>
                <w:szCs w:val="26"/>
              </w:rPr>
              <w:t>п. Шпалозавод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2</w:t>
            </w:r>
          </w:p>
        </w:tc>
      </w:tr>
      <w:tr w:rsidR="005E21D3" w:rsidRPr="005E21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4E22E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3" w:rsidRPr="005E21D3" w:rsidRDefault="005E21D3" w:rsidP="00C262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21D3">
              <w:rPr>
                <w:bCs/>
                <w:sz w:val="26"/>
                <w:szCs w:val="26"/>
              </w:rPr>
              <w:t xml:space="preserve">Прочие населенные пункты городского округа город Бор Нижегородской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1D3" w:rsidRPr="005E21D3" w:rsidRDefault="005E21D3" w:rsidP="000D29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21D3">
              <w:rPr>
                <w:sz w:val="26"/>
                <w:szCs w:val="26"/>
              </w:rPr>
              <w:t>1,5</w:t>
            </w:r>
          </w:p>
        </w:tc>
      </w:tr>
    </w:tbl>
    <w:p w:rsidR="005E21D3" w:rsidRDefault="005E21D3" w:rsidP="00F75577"/>
    <w:p w:rsidR="004E22EE" w:rsidRDefault="004E22EE" w:rsidP="00E70473">
      <w:pPr>
        <w:autoSpaceDE w:val="0"/>
        <w:autoSpaceDN w:val="0"/>
        <w:adjustRightInd w:val="0"/>
        <w:ind w:left="5529"/>
        <w:rPr>
          <w:bCs/>
          <w:sz w:val="26"/>
          <w:szCs w:val="26"/>
        </w:rPr>
      </w:pPr>
    </w:p>
    <w:p w:rsidR="004B7399" w:rsidRDefault="004B7399" w:rsidP="00E70473">
      <w:pPr>
        <w:autoSpaceDE w:val="0"/>
        <w:autoSpaceDN w:val="0"/>
        <w:adjustRightInd w:val="0"/>
        <w:ind w:left="5529"/>
        <w:rPr>
          <w:bCs/>
          <w:sz w:val="26"/>
          <w:szCs w:val="26"/>
        </w:rPr>
      </w:pPr>
    </w:p>
    <w:p w:rsidR="00E70473" w:rsidRPr="005E21D3" w:rsidRDefault="00E70473" w:rsidP="00F13A03">
      <w:pPr>
        <w:autoSpaceDE w:val="0"/>
        <w:autoSpaceDN w:val="0"/>
        <w:adjustRightInd w:val="0"/>
        <w:ind w:left="552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3</w:t>
      </w:r>
      <w:r w:rsidRPr="005E21D3">
        <w:rPr>
          <w:bCs/>
          <w:sz w:val="26"/>
          <w:szCs w:val="26"/>
        </w:rPr>
        <w:t xml:space="preserve"> </w:t>
      </w:r>
    </w:p>
    <w:p w:rsidR="002245F6" w:rsidRPr="00F85A3A" w:rsidRDefault="002245F6" w:rsidP="00F13A03">
      <w:pPr>
        <w:tabs>
          <w:tab w:val="left" w:pos="9071"/>
        </w:tabs>
        <w:ind w:left="552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Методике </w:t>
      </w:r>
      <w:r w:rsidRPr="00F85A3A">
        <w:rPr>
          <w:color w:val="000000"/>
          <w:sz w:val="26"/>
          <w:szCs w:val="26"/>
        </w:rPr>
        <w:t>определения начальной (минимальной) цены предмета (лота) аукциона на право размещения нестационарного торгового объект</w:t>
      </w:r>
      <w:proofErr w:type="gramStart"/>
      <w:r w:rsidRPr="00F85A3A">
        <w:rPr>
          <w:color w:val="000000"/>
          <w:sz w:val="26"/>
          <w:szCs w:val="26"/>
        </w:rPr>
        <w:t>а(</w:t>
      </w:r>
      <w:proofErr w:type="spellStart"/>
      <w:proofErr w:type="gramEnd"/>
      <w:r w:rsidRPr="00F85A3A">
        <w:rPr>
          <w:color w:val="000000"/>
          <w:sz w:val="26"/>
          <w:szCs w:val="26"/>
        </w:rPr>
        <w:t>ов</w:t>
      </w:r>
      <w:proofErr w:type="spellEnd"/>
      <w:r w:rsidRPr="00F85A3A">
        <w:rPr>
          <w:color w:val="000000"/>
          <w:sz w:val="26"/>
          <w:szCs w:val="26"/>
        </w:rPr>
        <w:t>) на территории городского округа город Бор Нижегородской области</w:t>
      </w:r>
    </w:p>
    <w:p w:rsidR="00957596" w:rsidRDefault="00957596" w:rsidP="00E70473">
      <w:pPr>
        <w:autoSpaceDE w:val="0"/>
        <w:autoSpaceDN w:val="0"/>
        <w:adjustRightInd w:val="0"/>
        <w:rPr>
          <w:sz w:val="26"/>
          <w:szCs w:val="26"/>
        </w:rPr>
      </w:pPr>
    </w:p>
    <w:p w:rsidR="00E70473" w:rsidRDefault="00E70473" w:rsidP="0095759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57596">
        <w:rPr>
          <w:b/>
          <w:sz w:val="26"/>
          <w:szCs w:val="26"/>
        </w:rPr>
        <w:t xml:space="preserve">КОЭФФИЦИЕНТ ТИПА НЕСТАЦИОНАРНОГО </w:t>
      </w:r>
      <w:r w:rsidR="00957596" w:rsidRPr="00957596">
        <w:rPr>
          <w:b/>
          <w:sz w:val="26"/>
          <w:szCs w:val="26"/>
        </w:rPr>
        <w:t>ТОРГОВОГО ОБЪЕКТА</w:t>
      </w:r>
    </w:p>
    <w:p w:rsidR="00D96F77" w:rsidRPr="00957596" w:rsidRDefault="00D96F77" w:rsidP="0095759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91"/>
        <w:gridCol w:w="2410"/>
      </w:tblGrid>
      <w:tr w:rsidR="00D96F77" w:rsidRPr="006B44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7" w:rsidRPr="006B44EF" w:rsidRDefault="00D96F77" w:rsidP="00122E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44EF">
              <w:rPr>
                <w:sz w:val="26"/>
                <w:szCs w:val="26"/>
              </w:rPr>
              <w:t>№</w:t>
            </w:r>
          </w:p>
          <w:p w:rsidR="00D96F77" w:rsidRPr="006B44EF" w:rsidRDefault="00D96F77" w:rsidP="00122E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B44E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B44EF">
              <w:rPr>
                <w:sz w:val="26"/>
                <w:szCs w:val="26"/>
              </w:rPr>
              <w:t>/</w:t>
            </w:r>
            <w:proofErr w:type="spellStart"/>
            <w:r w:rsidRPr="006B44E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7" w:rsidRPr="006B44EF" w:rsidRDefault="00D96F77" w:rsidP="00AF3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44EF">
              <w:rPr>
                <w:sz w:val="26"/>
                <w:szCs w:val="26"/>
              </w:rPr>
              <w:t>Тип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77" w:rsidRPr="006B44EF" w:rsidRDefault="00D96F77" w:rsidP="00F67A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44EF">
              <w:rPr>
                <w:sz w:val="26"/>
                <w:szCs w:val="26"/>
              </w:rPr>
              <w:t xml:space="preserve">Коэффициент </w:t>
            </w:r>
            <w:r w:rsidR="000D29FA" w:rsidRPr="006B44EF">
              <w:rPr>
                <w:sz w:val="26"/>
                <w:szCs w:val="26"/>
              </w:rPr>
              <w:t>типа</w:t>
            </w:r>
            <w:r w:rsidRPr="006B44EF">
              <w:rPr>
                <w:sz w:val="26"/>
                <w:szCs w:val="26"/>
              </w:rPr>
              <w:t xml:space="preserve"> нестационарного торгового объекта</w:t>
            </w:r>
          </w:p>
        </w:tc>
      </w:tr>
      <w:tr w:rsidR="00AF32D2" w:rsidRPr="006B44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2" w:rsidRPr="006B44EF" w:rsidRDefault="00AF32D2" w:rsidP="00122E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B44E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BA" w:rsidRPr="006B44EF" w:rsidRDefault="00AE762F" w:rsidP="00AF32D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Нестационарны</w:t>
            </w:r>
            <w:r w:rsidR="00F67A4D">
              <w:rPr>
                <w:bCs/>
                <w:sz w:val="26"/>
                <w:szCs w:val="26"/>
              </w:rPr>
              <w:t>й</w:t>
            </w:r>
            <w:r>
              <w:rPr>
                <w:bCs/>
                <w:sz w:val="26"/>
                <w:szCs w:val="26"/>
              </w:rPr>
              <w:t xml:space="preserve"> передвижн</w:t>
            </w:r>
            <w:r w:rsidR="00F67A4D">
              <w:rPr>
                <w:bCs/>
                <w:sz w:val="26"/>
                <w:szCs w:val="26"/>
              </w:rPr>
              <w:t>ой</w:t>
            </w:r>
            <w:r>
              <w:rPr>
                <w:bCs/>
                <w:sz w:val="26"/>
                <w:szCs w:val="26"/>
              </w:rPr>
              <w:t xml:space="preserve"> торговы</w:t>
            </w:r>
            <w:r w:rsidR="00F67A4D">
              <w:rPr>
                <w:bCs/>
                <w:sz w:val="26"/>
                <w:szCs w:val="26"/>
              </w:rPr>
              <w:t>й</w:t>
            </w:r>
            <w:r>
              <w:rPr>
                <w:bCs/>
                <w:sz w:val="26"/>
                <w:szCs w:val="26"/>
              </w:rPr>
              <w:t xml:space="preserve"> объект (</w:t>
            </w:r>
            <w:r w:rsidR="008A0EB3">
              <w:rPr>
                <w:bCs/>
                <w:sz w:val="26"/>
                <w:szCs w:val="26"/>
              </w:rPr>
              <w:t xml:space="preserve">в том числе, </w:t>
            </w:r>
            <w:proofErr w:type="spellStart"/>
            <w:r w:rsidR="006812BA">
              <w:rPr>
                <w:bCs/>
                <w:sz w:val="26"/>
                <w:szCs w:val="26"/>
              </w:rPr>
              <w:t>автомагазин</w:t>
            </w:r>
            <w:proofErr w:type="spellEnd"/>
            <w:r w:rsidR="006812BA">
              <w:rPr>
                <w:bCs/>
                <w:sz w:val="26"/>
                <w:szCs w:val="26"/>
              </w:rPr>
              <w:t>, автолавка, автоприцеп, автофургон, автоцистерна,</w:t>
            </w:r>
            <w:r w:rsidR="008A0EB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22EAE">
              <w:rPr>
                <w:bCs/>
                <w:sz w:val="26"/>
                <w:szCs w:val="26"/>
              </w:rPr>
              <w:t>тонар</w:t>
            </w:r>
            <w:proofErr w:type="spellEnd"/>
            <w:r w:rsidR="00122EAE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D2" w:rsidRPr="006B44EF" w:rsidRDefault="00122EAE" w:rsidP="00F67A4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122EAE" w:rsidRPr="006B44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AE" w:rsidRPr="006B44EF" w:rsidRDefault="00122EAE" w:rsidP="00122E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AE" w:rsidRDefault="00122EAE" w:rsidP="00AF32D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Нестационарный передвижной торговый объект (в том числе, тележка, торговая палатка, лоток, корзина и иные специальные приспособления)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81" w:rsidRDefault="00423A5C" w:rsidP="00CB338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1,2</w:t>
            </w:r>
          </w:p>
        </w:tc>
      </w:tr>
      <w:tr w:rsidR="00F67A4D" w:rsidRPr="006B44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4D" w:rsidRPr="006B44EF" w:rsidRDefault="00122EAE" w:rsidP="00122E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4D" w:rsidRPr="006B44EF" w:rsidRDefault="00F67A4D" w:rsidP="00122E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B44EF">
              <w:rPr>
                <w:bCs/>
                <w:sz w:val="26"/>
                <w:szCs w:val="26"/>
              </w:rPr>
              <w:t>Торгов</w:t>
            </w:r>
            <w:r>
              <w:rPr>
                <w:bCs/>
                <w:sz w:val="26"/>
                <w:szCs w:val="26"/>
              </w:rPr>
              <w:t>ый</w:t>
            </w:r>
            <w:r w:rsidRPr="006B44EF">
              <w:rPr>
                <w:bCs/>
                <w:sz w:val="26"/>
                <w:szCs w:val="26"/>
              </w:rPr>
              <w:t xml:space="preserve"> павильон, киоск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4D" w:rsidRPr="006B44EF" w:rsidRDefault="00407A30" w:rsidP="00F67A4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1,5</w:t>
            </w:r>
          </w:p>
        </w:tc>
      </w:tr>
    </w:tbl>
    <w:p w:rsidR="00E70473" w:rsidRPr="005E21D3" w:rsidRDefault="00F13A03" w:rsidP="00F13A03">
      <w:pPr>
        <w:jc w:val="center"/>
      </w:pPr>
      <w:r>
        <w:t>___________________________________</w:t>
      </w:r>
    </w:p>
    <w:sectPr w:rsidR="00E70473" w:rsidRPr="005E21D3" w:rsidSect="00F13A03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4F00F3F"/>
    <w:multiLevelType w:val="singleLevel"/>
    <w:tmpl w:val="1D84CAA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hint="default"/>
      </w:rPr>
    </w:lvl>
  </w:abstractNum>
  <w:abstractNum w:abstractNumId="3">
    <w:nsid w:val="113E1A95"/>
    <w:multiLevelType w:val="hybridMultilevel"/>
    <w:tmpl w:val="FE06D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C19ED"/>
    <w:multiLevelType w:val="singleLevel"/>
    <w:tmpl w:val="83A850CC"/>
    <w:lvl w:ilvl="0">
      <w:start w:val="2"/>
      <w:numFmt w:val="bullet"/>
      <w:lvlText w:val="-"/>
      <w:lvlJc w:val="left"/>
      <w:pPr>
        <w:tabs>
          <w:tab w:val="num" w:pos="863"/>
        </w:tabs>
        <w:ind w:left="863" w:hanging="360"/>
      </w:pPr>
      <w:rPr>
        <w:rFonts w:hint="default"/>
      </w:rPr>
    </w:lvl>
  </w:abstractNum>
  <w:abstractNum w:abstractNumId="6">
    <w:nsid w:val="71D6742D"/>
    <w:multiLevelType w:val="singleLevel"/>
    <w:tmpl w:val="6CB60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5B43BF2"/>
    <w:multiLevelType w:val="hybridMultilevel"/>
    <w:tmpl w:val="810E8BE6"/>
    <w:lvl w:ilvl="0" w:tplc="8DA220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72180"/>
    <w:multiLevelType w:val="singleLevel"/>
    <w:tmpl w:val="D8F82BA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68B0"/>
    <w:rsid w:val="0000676C"/>
    <w:rsid w:val="00007D19"/>
    <w:rsid w:val="000212DD"/>
    <w:rsid w:val="00032C2A"/>
    <w:rsid w:val="000460FA"/>
    <w:rsid w:val="000545A9"/>
    <w:rsid w:val="00055A1E"/>
    <w:rsid w:val="00061653"/>
    <w:rsid w:val="00063FF9"/>
    <w:rsid w:val="000651CC"/>
    <w:rsid w:val="00077985"/>
    <w:rsid w:val="00080530"/>
    <w:rsid w:val="000875A8"/>
    <w:rsid w:val="000C458A"/>
    <w:rsid w:val="000C7B70"/>
    <w:rsid w:val="000D29FA"/>
    <w:rsid w:val="000D3698"/>
    <w:rsid w:val="000D774C"/>
    <w:rsid w:val="000E5AA8"/>
    <w:rsid w:val="000F2080"/>
    <w:rsid w:val="00105A3F"/>
    <w:rsid w:val="00122EAE"/>
    <w:rsid w:val="00124A51"/>
    <w:rsid w:val="00124FE1"/>
    <w:rsid w:val="0014037C"/>
    <w:rsid w:val="00140F1C"/>
    <w:rsid w:val="00187BE9"/>
    <w:rsid w:val="001911CD"/>
    <w:rsid w:val="00196658"/>
    <w:rsid w:val="001A3933"/>
    <w:rsid w:val="001A6FE9"/>
    <w:rsid w:val="001A7338"/>
    <w:rsid w:val="001B0C56"/>
    <w:rsid w:val="001B1A64"/>
    <w:rsid w:val="001C122A"/>
    <w:rsid w:val="001C6A62"/>
    <w:rsid w:val="001D3637"/>
    <w:rsid w:val="001D4FFF"/>
    <w:rsid w:val="001E5BB1"/>
    <w:rsid w:val="001E6B1C"/>
    <w:rsid w:val="001F0C54"/>
    <w:rsid w:val="001F7291"/>
    <w:rsid w:val="002035E2"/>
    <w:rsid w:val="002245F6"/>
    <w:rsid w:val="00243A4F"/>
    <w:rsid w:val="002537AD"/>
    <w:rsid w:val="0025428C"/>
    <w:rsid w:val="00270EBA"/>
    <w:rsid w:val="002830CA"/>
    <w:rsid w:val="00285F23"/>
    <w:rsid w:val="00286ABE"/>
    <w:rsid w:val="00291759"/>
    <w:rsid w:val="002A0554"/>
    <w:rsid w:val="002A1CEC"/>
    <w:rsid w:val="002A2AAB"/>
    <w:rsid w:val="002A532A"/>
    <w:rsid w:val="002A708D"/>
    <w:rsid w:val="002C5054"/>
    <w:rsid w:val="002C5286"/>
    <w:rsid w:val="002D2DB2"/>
    <w:rsid w:val="002E5D56"/>
    <w:rsid w:val="002E6C05"/>
    <w:rsid w:val="002F158F"/>
    <w:rsid w:val="002F2DC5"/>
    <w:rsid w:val="002F478B"/>
    <w:rsid w:val="002F652A"/>
    <w:rsid w:val="00300B13"/>
    <w:rsid w:val="00321108"/>
    <w:rsid w:val="00321672"/>
    <w:rsid w:val="00327288"/>
    <w:rsid w:val="003312BC"/>
    <w:rsid w:val="003468F8"/>
    <w:rsid w:val="00365A1D"/>
    <w:rsid w:val="00370A54"/>
    <w:rsid w:val="0037494E"/>
    <w:rsid w:val="00387C1D"/>
    <w:rsid w:val="00395569"/>
    <w:rsid w:val="003B6F37"/>
    <w:rsid w:val="003C30B7"/>
    <w:rsid w:val="003C7501"/>
    <w:rsid w:val="003D5765"/>
    <w:rsid w:val="003D77EC"/>
    <w:rsid w:val="00401BD1"/>
    <w:rsid w:val="00402561"/>
    <w:rsid w:val="00407A30"/>
    <w:rsid w:val="00407B53"/>
    <w:rsid w:val="00411B78"/>
    <w:rsid w:val="00423A5C"/>
    <w:rsid w:val="00425742"/>
    <w:rsid w:val="00426ED2"/>
    <w:rsid w:val="00427069"/>
    <w:rsid w:val="004439DF"/>
    <w:rsid w:val="0045363D"/>
    <w:rsid w:val="00457133"/>
    <w:rsid w:val="0046260F"/>
    <w:rsid w:val="00467DFF"/>
    <w:rsid w:val="0047221C"/>
    <w:rsid w:val="004806E0"/>
    <w:rsid w:val="0048172E"/>
    <w:rsid w:val="00483BEC"/>
    <w:rsid w:val="00487470"/>
    <w:rsid w:val="004A7080"/>
    <w:rsid w:val="004B02D3"/>
    <w:rsid w:val="004B1331"/>
    <w:rsid w:val="004B22EB"/>
    <w:rsid w:val="004B307B"/>
    <w:rsid w:val="004B51B5"/>
    <w:rsid w:val="004B7399"/>
    <w:rsid w:val="004D3A86"/>
    <w:rsid w:val="004E22EE"/>
    <w:rsid w:val="004F1268"/>
    <w:rsid w:val="004F3967"/>
    <w:rsid w:val="004F3CC1"/>
    <w:rsid w:val="004F7B75"/>
    <w:rsid w:val="00503B77"/>
    <w:rsid w:val="0050492B"/>
    <w:rsid w:val="005111CB"/>
    <w:rsid w:val="00530899"/>
    <w:rsid w:val="00540EC2"/>
    <w:rsid w:val="00546562"/>
    <w:rsid w:val="005730FD"/>
    <w:rsid w:val="00577FE5"/>
    <w:rsid w:val="005828C1"/>
    <w:rsid w:val="005941AA"/>
    <w:rsid w:val="005A0DF6"/>
    <w:rsid w:val="005A1A50"/>
    <w:rsid w:val="005A44AE"/>
    <w:rsid w:val="005B1010"/>
    <w:rsid w:val="005B67A2"/>
    <w:rsid w:val="005C4652"/>
    <w:rsid w:val="005D7DD3"/>
    <w:rsid w:val="005E21D3"/>
    <w:rsid w:val="00601169"/>
    <w:rsid w:val="00602AB0"/>
    <w:rsid w:val="00606A7B"/>
    <w:rsid w:val="006161DD"/>
    <w:rsid w:val="006201C6"/>
    <w:rsid w:val="00625A89"/>
    <w:rsid w:val="0063299D"/>
    <w:rsid w:val="006356D6"/>
    <w:rsid w:val="006445BC"/>
    <w:rsid w:val="00674FAB"/>
    <w:rsid w:val="006812BA"/>
    <w:rsid w:val="006831F7"/>
    <w:rsid w:val="006A5AA6"/>
    <w:rsid w:val="006A7782"/>
    <w:rsid w:val="006B0A7F"/>
    <w:rsid w:val="006B257E"/>
    <w:rsid w:val="006B44EF"/>
    <w:rsid w:val="006D200E"/>
    <w:rsid w:val="006D3298"/>
    <w:rsid w:val="006E48FB"/>
    <w:rsid w:val="006E677C"/>
    <w:rsid w:val="006F3868"/>
    <w:rsid w:val="007018AE"/>
    <w:rsid w:val="00713124"/>
    <w:rsid w:val="007140A6"/>
    <w:rsid w:val="0071456F"/>
    <w:rsid w:val="00716E52"/>
    <w:rsid w:val="0072346D"/>
    <w:rsid w:val="00730356"/>
    <w:rsid w:val="007335C6"/>
    <w:rsid w:val="00733FE7"/>
    <w:rsid w:val="00734BEC"/>
    <w:rsid w:val="00737210"/>
    <w:rsid w:val="00743CE8"/>
    <w:rsid w:val="00744183"/>
    <w:rsid w:val="00744856"/>
    <w:rsid w:val="00752A8C"/>
    <w:rsid w:val="007616DB"/>
    <w:rsid w:val="00771527"/>
    <w:rsid w:val="007715B8"/>
    <w:rsid w:val="00786F0B"/>
    <w:rsid w:val="007917EC"/>
    <w:rsid w:val="00792B96"/>
    <w:rsid w:val="0079342C"/>
    <w:rsid w:val="007A066E"/>
    <w:rsid w:val="007A6EC5"/>
    <w:rsid w:val="007C0883"/>
    <w:rsid w:val="007C091F"/>
    <w:rsid w:val="007C1DA5"/>
    <w:rsid w:val="007D1461"/>
    <w:rsid w:val="007E0161"/>
    <w:rsid w:val="007E73BD"/>
    <w:rsid w:val="00820252"/>
    <w:rsid w:val="00822426"/>
    <w:rsid w:val="00837153"/>
    <w:rsid w:val="00846F0F"/>
    <w:rsid w:val="0086592F"/>
    <w:rsid w:val="00872522"/>
    <w:rsid w:val="008740D8"/>
    <w:rsid w:val="00882E33"/>
    <w:rsid w:val="00883E00"/>
    <w:rsid w:val="008872D3"/>
    <w:rsid w:val="008966A3"/>
    <w:rsid w:val="0089709C"/>
    <w:rsid w:val="008A0EB3"/>
    <w:rsid w:val="008A2F65"/>
    <w:rsid w:val="008A69B9"/>
    <w:rsid w:val="008A7E67"/>
    <w:rsid w:val="008A7FBD"/>
    <w:rsid w:val="008B59BF"/>
    <w:rsid w:val="008C697A"/>
    <w:rsid w:val="008E2CEA"/>
    <w:rsid w:val="00901157"/>
    <w:rsid w:val="009112D5"/>
    <w:rsid w:val="009115B9"/>
    <w:rsid w:val="009118CB"/>
    <w:rsid w:val="00911BB6"/>
    <w:rsid w:val="0092071A"/>
    <w:rsid w:val="00923DCE"/>
    <w:rsid w:val="00931A82"/>
    <w:rsid w:val="00957596"/>
    <w:rsid w:val="009807F3"/>
    <w:rsid w:val="00985770"/>
    <w:rsid w:val="00986BB8"/>
    <w:rsid w:val="00991694"/>
    <w:rsid w:val="009935FF"/>
    <w:rsid w:val="009949C8"/>
    <w:rsid w:val="0099606A"/>
    <w:rsid w:val="009A7A6F"/>
    <w:rsid w:val="009C09AF"/>
    <w:rsid w:val="009D03CE"/>
    <w:rsid w:val="009D07FD"/>
    <w:rsid w:val="009D3886"/>
    <w:rsid w:val="009D5A24"/>
    <w:rsid w:val="009E0CC5"/>
    <w:rsid w:val="009E13E2"/>
    <w:rsid w:val="009E22F4"/>
    <w:rsid w:val="009E3784"/>
    <w:rsid w:val="009E59E4"/>
    <w:rsid w:val="009F389A"/>
    <w:rsid w:val="00A0610A"/>
    <w:rsid w:val="00A13168"/>
    <w:rsid w:val="00A21AF4"/>
    <w:rsid w:val="00A25122"/>
    <w:rsid w:val="00A25898"/>
    <w:rsid w:val="00A324AF"/>
    <w:rsid w:val="00A33D86"/>
    <w:rsid w:val="00A349BC"/>
    <w:rsid w:val="00A570A0"/>
    <w:rsid w:val="00A628F4"/>
    <w:rsid w:val="00A62A7C"/>
    <w:rsid w:val="00A63F7F"/>
    <w:rsid w:val="00A656D6"/>
    <w:rsid w:val="00A67775"/>
    <w:rsid w:val="00A85AB0"/>
    <w:rsid w:val="00A94C7D"/>
    <w:rsid w:val="00A96B03"/>
    <w:rsid w:val="00AA0EBD"/>
    <w:rsid w:val="00AA1CF9"/>
    <w:rsid w:val="00AB4DAE"/>
    <w:rsid w:val="00AC7F38"/>
    <w:rsid w:val="00AD0602"/>
    <w:rsid w:val="00AD2037"/>
    <w:rsid w:val="00AE291C"/>
    <w:rsid w:val="00AE65EB"/>
    <w:rsid w:val="00AE762F"/>
    <w:rsid w:val="00AF32D2"/>
    <w:rsid w:val="00AF7C56"/>
    <w:rsid w:val="00B40D37"/>
    <w:rsid w:val="00B44637"/>
    <w:rsid w:val="00B63D51"/>
    <w:rsid w:val="00B71B4F"/>
    <w:rsid w:val="00B77F8D"/>
    <w:rsid w:val="00B81ADA"/>
    <w:rsid w:val="00B86772"/>
    <w:rsid w:val="00BA0DB5"/>
    <w:rsid w:val="00BA657A"/>
    <w:rsid w:val="00BA7822"/>
    <w:rsid w:val="00BB0CC0"/>
    <w:rsid w:val="00BB2799"/>
    <w:rsid w:val="00BC0E07"/>
    <w:rsid w:val="00BC6746"/>
    <w:rsid w:val="00BC6825"/>
    <w:rsid w:val="00BF1AFF"/>
    <w:rsid w:val="00C00C54"/>
    <w:rsid w:val="00C029F8"/>
    <w:rsid w:val="00C0714F"/>
    <w:rsid w:val="00C07730"/>
    <w:rsid w:val="00C11947"/>
    <w:rsid w:val="00C23699"/>
    <w:rsid w:val="00C26272"/>
    <w:rsid w:val="00C33CAF"/>
    <w:rsid w:val="00C40242"/>
    <w:rsid w:val="00C429C2"/>
    <w:rsid w:val="00C439B6"/>
    <w:rsid w:val="00C4429B"/>
    <w:rsid w:val="00C500BD"/>
    <w:rsid w:val="00C646A1"/>
    <w:rsid w:val="00C80C6B"/>
    <w:rsid w:val="00C815ED"/>
    <w:rsid w:val="00C83938"/>
    <w:rsid w:val="00CA28D5"/>
    <w:rsid w:val="00CA4089"/>
    <w:rsid w:val="00CB3381"/>
    <w:rsid w:val="00CB4A4F"/>
    <w:rsid w:val="00CB5561"/>
    <w:rsid w:val="00CC19E8"/>
    <w:rsid w:val="00CC2BBB"/>
    <w:rsid w:val="00CC625A"/>
    <w:rsid w:val="00CD0D28"/>
    <w:rsid w:val="00CE42F0"/>
    <w:rsid w:val="00D0048D"/>
    <w:rsid w:val="00D01D3C"/>
    <w:rsid w:val="00D068B0"/>
    <w:rsid w:val="00D15D1B"/>
    <w:rsid w:val="00D160E6"/>
    <w:rsid w:val="00D356D7"/>
    <w:rsid w:val="00D420C0"/>
    <w:rsid w:val="00D43AA9"/>
    <w:rsid w:val="00D45A79"/>
    <w:rsid w:val="00D50285"/>
    <w:rsid w:val="00D54112"/>
    <w:rsid w:val="00D55B95"/>
    <w:rsid w:val="00D61E49"/>
    <w:rsid w:val="00D91F12"/>
    <w:rsid w:val="00D96F77"/>
    <w:rsid w:val="00DC1F37"/>
    <w:rsid w:val="00DC49A7"/>
    <w:rsid w:val="00DC4FDE"/>
    <w:rsid w:val="00DE3052"/>
    <w:rsid w:val="00DE5F04"/>
    <w:rsid w:val="00DF35D1"/>
    <w:rsid w:val="00E02C0A"/>
    <w:rsid w:val="00E04561"/>
    <w:rsid w:val="00E073AA"/>
    <w:rsid w:val="00E115E9"/>
    <w:rsid w:val="00E27F64"/>
    <w:rsid w:val="00E35343"/>
    <w:rsid w:val="00E457A3"/>
    <w:rsid w:val="00E5711A"/>
    <w:rsid w:val="00E60899"/>
    <w:rsid w:val="00E6304B"/>
    <w:rsid w:val="00E70473"/>
    <w:rsid w:val="00E7663B"/>
    <w:rsid w:val="00E820F1"/>
    <w:rsid w:val="00E84A14"/>
    <w:rsid w:val="00E87F59"/>
    <w:rsid w:val="00E94110"/>
    <w:rsid w:val="00E941F8"/>
    <w:rsid w:val="00EA5782"/>
    <w:rsid w:val="00EB5F03"/>
    <w:rsid w:val="00EC08B6"/>
    <w:rsid w:val="00EC0B59"/>
    <w:rsid w:val="00ED7003"/>
    <w:rsid w:val="00EE4675"/>
    <w:rsid w:val="00EF04A0"/>
    <w:rsid w:val="00F06D09"/>
    <w:rsid w:val="00F13A03"/>
    <w:rsid w:val="00F1453A"/>
    <w:rsid w:val="00F22653"/>
    <w:rsid w:val="00F346D0"/>
    <w:rsid w:val="00F52151"/>
    <w:rsid w:val="00F5314B"/>
    <w:rsid w:val="00F541CB"/>
    <w:rsid w:val="00F57915"/>
    <w:rsid w:val="00F67A4D"/>
    <w:rsid w:val="00F7139B"/>
    <w:rsid w:val="00F75577"/>
    <w:rsid w:val="00F7585F"/>
    <w:rsid w:val="00F858CA"/>
    <w:rsid w:val="00F85A3A"/>
    <w:rsid w:val="00F93877"/>
    <w:rsid w:val="00F94892"/>
    <w:rsid w:val="00F953B9"/>
    <w:rsid w:val="00FA70BF"/>
    <w:rsid w:val="00FB006C"/>
    <w:rsid w:val="00FB02BB"/>
    <w:rsid w:val="00FB7BDE"/>
    <w:rsid w:val="00FC0839"/>
    <w:rsid w:val="00FC0C88"/>
    <w:rsid w:val="00FC5B7E"/>
    <w:rsid w:val="00FD64E3"/>
    <w:rsid w:val="00FF4194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42"/>
      <w:jc w:val="both"/>
    </w:pPr>
  </w:style>
  <w:style w:type="paragraph" w:styleId="2">
    <w:name w:val="Body Text Indent 2"/>
    <w:basedOn w:val="a"/>
    <w:pPr>
      <w:spacing w:line="360" w:lineRule="auto"/>
      <w:ind w:firstLine="708"/>
      <w:jc w:val="both"/>
    </w:p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b/>
      <w:snapToGrid/>
      <w:sz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шрифт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3676"/>
      </w:tabs>
      <w:spacing w:line="360" w:lineRule="auto"/>
      <w:ind w:firstLine="708"/>
      <w:jc w:val="both"/>
    </w:pPr>
    <w:rPr>
      <w:b/>
    </w:rPr>
  </w:style>
  <w:style w:type="paragraph" w:styleId="20">
    <w:name w:val="Body Text 2"/>
    <w:basedOn w:val="a"/>
    <w:pPr>
      <w:spacing w:line="360" w:lineRule="auto"/>
      <w:jc w:val="both"/>
    </w:pPr>
  </w:style>
  <w:style w:type="table" w:styleId="a7">
    <w:name w:val="Table Grid"/>
    <w:basedOn w:val="a1"/>
    <w:rsid w:val="00A6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3AA"/>
    <w:rPr>
      <w:color w:val="0000FF"/>
      <w:u w:val="single"/>
    </w:rPr>
  </w:style>
  <w:style w:type="paragraph" w:customStyle="1" w:styleId="Heading">
    <w:name w:val="Heading"/>
    <w:rsid w:val="0039556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0DB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762EE1E8AF8F29405359F49A24F6926F2C373DBD83C0D9E8B64719B1700E45BECC318166C32B374913188D5DF9B8465CB907A3C5827BF0027C5871WCz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93C36394537923BB0C4A62786A576739BEC8768D396AFDC6903FFF61D12C21E4EBC50DDFCC23C34DDE8308C5C3a0C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Links>
    <vt:vector size="18" baseType="variant">
      <vt:variant>
        <vt:i4>2687036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consultantplus://offline/ref=0C762EE1E8AF8F29405359F49A24F6926F2C373DBD83C0D9E8B64719B1700E45BECC318166C32B374913188D5DF9B8465CB907A3C5827BF0027C5871WCz8L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consultantplus://offline/ref=93C36394537923BB0C4A62786A576739BEC8768D396AFDC6903FFF61D12C21E4EBC50DDFCC23C34DDE8308C5C3a0CEG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</dc:creator>
  <cp:lastModifiedBy>userito</cp:lastModifiedBy>
  <cp:revision>2</cp:revision>
  <cp:lastPrinted>2023-04-21T10:19:00Z</cp:lastPrinted>
  <dcterms:created xsi:type="dcterms:W3CDTF">2023-04-24T06:45:00Z</dcterms:created>
  <dcterms:modified xsi:type="dcterms:W3CDTF">2023-04-24T06:45:00Z</dcterms:modified>
</cp:coreProperties>
</file>