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92B2C" w:rsidRDefault="00592B2C">
      <w:pPr>
        <w:pStyle w:val="210"/>
        <w:jc w:val="center"/>
        <w:rPr>
          <w:sz w:val="36"/>
          <w:szCs w:val="36"/>
        </w:rPr>
      </w:pPr>
      <w:r>
        <w:rPr>
          <w:sz w:val="36"/>
          <w:szCs w:val="36"/>
        </w:rPr>
        <w:t>Администрация городского округа город Бор</w:t>
      </w:r>
    </w:p>
    <w:p w:rsidR="00592B2C" w:rsidRDefault="00592B2C">
      <w:pPr>
        <w:pStyle w:val="210"/>
        <w:jc w:val="center"/>
        <w:rPr>
          <w:b/>
          <w:spacing w:val="90"/>
          <w:szCs w:val="32"/>
        </w:rPr>
      </w:pPr>
      <w:r>
        <w:rPr>
          <w:sz w:val="36"/>
          <w:szCs w:val="36"/>
        </w:rPr>
        <w:t>Нижегородской области</w:t>
      </w:r>
    </w:p>
    <w:p w:rsidR="00592B2C" w:rsidRDefault="00592B2C">
      <w:pPr>
        <w:pStyle w:val="210"/>
        <w:spacing w:line="360" w:lineRule="auto"/>
        <w:jc w:val="center"/>
        <w:rPr>
          <w:b/>
          <w:spacing w:val="90"/>
          <w:szCs w:val="32"/>
        </w:rPr>
      </w:pPr>
    </w:p>
    <w:p w:rsidR="00592B2C" w:rsidRDefault="00592B2C">
      <w:pPr>
        <w:pStyle w:val="210"/>
        <w:jc w:val="center"/>
        <w:rPr>
          <w:sz w:val="18"/>
          <w:szCs w:val="18"/>
        </w:rPr>
      </w:pPr>
      <w:r>
        <w:rPr>
          <w:b/>
          <w:sz w:val="36"/>
          <w:szCs w:val="36"/>
        </w:rPr>
        <w:t>ПОСТАНОВЛЕНИЕ</w:t>
      </w:r>
    </w:p>
    <w:p w:rsidR="00592B2C" w:rsidRDefault="00592B2C">
      <w:pPr>
        <w:pStyle w:val="210"/>
        <w:ind w:firstLine="540"/>
        <w:jc w:val="both"/>
        <w:rPr>
          <w:sz w:val="18"/>
          <w:szCs w:val="18"/>
        </w:rPr>
      </w:pPr>
    </w:p>
    <w:p w:rsidR="00592B2C" w:rsidRDefault="00592B2C">
      <w:pPr>
        <w:pStyle w:val="210"/>
        <w:ind w:firstLine="540"/>
        <w:jc w:val="both"/>
        <w:rPr>
          <w:sz w:val="18"/>
          <w:szCs w:val="18"/>
        </w:rPr>
      </w:pPr>
    </w:p>
    <w:p w:rsidR="00592B2C" w:rsidRDefault="00592B2C">
      <w:pPr>
        <w:pStyle w:val="210"/>
        <w:ind w:firstLine="15"/>
        <w:jc w:val="both"/>
        <w:rPr>
          <w:sz w:val="26"/>
          <w:szCs w:val="26"/>
        </w:rPr>
      </w:pPr>
    </w:p>
    <w:p w:rsidR="00592B2C" w:rsidRDefault="00592B2C" w:rsidP="005979E9">
      <w:pPr>
        <w:pStyle w:val="210"/>
        <w:ind w:firstLine="15"/>
        <w:rPr>
          <w:rFonts w:eastAsia="Arial"/>
          <w:b/>
          <w:bCs/>
          <w:color w:val="000000"/>
          <w:sz w:val="28"/>
          <w:szCs w:val="28"/>
          <w:shd w:val="clear" w:color="auto" w:fill="FFFFFF"/>
          <w:lang w:eastAsia="hi-IN" w:bidi="hi-IN"/>
        </w:rPr>
      </w:pPr>
      <w:r>
        <w:rPr>
          <w:sz w:val="28"/>
          <w:szCs w:val="28"/>
        </w:rPr>
        <w:t xml:space="preserve">От   </w:t>
      </w:r>
      <w:r w:rsidR="005979E9">
        <w:rPr>
          <w:sz w:val="28"/>
          <w:szCs w:val="28"/>
        </w:rPr>
        <w:t xml:space="preserve">28.03.2023                   </w:t>
      </w:r>
      <w:r>
        <w:rPr>
          <w:sz w:val="28"/>
          <w:szCs w:val="28"/>
        </w:rPr>
        <w:t xml:space="preserve">                                </w:t>
      </w:r>
      <w:r w:rsidR="005979E9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          №</w:t>
      </w:r>
      <w:r w:rsidR="005979E9">
        <w:rPr>
          <w:sz w:val="28"/>
          <w:szCs w:val="28"/>
        </w:rPr>
        <w:t xml:space="preserve">  1846</w:t>
      </w:r>
    </w:p>
    <w:p w:rsidR="00592B2C" w:rsidRDefault="00592B2C">
      <w:pPr>
        <w:pStyle w:val="23"/>
        <w:spacing w:line="200" w:lineRule="atLeast"/>
        <w:ind w:hanging="15"/>
        <w:jc w:val="center"/>
        <w:rPr>
          <w:rFonts w:eastAsia="Arial"/>
          <w:b/>
          <w:bCs/>
          <w:color w:val="000000"/>
          <w:sz w:val="28"/>
          <w:szCs w:val="28"/>
          <w:shd w:val="clear" w:color="auto" w:fill="FFFFFF"/>
          <w:lang w:eastAsia="hi-IN" w:bidi="hi-IN"/>
        </w:rPr>
      </w:pPr>
    </w:p>
    <w:p w:rsidR="00592B2C" w:rsidRDefault="00592B2C">
      <w:pPr>
        <w:pStyle w:val="23"/>
        <w:spacing w:line="200" w:lineRule="atLeast"/>
        <w:ind w:hanging="15"/>
        <w:jc w:val="center"/>
      </w:pPr>
      <w:r>
        <w:rPr>
          <w:rFonts w:eastAsia="Arial"/>
          <w:b/>
          <w:bCs/>
          <w:color w:val="000000"/>
          <w:sz w:val="28"/>
          <w:szCs w:val="28"/>
          <w:shd w:val="clear" w:color="auto" w:fill="FFFFFF"/>
          <w:lang w:eastAsia="hi-IN" w:bidi="hi-IN"/>
        </w:rPr>
        <w:t xml:space="preserve">О внесении изменений в реестр мест (площадок) накопления твердых коммунальных отходов (ТКО), расположенных на территории городского округа город Бор Нижегородской области, утвержденный постановлением администрации городского округа </w:t>
      </w:r>
      <w:proofErr w:type="gramStart"/>
      <w:r>
        <w:rPr>
          <w:rFonts w:eastAsia="Arial"/>
          <w:b/>
          <w:bCs/>
          <w:color w:val="000000"/>
          <w:sz w:val="28"/>
          <w:szCs w:val="28"/>
          <w:shd w:val="clear" w:color="auto" w:fill="FFFFFF"/>
          <w:lang w:eastAsia="hi-IN" w:bidi="hi-IN"/>
        </w:rPr>
        <w:t>г</w:t>
      </w:r>
      <w:proofErr w:type="gramEnd"/>
      <w:r>
        <w:rPr>
          <w:rFonts w:eastAsia="Arial"/>
          <w:b/>
          <w:bCs/>
          <w:color w:val="000000"/>
          <w:sz w:val="28"/>
          <w:szCs w:val="28"/>
          <w:shd w:val="clear" w:color="auto" w:fill="FFFFFF"/>
          <w:lang w:eastAsia="hi-IN" w:bidi="hi-IN"/>
        </w:rPr>
        <w:t>. Бор от 29.05.2019 № 2903</w:t>
      </w:r>
    </w:p>
    <w:p w:rsidR="00592B2C" w:rsidRDefault="00592B2C">
      <w:pPr>
        <w:pStyle w:val="210"/>
        <w:spacing w:line="200" w:lineRule="atLeast"/>
        <w:ind w:hanging="15"/>
        <w:jc w:val="both"/>
      </w:pPr>
    </w:p>
    <w:p w:rsidR="00592B2C" w:rsidRPr="005979E9" w:rsidRDefault="00592B2C" w:rsidP="00B07AE9">
      <w:pPr>
        <w:autoSpaceDE w:val="0"/>
        <w:ind w:firstLine="540"/>
        <w:jc w:val="both"/>
        <w:rPr>
          <w:rFonts w:eastAsia="Arial"/>
          <w:sz w:val="28"/>
          <w:szCs w:val="28"/>
          <w:shd w:val="clear" w:color="auto" w:fill="FFFFFF"/>
          <w:lang w:eastAsia="hi-IN" w:bidi="hi-IN"/>
        </w:rPr>
      </w:pPr>
      <w:r w:rsidRPr="005979E9">
        <w:rPr>
          <w:rFonts w:eastAsia="Arial"/>
          <w:color w:val="000000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24.06.1998 № 89-ФЗ «Об отходах производства и потребления» (п. 4 ст. 13.4.), Правилами обустройства мест (площадок) накопления твердых коммунальных отходов и ведения их реестра, утвержденны</w:t>
      </w:r>
      <w:r w:rsidR="005979E9">
        <w:rPr>
          <w:rFonts w:eastAsia="Arial"/>
          <w:color w:val="000000"/>
          <w:sz w:val="28"/>
          <w:szCs w:val="28"/>
        </w:rPr>
        <w:t>ми</w:t>
      </w:r>
      <w:r w:rsidRPr="005979E9">
        <w:rPr>
          <w:rFonts w:eastAsia="Arial"/>
          <w:color w:val="000000"/>
          <w:sz w:val="28"/>
          <w:szCs w:val="28"/>
        </w:rPr>
        <w:t xml:space="preserve"> постановлением Правительства Российской Федерации от 31.08.2018 № 1039, администрация городского округа </w:t>
      </w:r>
      <w:proofErr w:type="gramStart"/>
      <w:r w:rsidRPr="005979E9">
        <w:rPr>
          <w:rFonts w:eastAsia="Arial"/>
          <w:color w:val="000000"/>
          <w:sz w:val="28"/>
          <w:szCs w:val="28"/>
        </w:rPr>
        <w:t>г</w:t>
      </w:r>
      <w:proofErr w:type="gramEnd"/>
      <w:r w:rsidRPr="005979E9">
        <w:rPr>
          <w:rFonts w:eastAsia="Arial"/>
          <w:color w:val="000000"/>
          <w:sz w:val="28"/>
          <w:szCs w:val="28"/>
        </w:rPr>
        <w:t xml:space="preserve">. Бор </w:t>
      </w:r>
      <w:r w:rsidRPr="005979E9">
        <w:rPr>
          <w:rFonts w:eastAsia="Arial"/>
          <w:b/>
          <w:bCs/>
          <w:color w:val="000000"/>
          <w:sz w:val="28"/>
          <w:szCs w:val="28"/>
        </w:rPr>
        <w:t>постановляет:</w:t>
      </w:r>
    </w:p>
    <w:p w:rsidR="00592B2C" w:rsidRPr="005979E9" w:rsidRDefault="00592B2C" w:rsidP="00B07AE9">
      <w:pPr>
        <w:autoSpaceDE w:val="0"/>
        <w:ind w:firstLine="540"/>
        <w:jc w:val="both"/>
        <w:rPr>
          <w:rStyle w:val="a5"/>
          <w:rFonts w:eastAsia="Arial"/>
          <w:color w:val="000000"/>
          <w:sz w:val="28"/>
          <w:szCs w:val="28"/>
          <w:u w:val="none"/>
          <w:lang w:eastAsia="hi-IN" w:bidi="hi-IN"/>
        </w:rPr>
      </w:pPr>
      <w:r w:rsidRPr="005979E9">
        <w:rPr>
          <w:rFonts w:eastAsia="Arial"/>
          <w:sz w:val="28"/>
          <w:szCs w:val="28"/>
          <w:shd w:val="clear" w:color="auto" w:fill="FFFFFF"/>
          <w:lang w:eastAsia="hi-IN" w:bidi="hi-IN"/>
        </w:rPr>
        <w:t>1. Внести изменения в реестр мест (площадок) накопления твердых коммунальных отходов (ТКО), расположенных на территории городского округа город Бор Нижегородской области, утвержденный постановлением администрации городского округа г. Бор от 29.05.2019                     № 2903 (в ред. пост</w:t>
      </w:r>
      <w:proofErr w:type="gramStart"/>
      <w:r w:rsidRPr="005979E9">
        <w:rPr>
          <w:rFonts w:eastAsia="Arial"/>
          <w:sz w:val="28"/>
          <w:szCs w:val="28"/>
          <w:shd w:val="clear" w:color="auto" w:fill="FFFFFF"/>
          <w:lang w:eastAsia="hi-IN" w:bidi="hi-IN"/>
        </w:rPr>
        <w:t>.</w:t>
      </w:r>
      <w:proofErr w:type="gramEnd"/>
      <w:r w:rsidRPr="005979E9">
        <w:rPr>
          <w:rFonts w:eastAsia="Arial"/>
          <w:sz w:val="28"/>
          <w:szCs w:val="28"/>
          <w:shd w:val="clear" w:color="auto" w:fill="FFFFFF"/>
          <w:lang w:eastAsia="hi-IN" w:bidi="hi-IN"/>
        </w:rPr>
        <w:t xml:space="preserve"> </w:t>
      </w:r>
      <w:proofErr w:type="gramStart"/>
      <w:r w:rsidRPr="005979E9">
        <w:rPr>
          <w:rFonts w:eastAsia="Arial"/>
          <w:sz w:val="28"/>
          <w:szCs w:val="28"/>
          <w:shd w:val="clear" w:color="auto" w:fill="FFFFFF"/>
          <w:lang w:eastAsia="hi-IN" w:bidi="hi-IN"/>
        </w:rPr>
        <w:t>о</w:t>
      </w:r>
      <w:proofErr w:type="gramEnd"/>
      <w:r w:rsidRPr="005979E9">
        <w:rPr>
          <w:rFonts w:eastAsia="Arial"/>
          <w:sz w:val="28"/>
          <w:szCs w:val="28"/>
          <w:shd w:val="clear" w:color="auto" w:fill="FFFFFF"/>
          <w:lang w:eastAsia="hi-IN" w:bidi="hi-IN"/>
        </w:rPr>
        <w:t xml:space="preserve">т 05.11.2019 № 5931; от 06.07.2020 № 2756; от 11.09.2020 № 4015; от 16.11.2021 № 5732; от 28.07.2022 № 3866; от 22.12.2022 № 6710; от </w:t>
      </w:r>
      <w:proofErr w:type="gramStart"/>
      <w:r w:rsidRPr="005979E9">
        <w:rPr>
          <w:rFonts w:eastAsia="Arial"/>
          <w:sz w:val="28"/>
          <w:szCs w:val="28"/>
          <w:lang w:eastAsia="hi-IN" w:bidi="hi-IN"/>
        </w:rPr>
        <w:t>13.03.2023 № 1473) «</w:t>
      </w:r>
      <w:r w:rsidRPr="005979E9">
        <w:rPr>
          <w:rFonts w:eastAsia="Arial"/>
          <w:sz w:val="28"/>
          <w:szCs w:val="28"/>
          <w:shd w:val="clear" w:color="auto" w:fill="FFFFFF"/>
          <w:lang w:eastAsia="hi-IN" w:bidi="hi-IN"/>
        </w:rPr>
        <w:t xml:space="preserve">Об утверждении реестра мест (площадок) накопления твердых коммунальных отходов (ТКО), расположенных на территории городского округа г. Бор Нижегородской области», </w:t>
      </w:r>
      <w:r w:rsidRPr="005979E9">
        <w:rPr>
          <w:rFonts w:eastAsia="Arial"/>
          <w:color w:val="000000"/>
          <w:sz w:val="28"/>
          <w:szCs w:val="28"/>
          <w:shd w:val="clear" w:color="auto" w:fill="FFFFFF"/>
          <w:lang w:eastAsia="hi-IN" w:bidi="hi-IN"/>
        </w:rPr>
        <w:t>дополнив строками № 273, 274, 278, 398, 399, 400, 402, 405, 406, 411, 592, 593, согласно приложени</w:t>
      </w:r>
      <w:r w:rsidR="005979E9">
        <w:rPr>
          <w:rFonts w:eastAsia="Arial"/>
          <w:color w:val="000000"/>
          <w:sz w:val="28"/>
          <w:szCs w:val="28"/>
          <w:shd w:val="clear" w:color="auto" w:fill="FFFFFF"/>
          <w:lang w:eastAsia="hi-IN" w:bidi="hi-IN"/>
        </w:rPr>
        <w:t>ю</w:t>
      </w:r>
      <w:r w:rsidRPr="005979E9">
        <w:rPr>
          <w:rFonts w:eastAsia="Arial"/>
          <w:color w:val="000000"/>
          <w:sz w:val="28"/>
          <w:szCs w:val="28"/>
          <w:shd w:val="clear" w:color="auto" w:fill="FFFFFF"/>
          <w:lang w:eastAsia="hi-IN" w:bidi="hi-IN"/>
        </w:rPr>
        <w:t>.</w:t>
      </w:r>
      <w:proofErr w:type="gramEnd"/>
    </w:p>
    <w:p w:rsidR="00592B2C" w:rsidRPr="005979E9" w:rsidRDefault="00592B2C" w:rsidP="00B07AE9">
      <w:pPr>
        <w:autoSpaceDE w:val="0"/>
        <w:ind w:firstLine="525"/>
        <w:jc w:val="both"/>
        <w:rPr>
          <w:color w:val="000000"/>
          <w:sz w:val="28"/>
          <w:szCs w:val="28"/>
          <w:lang w:eastAsia="hi-IN" w:bidi="hi-IN"/>
        </w:rPr>
      </w:pPr>
      <w:r w:rsidRPr="005979E9">
        <w:rPr>
          <w:rStyle w:val="a5"/>
          <w:rFonts w:eastAsia="Arial"/>
          <w:color w:val="000000"/>
          <w:sz w:val="28"/>
          <w:szCs w:val="28"/>
          <w:u w:val="none"/>
          <w:lang w:eastAsia="hi-IN" w:bidi="hi-IN"/>
        </w:rPr>
        <w:t xml:space="preserve">2. </w:t>
      </w:r>
      <w:r w:rsidRPr="005979E9">
        <w:rPr>
          <w:rStyle w:val="a5"/>
          <w:rFonts w:eastAsia="Arial"/>
          <w:color w:val="auto"/>
          <w:sz w:val="28"/>
          <w:szCs w:val="28"/>
          <w:u w:val="none"/>
        </w:rPr>
        <w:t xml:space="preserve">Общему отделу администрации городского округа г. Бор                           (Е.А. Копцова) обеспечить опубликование настоящего постановления в газете «Бор Сегодня», сетевом издании «Бор - оффициал» и размещение на официальном сайте </w:t>
      </w:r>
      <w:r w:rsidRPr="005979E9">
        <w:rPr>
          <w:sz w:val="28"/>
          <w:szCs w:val="28"/>
        </w:rPr>
        <w:fldChar w:fldCharType="begin"/>
      </w:r>
      <w:r w:rsidRPr="005979E9">
        <w:rPr>
          <w:sz w:val="28"/>
          <w:szCs w:val="28"/>
        </w:rPr>
        <w:instrText xml:space="preserve"> HYPERLINK "http://www.borcity.ru/"</w:instrText>
      </w:r>
      <w:r w:rsidRPr="005979E9">
        <w:rPr>
          <w:sz w:val="28"/>
          <w:szCs w:val="28"/>
        </w:rPr>
      </w:r>
      <w:r w:rsidRPr="005979E9">
        <w:rPr>
          <w:sz w:val="28"/>
          <w:szCs w:val="28"/>
        </w:rPr>
        <w:fldChar w:fldCharType="separate"/>
      </w:r>
      <w:r w:rsidRPr="005979E9">
        <w:rPr>
          <w:rStyle w:val="a5"/>
          <w:rFonts w:eastAsia="Arial"/>
          <w:color w:val="auto"/>
          <w:sz w:val="28"/>
          <w:szCs w:val="28"/>
        </w:rPr>
        <w:t>www.borcity.ru</w:t>
      </w:r>
      <w:r w:rsidRPr="005979E9">
        <w:rPr>
          <w:sz w:val="28"/>
          <w:szCs w:val="28"/>
        </w:rPr>
        <w:fldChar w:fldCharType="end"/>
      </w:r>
      <w:r w:rsidRPr="005979E9">
        <w:rPr>
          <w:rStyle w:val="a5"/>
          <w:rFonts w:eastAsia="Arial"/>
          <w:color w:val="auto"/>
          <w:sz w:val="28"/>
          <w:szCs w:val="28"/>
          <w:u w:val="none"/>
        </w:rPr>
        <w:t>.</w:t>
      </w:r>
    </w:p>
    <w:p w:rsidR="00592B2C" w:rsidRDefault="00592B2C" w:rsidP="005979E9">
      <w:pPr>
        <w:spacing w:line="360" w:lineRule="auto"/>
        <w:jc w:val="both"/>
        <w:rPr>
          <w:color w:val="000000"/>
          <w:sz w:val="28"/>
          <w:szCs w:val="28"/>
          <w:lang w:eastAsia="hi-IN" w:bidi="hi-IN"/>
        </w:rPr>
      </w:pPr>
    </w:p>
    <w:p w:rsidR="005979E9" w:rsidRPr="005979E9" w:rsidRDefault="005979E9" w:rsidP="005979E9">
      <w:pPr>
        <w:spacing w:line="360" w:lineRule="auto"/>
        <w:jc w:val="both"/>
        <w:rPr>
          <w:color w:val="000000"/>
          <w:sz w:val="28"/>
          <w:szCs w:val="28"/>
          <w:lang w:eastAsia="hi-IN" w:bidi="hi-IN"/>
        </w:rPr>
      </w:pPr>
    </w:p>
    <w:p w:rsidR="00592B2C" w:rsidRPr="005979E9" w:rsidRDefault="00592B2C" w:rsidP="005979E9">
      <w:pPr>
        <w:pStyle w:val="210"/>
        <w:spacing w:line="360" w:lineRule="auto"/>
        <w:jc w:val="both"/>
        <w:rPr>
          <w:sz w:val="28"/>
          <w:szCs w:val="28"/>
        </w:rPr>
      </w:pPr>
      <w:r w:rsidRPr="005979E9">
        <w:rPr>
          <w:sz w:val="28"/>
          <w:szCs w:val="28"/>
        </w:rPr>
        <w:t xml:space="preserve">Глава местного самоуправления                                                     А.В. </w:t>
      </w:r>
      <w:proofErr w:type="gramStart"/>
      <w:r w:rsidRPr="005979E9">
        <w:rPr>
          <w:sz w:val="28"/>
          <w:szCs w:val="28"/>
        </w:rPr>
        <w:t>Боровский</w:t>
      </w:r>
      <w:proofErr w:type="gramEnd"/>
      <w:r w:rsidRPr="005979E9">
        <w:rPr>
          <w:sz w:val="28"/>
          <w:szCs w:val="28"/>
        </w:rPr>
        <w:t xml:space="preserve"> </w:t>
      </w:r>
    </w:p>
    <w:p w:rsidR="005979E9" w:rsidRDefault="005979E9">
      <w:pPr>
        <w:pStyle w:val="210"/>
        <w:autoSpaceDE w:val="0"/>
        <w:spacing w:line="360" w:lineRule="auto"/>
        <w:ind w:firstLine="540"/>
        <w:jc w:val="both"/>
        <w:rPr>
          <w:sz w:val="28"/>
          <w:szCs w:val="28"/>
        </w:rPr>
      </w:pPr>
    </w:p>
    <w:p w:rsidR="00592B2C" w:rsidRPr="005979E9" w:rsidRDefault="00592B2C">
      <w:pPr>
        <w:pStyle w:val="210"/>
        <w:spacing w:line="100" w:lineRule="atLeast"/>
        <w:jc w:val="both"/>
        <w:rPr>
          <w:sz w:val="24"/>
        </w:rPr>
      </w:pPr>
      <w:r w:rsidRPr="005979E9">
        <w:rPr>
          <w:sz w:val="24"/>
        </w:rPr>
        <w:t xml:space="preserve">Исп.: </w:t>
      </w:r>
      <w:r w:rsidRPr="005979E9">
        <w:rPr>
          <w:rStyle w:val="10"/>
          <w:sz w:val="24"/>
        </w:rPr>
        <w:t>Н.В. Богданова</w:t>
      </w:r>
    </w:p>
    <w:p w:rsidR="00592B2C" w:rsidRPr="005979E9" w:rsidRDefault="00592B2C">
      <w:pPr>
        <w:pStyle w:val="210"/>
        <w:spacing w:line="100" w:lineRule="atLeast"/>
        <w:jc w:val="both"/>
        <w:rPr>
          <w:sz w:val="24"/>
        </w:rPr>
      </w:pPr>
      <w:r w:rsidRPr="005979E9">
        <w:rPr>
          <w:sz w:val="24"/>
        </w:rPr>
        <w:t xml:space="preserve">             2-20-62</w:t>
      </w:r>
    </w:p>
    <w:p w:rsidR="00592B2C" w:rsidRPr="005979E9" w:rsidRDefault="00592B2C">
      <w:pPr>
        <w:pStyle w:val="210"/>
        <w:spacing w:line="100" w:lineRule="atLeast"/>
        <w:jc w:val="both"/>
        <w:rPr>
          <w:rFonts w:eastAsia="Arial"/>
          <w:sz w:val="24"/>
          <w:shd w:val="clear" w:color="auto" w:fill="FFFFFF"/>
          <w:lang w:eastAsia="hi-IN" w:bidi="hi-IN"/>
        </w:rPr>
      </w:pPr>
      <w:r w:rsidRPr="005979E9">
        <w:rPr>
          <w:sz w:val="24"/>
        </w:rPr>
        <w:t xml:space="preserve">          И.А. Корзина</w:t>
      </w:r>
    </w:p>
    <w:p w:rsidR="00592B2C" w:rsidRPr="005979E9" w:rsidRDefault="00592B2C">
      <w:pPr>
        <w:pStyle w:val="210"/>
        <w:autoSpaceDE w:val="0"/>
        <w:spacing w:line="100" w:lineRule="atLeast"/>
        <w:ind w:firstLine="540"/>
        <w:jc w:val="both"/>
        <w:rPr>
          <w:sz w:val="24"/>
        </w:rPr>
        <w:sectPr w:rsidR="00592B2C" w:rsidRPr="005979E9" w:rsidSect="005979E9">
          <w:pgSz w:w="11906" w:h="16838"/>
          <w:pgMar w:top="426" w:right="991" w:bottom="851" w:left="1418" w:header="720" w:footer="720" w:gutter="0"/>
          <w:cols w:space="720"/>
          <w:docGrid w:linePitch="600" w:charSpace="32768"/>
        </w:sectPr>
      </w:pPr>
      <w:r w:rsidRPr="005979E9">
        <w:rPr>
          <w:rFonts w:eastAsia="Arial"/>
          <w:sz w:val="24"/>
          <w:shd w:val="clear" w:color="auto" w:fill="FFFFFF"/>
          <w:lang w:eastAsia="hi-IN" w:bidi="hi-IN"/>
        </w:rPr>
        <w:t xml:space="preserve">  9-97-64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765"/>
        <w:gridCol w:w="5430"/>
      </w:tblGrid>
      <w:tr w:rsidR="00592B2C">
        <w:tc>
          <w:tcPr>
            <w:tcW w:w="9765" w:type="dxa"/>
            <w:shd w:val="clear" w:color="auto" w:fill="auto"/>
          </w:tcPr>
          <w:p w:rsidR="00592B2C" w:rsidRDefault="00592B2C">
            <w:pPr>
              <w:pStyle w:val="ab"/>
              <w:snapToGrid w:val="0"/>
              <w:jc w:val="right"/>
            </w:pPr>
          </w:p>
        </w:tc>
        <w:tc>
          <w:tcPr>
            <w:tcW w:w="5430" w:type="dxa"/>
            <w:shd w:val="clear" w:color="auto" w:fill="auto"/>
          </w:tcPr>
          <w:p w:rsidR="00592B2C" w:rsidRPr="005979E9" w:rsidRDefault="00592B2C" w:rsidP="005979E9">
            <w:pPr>
              <w:spacing w:line="100" w:lineRule="atLeast"/>
              <w:jc w:val="right"/>
              <w:rPr>
                <w:rFonts w:eastAsia="Times New Roman"/>
                <w:color w:val="000000"/>
              </w:rPr>
            </w:pPr>
            <w:r w:rsidRPr="005979E9">
              <w:rPr>
                <w:rFonts w:eastAsia="Times New Roman"/>
                <w:color w:val="000000"/>
              </w:rPr>
              <w:t>Приложение</w:t>
            </w:r>
          </w:p>
          <w:p w:rsidR="00592B2C" w:rsidRPr="005979E9" w:rsidRDefault="00592B2C" w:rsidP="005979E9">
            <w:pPr>
              <w:spacing w:line="100" w:lineRule="atLeast"/>
              <w:jc w:val="right"/>
              <w:rPr>
                <w:rFonts w:eastAsia="Times New Roman"/>
                <w:color w:val="000000"/>
              </w:rPr>
            </w:pPr>
            <w:r w:rsidRPr="005979E9">
              <w:rPr>
                <w:rFonts w:eastAsia="Times New Roman"/>
                <w:color w:val="000000"/>
              </w:rPr>
              <w:t xml:space="preserve">к постановлению администрации </w:t>
            </w:r>
          </w:p>
          <w:p w:rsidR="00592B2C" w:rsidRPr="005979E9" w:rsidRDefault="00592B2C" w:rsidP="005979E9">
            <w:pPr>
              <w:spacing w:line="100" w:lineRule="atLeast"/>
              <w:jc w:val="right"/>
              <w:rPr>
                <w:rFonts w:eastAsia="Arial"/>
                <w:lang w:eastAsia="hi-IN" w:bidi="hi-IN"/>
              </w:rPr>
            </w:pPr>
            <w:r w:rsidRPr="005979E9">
              <w:rPr>
                <w:rFonts w:eastAsia="Times New Roman"/>
                <w:color w:val="000000"/>
              </w:rPr>
              <w:t xml:space="preserve">городского округа </w:t>
            </w:r>
            <w:proofErr w:type="gramStart"/>
            <w:r w:rsidRPr="005979E9">
              <w:rPr>
                <w:rFonts w:eastAsia="Times New Roman"/>
                <w:color w:val="000000"/>
              </w:rPr>
              <w:t>г</w:t>
            </w:r>
            <w:proofErr w:type="gramEnd"/>
            <w:r w:rsidRPr="005979E9">
              <w:rPr>
                <w:rFonts w:eastAsia="Times New Roman"/>
                <w:color w:val="000000"/>
              </w:rPr>
              <w:t xml:space="preserve">. Бор </w:t>
            </w:r>
          </w:p>
          <w:p w:rsidR="00592B2C" w:rsidRPr="005979E9" w:rsidRDefault="00592B2C" w:rsidP="005979E9">
            <w:pPr>
              <w:spacing w:line="100" w:lineRule="atLeast"/>
              <w:ind w:firstLine="540"/>
              <w:jc w:val="right"/>
            </w:pPr>
            <w:r w:rsidRPr="005979E9">
              <w:rPr>
                <w:rFonts w:eastAsia="Arial"/>
                <w:lang w:eastAsia="hi-IN" w:bidi="hi-IN"/>
              </w:rPr>
              <w:t xml:space="preserve">от </w:t>
            </w:r>
            <w:r w:rsidR="005979E9" w:rsidRPr="005979E9">
              <w:t>28.03.2023</w:t>
            </w:r>
            <w:r w:rsidRPr="005979E9">
              <w:rPr>
                <w:rFonts w:eastAsia="Arial"/>
                <w:lang w:eastAsia="hi-IN" w:bidi="hi-IN"/>
              </w:rPr>
              <w:t xml:space="preserve"> № </w:t>
            </w:r>
            <w:r w:rsidR="005979E9">
              <w:rPr>
                <w:rFonts w:eastAsia="Arial"/>
                <w:lang w:eastAsia="hi-IN" w:bidi="hi-IN"/>
              </w:rPr>
              <w:t>1846</w:t>
            </w:r>
          </w:p>
        </w:tc>
      </w:tr>
    </w:tbl>
    <w:p w:rsidR="00592B2C" w:rsidRDefault="00592B2C"/>
    <w:tbl>
      <w:tblPr>
        <w:tblW w:w="1526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26"/>
        <w:gridCol w:w="639"/>
        <w:gridCol w:w="288"/>
        <w:gridCol w:w="378"/>
        <w:gridCol w:w="324"/>
        <w:gridCol w:w="375"/>
        <w:gridCol w:w="388"/>
        <w:gridCol w:w="364"/>
        <w:gridCol w:w="316"/>
        <w:gridCol w:w="736"/>
        <w:gridCol w:w="420"/>
        <w:gridCol w:w="365"/>
        <w:gridCol w:w="434"/>
        <w:gridCol w:w="414"/>
        <w:gridCol w:w="722"/>
        <w:gridCol w:w="336"/>
        <w:gridCol w:w="417"/>
        <w:gridCol w:w="333"/>
        <w:gridCol w:w="386"/>
        <w:gridCol w:w="459"/>
        <w:gridCol w:w="382"/>
        <w:gridCol w:w="512"/>
        <w:gridCol w:w="384"/>
        <w:gridCol w:w="415"/>
        <w:gridCol w:w="483"/>
        <w:gridCol w:w="380"/>
        <w:gridCol w:w="426"/>
        <w:gridCol w:w="426"/>
        <w:gridCol w:w="546"/>
        <w:gridCol w:w="306"/>
        <w:gridCol w:w="426"/>
        <w:gridCol w:w="392"/>
        <w:gridCol w:w="414"/>
        <w:gridCol w:w="406"/>
        <w:gridCol w:w="846"/>
      </w:tblGrid>
      <w:tr w:rsidR="00592B2C">
        <w:tc>
          <w:tcPr>
            <w:tcW w:w="42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pStyle w:val="ab"/>
              <w:snapToGrid w:val="0"/>
              <w:ind w:left="-57" w:right="-57"/>
              <w:jc w:val="center"/>
            </w:pPr>
          </w:p>
          <w:p w:rsidR="00592B2C" w:rsidRDefault="00592B2C">
            <w:pPr>
              <w:ind w:left="-57" w:right="-57"/>
              <w:jc w:val="center"/>
              <w:rPr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</w:rPr>
              <w:t xml:space="preserve">№ </w:t>
            </w:r>
            <w:proofErr w:type="spellStart"/>
            <w:proofErr w:type="gramStart"/>
            <w:r>
              <w:rPr>
                <w:rFonts w:eastAsia="Times New Roman"/>
                <w:color w:val="000000"/>
                <w:sz w:val="12"/>
                <w:szCs w:val="12"/>
              </w:rPr>
              <w:t>п</w:t>
            </w:r>
            <w:proofErr w:type="spellEnd"/>
            <w:proofErr w:type="gramEnd"/>
            <w:r>
              <w:rPr>
                <w:rFonts w:eastAsia="Times New Roman"/>
                <w:color w:val="000000"/>
                <w:sz w:val="12"/>
                <w:szCs w:val="12"/>
              </w:rPr>
              <w:t>/</w:t>
            </w:r>
            <w:proofErr w:type="spellStart"/>
            <w:r>
              <w:rPr>
                <w:rFonts w:eastAsia="Times New Roman"/>
                <w:color w:val="000000"/>
                <w:sz w:val="12"/>
                <w:szCs w:val="12"/>
              </w:rPr>
              <w:t>п</w:t>
            </w:r>
            <w:proofErr w:type="spellEnd"/>
          </w:p>
          <w:p w:rsidR="00592B2C" w:rsidRDefault="00592B2C">
            <w:pPr>
              <w:pStyle w:val="ab"/>
              <w:ind w:left="-57" w:right="-57"/>
              <w:jc w:val="center"/>
              <w:rPr>
                <w:sz w:val="12"/>
                <w:szCs w:val="12"/>
              </w:rPr>
            </w:pPr>
          </w:p>
        </w:tc>
        <w:tc>
          <w:tcPr>
            <w:tcW w:w="3808" w:type="dxa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ind w:left="-57" w:right="-57"/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>
              <w:rPr>
                <w:rFonts w:eastAsia="Times New Roman"/>
                <w:color w:val="000000"/>
                <w:sz w:val="10"/>
                <w:szCs w:val="10"/>
              </w:rPr>
              <w:t>Данные о нахождении мест (площадок) накопления твердых коммунальных отходов (ТКО)</w:t>
            </w:r>
          </w:p>
        </w:tc>
        <w:tc>
          <w:tcPr>
            <w:tcW w:w="78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ind w:left="-57" w:right="-57"/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>
              <w:rPr>
                <w:rFonts w:eastAsia="Times New Roman"/>
                <w:color w:val="000000"/>
                <w:sz w:val="10"/>
                <w:szCs w:val="10"/>
              </w:rPr>
              <w:t>Эксплуатирующая организация</w:t>
            </w:r>
          </w:p>
        </w:tc>
        <w:tc>
          <w:tcPr>
            <w:tcW w:w="84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ind w:left="-57" w:right="-57"/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>
              <w:rPr>
                <w:rFonts w:eastAsia="Times New Roman"/>
                <w:color w:val="000000"/>
                <w:sz w:val="10"/>
                <w:szCs w:val="10"/>
              </w:rPr>
              <w:t>Транспортирующая организация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ind w:left="-57" w:right="-57"/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>
              <w:rPr>
                <w:rFonts w:eastAsia="Times New Roman"/>
                <w:color w:val="000000"/>
                <w:sz w:val="10"/>
                <w:szCs w:val="10"/>
              </w:rPr>
              <w:t>Данные о собственниках мест (площадок) накопления твердых коммунальных отходов (ТКО)</w:t>
            </w:r>
          </w:p>
        </w:tc>
        <w:tc>
          <w:tcPr>
            <w:tcW w:w="4487" w:type="dxa"/>
            <w:gridSpan w:val="11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>
              <w:rPr>
                <w:rFonts w:eastAsia="Times New Roman"/>
                <w:color w:val="000000"/>
                <w:sz w:val="10"/>
                <w:szCs w:val="10"/>
              </w:rPr>
              <w:t>Данные о технических характеристиках мест (площадок) накопления твердых коммунальных отходов (ТКО)</w:t>
            </w:r>
          </w:p>
        </w:tc>
        <w:tc>
          <w:tcPr>
            <w:tcW w:w="3342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>
              <w:rPr>
                <w:rFonts w:eastAsia="Times New Roman"/>
                <w:color w:val="000000"/>
                <w:sz w:val="10"/>
                <w:szCs w:val="10"/>
              </w:rPr>
              <w:t>Данные об источниках образования твердых коммунальных отходов, которые складируются в местах (на площадках) накопления твердых коммунальных отходов (ТКО)</w:t>
            </w:r>
          </w:p>
        </w:tc>
        <w:tc>
          <w:tcPr>
            <w:tcW w:w="8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rFonts w:eastAsia="Times New Roman"/>
                <w:color w:val="000000"/>
                <w:sz w:val="10"/>
                <w:szCs w:val="10"/>
              </w:rPr>
              <w:t>Реквизиты документа</w:t>
            </w:r>
          </w:p>
          <w:p w:rsidR="00592B2C" w:rsidRDefault="00592B2C">
            <w:pPr>
              <w:pStyle w:val="ab"/>
              <w:ind w:left="-57" w:right="-57"/>
              <w:jc w:val="center"/>
              <w:rPr>
                <w:sz w:val="10"/>
                <w:szCs w:val="10"/>
              </w:rPr>
            </w:pPr>
          </w:p>
        </w:tc>
      </w:tr>
      <w:tr w:rsidR="00592B2C">
        <w:tc>
          <w:tcPr>
            <w:tcW w:w="42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2B2C" w:rsidRDefault="00592B2C">
            <w:pPr>
              <w:pStyle w:val="ab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639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rFonts w:eastAsia="Times New Roman"/>
                <w:color w:val="000000"/>
                <w:sz w:val="10"/>
                <w:szCs w:val="10"/>
              </w:rPr>
              <w:t>Наименование МО</w:t>
            </w:r>
          </w:p>
          <w:p w:rsidR="00592B2C" w:rsidRDefault="00592B2C">
            <w:pPr>
              <w:pStyle w:val="ab"/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66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rFonts w:eastAsia="Times New Roman"/>
                <w:color w:val="000000"/>
                <w:sz w:val="10"/>
                <w:szCs w:val="10"/>
              </w:rPr>
              <w:t>Населенный пункт</w:t>
            </w:r>
          </w:p>
        </w:tc>
        <w:tc>
          <w:tcPr>
            <w:tcW w:w="69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pStyle w:val="ab"/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Улица</w:t>
            </w:r>
          </w:p>
        </w:tc>
        <w:tc>
          <w:tcPr>
            <w:tcW w:w="106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pStyle w:val="ab"/>
              <w:suppressAutoHyphens w:val="0"/>
              <w:ind w:left="-57" w:right="-57"/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Дом</w:t>
            </w:r>
          </w:p>
        </w:tc>
        <w:tc>
          <w:tcPr>
            <w:tcW w:w="736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suppressAutoHyphens w:val="0"/>
              <w:ind w:left="-57" w:right="-57"/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>
              <w:rPr>
                <w:rFonts w:eastAsia="Times New Roman"/>
                <w:color w:val="000000"/>
                <w:sz w:val="10"/>
                <w:szCs w:val="10"/>
              </w:rPr>
              <w:t>Географические координаты контейнерных площадок</w:t>
            </w:r>
          </w:p>
        </w:tc>
        <w:tc>
          <w:tcPr>
            <w:tcW w:w="42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rFonts w:eastAsia="Times New Roman"/>
                <w:color w:val="000000"/>
                <w:sz w:val="10"/>
                <w:szCs w:val="10"/>
              </w:rPr>
              <w:t>Наименование</w:t>
            </w:r>
          </w:p>
          <w:p w:rsidR="00592B2C" w:rsidRDefault="00592B2C">
            <w:pPr>
              <w:pStyle w:val="ab"/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36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pStyle w:val="ab"/>
              <w:suppressAutoHyphens w:val="0"/>
              <w:ind w:left="-57" w:right="-57"/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ИНН</w:t>
            </w:r>
          </w:p>
        </w:tc>
        <w:tc>
          <w:tcPr>
            <w:tcW w:w="43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rFonts w:eastAsia="Times New Roman"/>
                <w:color w:val="000000"/>
                <w:sz w:val="10"/>
                <w:szCs w:val="10"/>
              </w:rPr>
              <w:t>Наименование</w:t>
            </w:r>
          </w:p>
          <w:p w:rsidR="00592B2C" w:rsidRDefault="00592B2C">
            <w:pPr>
              <w:pStyle w:val="ab"/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pStyle w:val="ab"/>
              <w:suppressAutoHyphens w:val="0"/>
              <w:ind w:left="-57" w:right="-57"/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ИНН</w:t>
            </w:r>
          </w:p>
        </w:tc>
        <w:tc>
          <w:tcPr>
            <w:tcW w:w="722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suppressAutoHyphens w:val="0"/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>
              <w:rPr>
                <w:rFonts w:eastAsia="Times New Roman"/>
                <w:color w:val="000000"/>
                <w:sz w:val="10"/>
                <w:szCs w:val="10"/>
              </w:rPr>
              <w:t>Полное название,</w:t>
            </w:r>
          </w:p>
          <w:p w:rsidR="00592B2C" w:rsidRDefault="00592B2C">
            <w:pPr>
              <w:suppressAutoHyphens w:val="0"/>
              <w:jc w:val="center"/>
              <w:rPr>
                <w:sz w:val="10"/>
                <w:szCs w:val="10"/>
              </w:rPr>
            </w:pPr>
            <w:r>
              <w:rPr>
                <w:rFonts w:eastAsia="Times New Roman"/>
                <w:color w:val="000000"/>
                <w:sz w:val="10"/>
                <w:szCs w:val="10"/>
              </w:rPr>
              <w:t>ОГРН собственника КП, адрес собственника</w:t>
            </w:r>
          </w:p>
          <w:p w:rsidR="00592B2C" w:rsidRDefault="00592B2C">
            <w:pPr>
              <w:pStyle w:val="ab"/>
              <w:suppressAutoHyphens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36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rFonts w:eastAsia="Times New Roman"/>
                <w:color w:val="000000"/>
                <w:sz w:val="10"/>
                <w:szCs w:val="10"/>
              </w:rPr>
              <w:t>Тип покрытия</w:t>
            </w:r>
          </w:p>
          <w:p w:rsidR="00592B2C" w:rsidRDefault="00592B2C">
            <w:pPr>
              <w:pStyle w:val="ab"/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7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rFonts w:eastAsia="Times New Roman"/>
                <w:color w:val="000000"/>
                <w:sz w:val="10"/>
                <w:szCs w:val="10"/>
              </w:rPr>
              <w:t>Площадь КП, м</w:t>
            </w:r>
            <w:proofErr w:type="gramStart"/>
            <w:r>
              <w:rPr>
                <w:rFonts w:eastAsia="Times New Roman"/>
                <w:color w:val="000000"/>
                <w:sz w:val="10"/>
                <w:szCs w:val="10"/>
              </w:rPr>
              <w:t>2</w:t>
            </w:r>
            <w:proofErr w:type="gramEnd"/>
          </w:p>
          <w:p w:rsidR="00592B2C" w:rsidRDefault="00592B2C">
            <w:pPr>
              <w:pStyle w:val="ab"/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333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rFonts w:eastAsia="Times New Roman"/>
                <w:color w:val="000000"/>
                <w:sz w:val="10"/>
                <w:szCs w:val="10"/>
              </w:rPr>
              <w:t>Материал ограждения</w:t>
            </w:r>
          </w:p>
          <w:p w:rsidR="00592B2C" w:rsidRDefault="00592B2C">
            <w:pPr>
              <w:pStyle w:val="ab"/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386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rFonts w:eastAsia="Times New Roman"/>
                <w:color w:val="000000"/>
                <w:sz w:val="10"/>
                <w:szCs w:val="10"/>
              </w:rPr>
              <w:t>Количество планируемых к размещению контейнеров</w:t>
            </w:r>
          </w:p>
          <w:p w:rsidR="00592B2C" w:rsidRDefault="00592B2C">
            <w:pPr>
              <w:pStyle w:val="ab"/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59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rFonts w:eastAsia="Times New Roman"/>
                <w:color w:val="000000"/>
                <w:sz w:val="10"/>
                <w:szCs w:val="10"/>
              </w:rPr>
              <w:t>Наличие места для крупногабаритных отходов</w:t>
            </w:r>
          </w:p>
          <w:p w:rsidR="00592B2C" w:rsidRDefault="00592B2C">
            <w:pPr>
              <w:pStyle w:val="ab"/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127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suppressAutoHyphens w:val="0"/>
              <w:ind w:left="-57" w:right="-57"/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>
              <w:rPr>
                <w:rFonts w:eastAsia="Times New Roman"/>
                <w:color w:val="000000"/>
                <w:sz w:val="10"/>
                <w:szCs w:val="10"/>
              </w:rPr>
              <w:t>Контейнеры для несортированных отходов (ТКО)</w:t>
            </w:r>
          </w:p>
        </w:tc>
        <w:tc>
          <w:tcPr>
            <w:tcW w:w="127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rFonts w:eastAsia="Times New Roman"/>
                <w:color w:val="000000"/>
                <w:sz w:val="10"/>
                <w:szCs w:val="10"/>
              </w:rPr>
              <w:t>Контейнеры для утилизируемых отходов</w:t>
            </w:r>
          </w:p>
        </w:tc>
        <w:tc>
          <w:tcPr>
            <w:tcW w:w="85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pStyle w:val="ab"/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Улица</w:t>
            </w:r>
          </w:p>
        </w:tc>
        <w:tc>
          <w:tcPr>
            <w:tcW w:w="127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pStyle w:val="ab"/>
              <w:suppressAutoHyphens w:val="0"/>
              <w:ind w:left="-57" w:right="-57"/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Дом</w:t>
            </w:r>
          </w:p>
        </w:tc>
        <w:tc>
          <w:tcPr>
            <w:tcW w:w="392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rFonts w:eastAsia="Times New Roman"/>
                <w:color w:val="000000"/>
                <w:sz w:val="10"/>
                <w:szCs w:val="10"/>
              </w:rPr>
              <w:t>площадь жилых помещений, м</w:t>
            </w:r>
            <w:proofErr w:type="gramStart"/>
            <w:r>
              <w:rPr>
                <w:rFonts w:eastAsia="Times New Roman"/>
                <w:color w:val="000000"/>
                <w:sz w:val="10"/>
                <w:szCs w:val="10"/>
              </w:rPr>
              <w:t>2</w:t>
            </w:r>
            <w:proofErr w:type="gramEnd"/>
          </w:p>
          <w:p w:rsidR="00592B2C" w:rsidRDefault="00592B2C">
            <w:pPr>
              <w:pStyle w:val="ab"/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92B2C" w:rsidRDefault="00592B2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rFonts w:eastAsia="Times New Roman"/>
                <w:color w:val="000000"/>
                <w:sz w:val="10"/>
                <w:szCs w:val="10"/>
              </w:rPr>
              <w:t>площадь нежилых помещений, м</w:t>
            </w:r>
            <w:proofErr w:type="gramStart"/>
            <w:r>
              <w:rPr>
                <w:rFonts w:eastAsia="Times New Roman"/>
                <w:color w:val="000000"/>
                <w:sz w:val="10"/>
                <w:szCs w:val="10"/>
              </w:rPr>
              <w:t>2</w:t>
            </w:r>
            <w:proofErr w:type="gramEnd"/>
          </w:p>
          <w:p w:rsidR="00592B2C" w:rsidRDefault="00592B2C">
            <w:pPr>
              <w:pStyle w:val="ab"/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06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92B2C" w:rsidRDefault="00592B2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rFonts w:eastAsia="Times New Roman"/>
                <w:color w:val="000000"/>
                <w:sz w:val="10"/>
                <w:szCs w:val="10"/>
              </w:rPr>
              <w:t>площадь мест общего пользования, м</w:t>
            </w:r>
            <w:proofErr w:type="gramStart"/>
            <w:r>
              <w:rPr>
                <w:rFonts w:eastAsia="Times New Roman"/>
                <w:color w:val="000000"/>
                <w:sz w:val="10"/>
                <w:szCs w:val="10"/>
              </w:rPr>
              <w:t>2</w:t>
            </w:r>
            <w:proofErr w:type="gramEnd"/>
          </w:p>
          <w:p w:rsidR="00592B2C" w:rsidRDefault="00592B2C">
            <w:pPr>
              <w:pStyle w:val="ab"/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846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92B2C" w:rsidRDefault="00592B2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rFonts w:eastAsia="Times New Roman"/>
                <w:color w:val="000000"/>
                <w:sz w:val="10"/>
                <w:szCs w:val="10"/>
              </w:rPr>
              <w:t>Дата и номер решения о включени</w:t>
            </w:r>
            <w:proofErr w:type="gramStart"/>
            <w:r>
              <w:rPr>
                <w:rFonts w:eastAsia="Times New Roman"/>
                <w:color w:val="000000"/>
                <w:sz w:val="10"/>
                <w:szCs w:val="10"/>
              </w:rPr>
              <w:t>и(</w:t>
            </w:r>
            <w:proofErr w:type="gramEnd"/>
            <w:r>
              <w:rPr>
                <w:rFonts w:eastAsia="Times New Roman"/>
                <w:color w:val="000000"/>
                <w:sz w:val="10"/>
                <w:szCs w:val="10"/>
              </w:rPr>
              <w:t>отказе)сведений о контейнерной площадке в реестр</w:t>
            </w:r>
          </w:p>
          <w:p w:rsidR="00592B2C" w:rsidRDefault="00592B2C">
            <w:pPr>
              <w:pStyle w:val="ab"/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</w:tr>
      <w:tr w:rsidR="00592B2C">
        <w:tc>
          <w:tcPr>
            <w:tcW w:w="42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2B2C" w:rsidRDefault="00592B2C">
            <w:pPr>
              <w:pStyle w:val="ab"/>
              <w:snapToGrid w:val="0"/>
              <w:jc w:val="both"/>
            </w:pPr>
          </w:p>
        </w:tc>
        <w:tc>
          <w:tcPr>
            <w:tcW w:w="63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pStyle w:val="ab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pStyle w:val="ab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тип</w:t>
            </w:r>
          </w:p>
        </w:tc>
        <w:tc>
          <w:tcPr>
            <w:tcW w:w="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pStyle w:val="ab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название</w:t>
            </w:r>
          </w:p>
        </w:tc>
        <w:tc>
          <w:tcPr>
            <w:tcW w:w="3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pStyle w:val="ab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тип</w:t>
            </w:r>
          </w:p>
        </w:tc>
        <w:tc>
          <w:tcPr>
            <w:tcW w:w="3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pStyle w:val="ab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название</w:t>
            </w:r>
          </w:p>
        </w:tc>
        <w:tc>
          <w:tcPr>
            <w:tcW w:w="3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pStyle w:val="ab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номер</w:t>
            </w:r>
          </w:p>
        </w:tc>
        <w:tc>
          <w:tcPr>
            <w:tcW w:w="3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pStyle w:val="ab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корпус</w:t>
            </w:r>
          </w:p>
        </w:tc>
        <w:tc>
          <w:tcPr>
            <w:tcW w:w="3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pStyle w:val="ab"/>
              <w:ind w:left="-57" w:right="-57"/>
              <w:jc w:val="center"/>
            </w:pPr>
            <w:r>
              <w:rPr>
                <w:sz w:val="10"/>
                <w:szCs w:val="10"/>
              </w:rPr>
              <w:t>строение</w:t>
            </w:r>
          </w:p>
        </w:tc>
        <w:tc>
          <w:tcPr>
            <w:tcW w:w="73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2B2C" w:rsidRDefault="00592B2C">
            <w:pPr>
              <w:pStyle w:val="ab"/>
              <w:snapToGrid w:val="0"/>
              <w:jc w:val="both"/>
            </w:pPr>
          </w:p>
        </w:tc>
        <w:tc>
          <w:tcPr>
            <w:tcW w:w="42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2B2C" w:rsidRDefault="00592B2C">
            <w:pPr>
              <w:pStyle w:val="ab"/>
              <w:snapToGrid w:val="0"/>
              <w:jc w:val="both"/>
            </w:pPr>
          </w:p>
        </w:tc>
        <w:tc>
          <w:tcPr>
            <w:tcW w:w="36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2B2C" w:rsidRDefault="00592B2C">
            <w:pPr>
              <w:pStyle w:val="ab"/>
              <w:snapToGrid w:val="0"/>
              <w:jc w:val="both"/>
            </w:pPr>
          </w:p>
        </w:tc>
        <w:tc>
          <w:tcPr>
            <w:tcW w:w="43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2B2C" w:rsidRDefault="00592B2C">
            <w:pPr>
              <w:pStyle w:val="ab"/>
              <w:snapToGrid w:val="0"/>
              <w:jc w:val="both"/>
            </w:pPr>
          </w:p>
        </w:tc>
        <w:tc>
          <w:tcPr>
            <w:tcW w:w="41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2B2C" w:rsidRDefault="00592B2C">
            <w:pPr>
              <w:pStyle w:val="ab"/>
              <w:snapToGrid w:val="0"/>
              <w:jc w:val="both"/>
            </w:pPr>
          </w:p>
        </w:tc>
        <w:tc>
          <w:tcPr>
            <w:tcW w:w="72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2B2C" w:rsidRDefault="00592B2C">
            <w:pPr>
              <w:pStyle w:val="ab"/>
              <w:snapToGrid w:val="0"/>
              <w:jc w:val="both"/>
            </w:pPr>
          </w:p>
        </w:tc>
        <w:tc>
          <w:tcPr>
            <w:tcW w:w="33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pStyle w:val="ab"/>
              <w:snapToGrid w:val="0"/>
              <w:ind w:left="-57" w:right="-57"/>
              <w:jc w:val="center"/>
            </w:pPr>
          </w:p>
        </w:tc>
        <w:tc>
          <w:tcPr>
            <w:tcW w:w="41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pStyle w:val="ab"/>
              <w:snapToGrid w:val="0"/>
              <w:ind w:left="-57" w:right="-57"/>
              <w:jc w:val="center"/>
            </w:pPr>
          </w:p>
        </w:tc>
        <w:tc>
          <w:tcPr>
            <w:tcW w:w="33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pStyle w:val="ab"/>
              <w:snapToGrid w:val="0"/>
              <w:ind w:left="-57" w:right="-57"/>
              <w:jc w:val="center"/>
            </w:pPr>
          </w:p>
        </w:tc>
        <w:tc>
          <w:tcPr>
            <w:tcW w:w="38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pStyle w:val="ab"/>
              <w:snapToGrid w:val="0"/>
              <w:ind w:left="-57" w:right="-57"/>
              <w:jc w:val="center"/>
            </w:pPr>
          </w:p>
        </w:tc>
        <w:tc>
          <w:tcPr>
            <w:tcW w:w="45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pStyle w:val="ab"/>
              <w:snapToGrid w:val="0"/>
              <w:ind w:left="-57" w:right="-57"/>
              <w:jc w:val="center"/>
            </w:pPr>
          </w:p>
        </w:tc>
        <w:tc>
          <w:tcPr>
            <w:tcW w:w="3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rFonts w:eastAsia="Times New Roman"/>
                <w:color w:val="000000"/>
                <w:sz w:val="10"/>
                <w:szCs w:val="10"/>
              </w:rPr>
              <w:t>количество, шт.</w:t>
            </w:r>
          </w:p>
          <w:p w:rsidR="00592B2C" w:rsidRDefault="00592B2C">
            <w:pPr>
              <w:pStyle w:val="ab"/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51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92B2C" w:rsidRDefault="00592B2C">
            <w:pPr>
              <w:suppressAutoHyphens w:val="0"/>
              <w:ind w:left="-57" w:right="-57"/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>
              <w:rPr>
                <w:rFonts w:eastAsia="Times New Roman"/>
                <w:color w:val="000000"/>
                <w:sz w:val="10"/>
                <w:szCs w:val="10"/>
              </w:rPr>
              <w:t>Емкость (объем) (отдельного контейнера), м3</w:t>
            </w:r>
          </w:p>
        </w:tc>
        <w:tc>
          <w:tcPr>
            <w:tcW w:w="38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92B2C" w:rsidRDefault="00592B2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rFonts w:eastAsia="Times New Roman"/>
                <w:color w:val="000000"/>
                <w:sz w:val="10"/>
                <w:szCs w:val="10"/>
              </w:rPr>
              <w:t>материал контейнера</w:t>
            </w:r>
          </w:p>
          <w:p w:rsidR="00592B2C" w:rsidRDefault="00592B2C">
            <w:pPr>
              <w:pStyle w:val="ab"/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92B2C" w:rsidRDefault="00592B2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rFonts w:eastAsia="Times New Roman"/>
                <w:color w:val="000000"/>
                <w:sz w:val="10"/>
                <w:szCs w:val="10"/>
              </w:rPr>
              <w:t>количество, шт.</w:t>
            </w:r>
          </w:p>
          <w:p w:rsidR="00592B2C" w:rsidRDefault="00592B2C">
            <w:pPr>
              <w:pStyle w:val="ab"/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8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92B2C" w:rsidRDefault="00592B2C">
            <w:pPr>
              <w:suppressAutoHyphens w:val="0"/>
              <w:ind w:left="-57" w:right="-57"/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>
              <w:rPr>
                <w:rFonts w:eastAsia="Times New Roman"/>
                <w:color w:val="000000"/>
                <w:sz w:val="10"/>
                <w:szCs w:val="10"/>
              </w:rPr>
              <w:t>Емкость (объем) (отдельного контейнера), м3</w:t>
            </w:r>
          </w:p>
        </w:tc>
        <w:tc>
          <w:tcPr>
            <w:tcW w:w="38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92B2C" w:rsidRDefault="00592B2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rFonts w:eastAsia="Times New Roman"/>
                <w:color w:val="000000"/>
                <w:sz w:val="10"/>
                <w:szCs w:val="10"/>
              </w:rPr>
              <w:t>материал контейнера</w:t>
            </w:r>
          </w:p>
          <w:p w:rsidR="00592B2C" w:rsidRDefault="00592B2C">
            <w:pPr>
              <w:pStyle w:val="ab"/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92B2C" w:rsidRDefault="00592B2C">
            <w:pPr>
              <w:pStyle w:val="ab"/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тип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92B2C" w:rsidRDefault="00592B2C">
            <w:pPr>
              <w:pStyle w:val="ab"/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название</w:t>
            </w:r>
          </w:p>
        </w:tc>
        <w:tc>
          <w:tcPr>
            <w:tcW w:w="54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92B2C" w:rsidRDefault="00592B2C">
            <w:pPr>
              <w:pStyle w:val="ab"/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номер</w:t>
            </w:r>
          </w:p>
        </w:tc>
        <w:tc>
          <w:tcPr>
            <w:tcW w:w="30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92B2C" w:rsidRDefault="00592B2C">
            <w:pPr>
              <w:pStyle w:val="ab"/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корпус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92B2C" w:rsidRDefault="00592B2C">
            <w:pPr>
              <w:pStyle w:val="ab"/>
              <w:suppressAutoHyphens w:val="0"/>
              <w:ind w:left="-57" w:right="-57"/>
              <w:jc w:val="center"/>
            </w:pPr>
            <w:r>
              <w:rPr>
                <w:sz w:val="10"/>
                <w:szCs w:val="10"/>
              </w:rPr>
              <w:t>строение</w:t>
            </w:r>
          </w:p>
        </w:tc>
        <w:tc>
          <w:tcPr>
            <w:tcW w:w="392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592B2C" w:rsidRDefault="00592B2C">
            <w:pPr>
              <w:pStyle w:val="ab"/>
              <w:snapToGrid w:val="0"/>
              <w:jc w:val="both"/>
            </w:pPr>
          </w:p>
        </w:tc>
        <w:tc>
          <w:tcPr>
            <w:tcW w:w="414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592B2C" w:rsidRDefault="00592B2C">
            <w:pPr>
              <w:pStyle w:val="ab"/>
              <w:snapToGrid w:val="0"/>
              <w:jc w:val="both"/>
            </w:pPr>
          </w:p>
        </w:tc>
        <w:tc>
          <w:tcPr>
            <w:tcW w:w="406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592B2C" w:rsidRDefault="00592B2C">
            <w:pPr>
              <w:pStyle w:val="ab"/>
              <w:snapToGrid w:val="0"/>
              <w:jc w:val="both"/>
            </w:pPr>
          </w:p>
        </w:tc>
        <w:tc>
          <w:tcPr>
            <w:tcW w:w="846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2B2C" w:rsidRDefault="00592B2C">
            <w:pPr>
              <w:pStyle w:val="ab"/>
              <w:snapToGrid w:val="0"/>
              <w:jc w:val="both"/>
            </w:pPr>
          </w:p>
        </w:tc>
      </w:tr>
      <w:tr w:rsidR="00592B2C"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pStyle w:val="ab"/>
              <w:suppressAutoHyphens w:val="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273</w:t>
            </w:r>
          </w:p>
        </w:tc>
        <w:tc>
          <w:tcPr>
            <w:tcW w:w="6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</w:rPr>
              <w:t>г.о.г. Бор</w:t>
            </w:r>
          </w:p>
        </w:tc>
        <w:tc>
          <w:tcPr>
            <w:tcW w:w="2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город</w:t>
            </w:r>
          </w:p>
        </w:tc>
        <w:tc>
          <w:tcPr>
            <w:tcW w:w="3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Бор</w:t>
            </w:r>
          </w:p>
        </w:tc>
        <w:tc>
          <w:tcPr>
            <w:tcW w:w="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улица</w:t>
            </w:r>
          </w:p>
        </w:tc>
        <w:tc>
          <w:tcPr>
            <w:tcW w:w="3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Калинина</w:t>
            </w:r>
          </w:p>
        </w:tc>
        <w:tc>
          <w:tcPr>
            <w:tcW w:w="3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79</w:t>
            </w:r>
          </w:p>
        </w:tc>
        <w:tc>
          <w:tcPr>
            <w:tcW w:w="3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3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rFonts w:eastAsia="Arial" w:cs="Courier New"/>
                <w:color w:val="000000"/>
                <w:sz w:val="12"/>
                <w:szCs w:val="12"/>
              </w:rPr>
              <w:t>56.360958, 44.087098</w:t>
            </w:r>
          </w:p>
        </w:tc>
        <w:tc>
          <w:tcPr>
            <w:tcW w:w="4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ООО "</w:t>
            </w:r>
            <w:proofErr w:type="spellStart"/>
            <w:r>
              <w:rPr>
                <w:color w:val="000000"/>
                <w:sz w:val="12"/>
                <w:szCs w:val="12"/>
              </w:rPr>
              <w:t>МагистральИнвест</w:t>
            </w:r>
            <w:proofErr w:type="spellEnd"/>
            <w:r>
              <w:rPr>
                <w:color w:val="000000"/>
                <w:sz w:val="12"/>
                <w:szCs w:val="12"/>
              </w:rPr>
              <w:t>"</w:t>
            </w:r>
          </w:p>
        </w:tc>
        <w:tc>
          <w:tcPr>
            <w:tcW w:w="3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5257072581</w:t>
            </w:r>
          </w:p>
        </w:tc>
        <w:tc>
          <w:tcPr>
            <w:tcW w:w="4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pStyle w:val="ab"/>
              <w:suppressAutoHyphens w:val="0"/>
              <w:snapToGrid w:val="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ООО "</w:t>
            </w:r>
            <w:proofErr w:type="spellStart"/>
            <w:r>
              <w:rPr>
                <w:color w:val="000000"/>
                <w:sz w:val="12"/>
                <w:szCs w:val="12"/>
              </w:rPr>
              <w:t>МагистральИнвест</w:t>
            </w:r>
            <w:proofErr w:type="spellEnd"/>
          </w:p>
        </w:tc>
        <w:tc>
          <w:tcPr>
            <w:tcW w:w="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5257072581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pStyle w:val="13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Администрация городского округа город Бор Нижегородской области    ОГРН 1105246001948,           г. Бор, ул. Ленина, д.97</w:t>
            </w:r>
          </w:p>
        </w:tc>
        <w:tc>
          <w:tcPr>
            <w:tcW w:w="3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грунт</w:t>
            </w:r>
          </w:p>
        </w:tc>
        <w:tc>
          <w:tcPr>
            <w:tcW w:w="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3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металл</w:t>
            </w:r>
          </w:p>
        </w:tc>
        <w:tc>
          <w:tcPr>
            <w:tcW w:w="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4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имеется</w:t>
            </w:r>
          </w:p>
        </w:tc>
        <w:tc>
          <w:tcPr>
            <w:tcW w:w="3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5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92B2C" w:rsidRDefault="00592B2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1,1</w:t>
            </w:r>
          </w:p>
        </w:tc>
        <w:tc>
          <w:tcPr>
            <w:tcW w:w="3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92B2C" w:rsidRDefault="00592B2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пластик</w:t>
            </w:r>
          </w:p>
        </w:tc>
        <w:tc>
          <w:tcPr>
            <w:tcW w:w="4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92B2C" w:rsidRDefault="00592B2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4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92B2C" w:rsidRDefault="00592B2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1,1</w:t>
            </w:r>
          </w:p>
        </w:tc>
        <w:tc>
          <w:tcPr>
            <w:tcW w:w="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92B2C" w:rsidRDefault="00592B2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металл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92B2C" w:rsidRDefault="00592B2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улица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92B2C" w:rsidRDefault="00592B2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Калинина</w:t>
            </w:r>
          </w:p>
        </w:tc>
        <w:tc>
          <w:tcPr>
            <w:tcW w:w="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92B2C" w:rsidRDefault="00592B2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79,82,84.</w:t>
            </w:r>
          </w:p>
        </w:tc>
        <w:tc>
          <w:tcPr>
            <w:tcW w:w="3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92B2C" w:rsidRDefault="00592B2C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92B2C" w:rsidRDefault="00592B2C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3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92B2C" w:rsidRDefault="00592B2C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92B2C" w:rsidRDefault="00592B2C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4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92B2C" w:rsidRDefault="00592B2C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92B2C" w:rsidRDefault="00592B2C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</w:tr>
      <w:tr w:rsidR="00592B2C"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pStyle w:val="ab"/>
              <w:suppressAutoHyphens w:val="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274</w:t>
            </w:r>
          </w:p>
        </w:tc>
        <w:tc>
          <w:tcPr>
            <w:tcW w:w="6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</w:rPr>
              <w:t>г.о.г. Бор</w:t>
            </w:r>
          </w:p>
        </w:tc>
        <w:tc>
          <w:tcPr>
            <w:tcW w:w="2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город</w:t>
            </w:r>
          </w:p>
        </w:tc>
        <w:tc>
          <w:tcPr>
            <w:tcW w:w="3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Бор</w:t>
            </w:r>
          </w:p>
        </w:tc>
        <w:tc>
          <w:tcPr>
            <w:tcW w:w="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улица</w:t>
            </w:r>
          </w:p>
        </w:tc>
        <w:tc>
          <w:tcPr>
            <w:tcW w:w="3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Профсоюзная</w:t>
            </w:r>
          </w:p>
        </w:tc>
        <w:tc>
          <w:tcPr>
            <w:tcW w:w="3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</w:t>
            </w:r>
          </w:p>
        </w:tc>
        <w:tc>
          <w:tcPr>
            <w:tcW w:w="3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3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rFonts w:eastAsia="Arial" w:cs="Courier New"/>
                <w:color w:val="000000"/>
                <w:sz w:val="12"/>
                <w:szCs w:val="12"/>
              </w:rPr>
              <w:t>56.357023, 44.063812</w:t>
            </w:r>
          </w:p>
        </w:tc>
        <w:tc>
          <w:tcPr>
            <w:tcW w:w="4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ООО "</w:t>
            </w:r>
            <w:proofErr w:type="spellStart"/>
            <w:r>
              <w:rPr>
                <w:color w:val="000000"/>
                <w:sz w:val="12"/>
                <w:szCs w:val="12"/>
              </w:rPr>
              <w:t>МагистральИнвест</w:t>
            </w:r>
            <w:proofErr w:type="spellEnd"/>
            <w:r>
              <w:rPr>
                <w:color w:val="000000"/>
                <w:sz w:val="12"/>
                <w:szCs w:val="12"/>
              </w:rPr>
              <w:t>"</w:t>
            </w:r>
          </w:p>
        </w:tc>
        <w:tc>
          <w:tcPr>
            <w:tcW w:w="3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5257072581</w:t>
            </w:r>
          </w:p>
        </w:tc>
        <w:tc>
          <w:tcPr>
            <w:tcW w:w="4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pStyle w:val="ab"/>
              <w:suppressAutoHyphens w:val="0"/>
              <w:snapToGrid w:val="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ООО "</w:t>
            </w:r>
            <w:proofErr w:type="spellStart"/>
            <w:r>
              <w:rPr>
                <w:color w:val="000000"/>
                <w:sz w:val="12"/>
                <w:szCs w:val="12"/>
              </w:rPr>
              <w:t>МагистральИнвест</w:t>
            </w:r>
            <w:proofErr w:type="spellEnd"/>
          </w:p>
        </w:tc>
        <w:tc>
          <w:tcPr>
            <w:tcW w:w="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5257072581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pStyle w:val="13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Администрация городского округа город Бор Нижегородской области    ОГРН 1105246001948,           г. Бор, ул. Ленина, д.97</w:t>
            </w:r>
          </w:p>
        </w:tc>
        <w:tc>
          <w:tcPr>
            <w:tcW w:w="3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грунт</w:t>
            </w:r>
          </w:p>
        </w:tc>
        <w:tc>
          <w:tcPr>
            <w:tcW w:w="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3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Металл</w:t>
            </w:r>
          </w:p>
        </w:tc>
        <w:tc>
          <w:tcPr>
            <w:tcW w:w="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4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нет</w:t>
            </w:r>
          </w:p>
        </w:tc>
        <w:tc>
          <w:tcPr>
            <w:tcW w:w="3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5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92B2C" w:rsidRDefault="00592B2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1,1</w:t>
            </w:r>
          </w:p>
        </w:tc>
        <w:tc>
          <w:tcPr>
            <w:tcW w:w="3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92B2C" w:rsidRDefault="00592B2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пластик</w:t>
            </w:r>
          </w:p>
        </w:tc>
        <w:tc>
          <w:tcPr>
            <w:tcW w:w="4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92B2C" w:rsidRDefault="00592B2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4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92B2C" w:rsidRDefault="00592B2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1,1</w:t>
            </w:r>
          </w:p>
        </w:tc>
        <w:tc>
          <w:tcPr>
            <w:tcW w:w="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92B2C" w:rsidRDefault="00592B2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металл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92B2C" w:rsidRDefault="00592B2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улица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92B2C" w:rsidRDefault="00592B2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Профсоюзная</w:t>
            </w:r>
          </w:p>
          <w:p w:rsidR="00592B2C" w:rsidRDefault="00592B2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</w:p>
          <w:p w:rsidR="00592B2C" w:rsidRDefault="00592B2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Свободы</w:t>
            </w:r>
          </w:p>
          <w:p w:rsidR="00592B2C" w:rsidRDefault="00592B2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</w:p>
          <w:p w:rsidR="00592B2C" w:rsidRDefault="00592B2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Ворошилова</w:t>
            </w:r>
          </w:p>
          <w:p w:rsidR="00592B2C" w:rsidRDefault="00592B2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92B2C" w:rsidRDefault="00592B2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</w:t>
            </w:r>
          </w:p>
          <w:p w:rsidR="00592B2C" w:rsidRDefault="00592B2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</w:p>
          <w:p w:rsidR="00592B2C" w:rsidRDefault="00592B2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</w:p>
          <w:p w:rsidR="00592B2C" w:rsidRDefault="00592B2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38-44,45</w:t>
            </w:r>
          </w:p>
          <w:p w:rsidR="00592B2C" w:rsidRDefault="00592B2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</w:p>
          <w:p w:rsidR="00592B2C" w:rsidRDefault="00592B2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</w:p>
          <w:p w:rsidR="00592B2C" w:rsidRDefault="00592B2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29,31,33</w:t>
            </w:r>
          </w:p>
        </w:tc>
        <w:tc>
          <w:tcPr>
            <w:tcW w:w="3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92B2C" w:rsidRDefault="00592B2C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92B2C" w:rsidRDefault="00592B2C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3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92B2C" w:rsidRDefault="00592B2C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92B2C" w:rsidRDefault="00592B2C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4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92B2C" w:rsidRDefault="00592B2C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92B2C" w:rsidRDefault="00592B2C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</w:tr>
      <w:tr w:rsidR="00592B2C"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pStyle w:val="ab"/>
              <w:suppressAutoHyphens w:val="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278</w:t>
            </w:r>
          </w:p>
        </w:tc>
        <w:tc>
          <w:tcPr>
            <w:tcW w:w="6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</w:rPr>
              <w:t>г.о.г. Бор</w:t>
            </w:r>
          </w:p>
        </w:tc>
        <w:tc>
          <w:tcPr>
            <w:tcW w:w="2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город</w:t>
            </w:r>
          </w:p>
        </w:tc>
        <w:tc>
          <w:tcPr>
            <w:tcW w:w="3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Бор</w:t>
            </w:r>
          </w:p>
        </w:tc>
        <w:tc>
          <w:tcPr>
            <w:tcW w:w="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улица</w:t>
            </w:r>
          </w:p>
        </w:tc>
        <w:tc>
          <w:tcPr>
            <w:tcW w:w="3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Гоголя</w:t>
            </w:r>
          </w:p>
        </w:tc>
        <w:tc>
          <w:tcPr>
            <w:tcW w:w="3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125</w:t>
            </w:r>
          </w:p>
        </w:tc>
        <w:tc>
          <w:tcPr>
            <w:tcW w:w="3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3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rFonts w:eastAsia="Arial" w:cs="Courier New"/>
                <w:color w:val="000000"/>
                <w:sz w:val="12"/>
                <w:szCs w:val="12"/>
              </w:rPr>
              <w:t>56.373179, 44.063064</w:t>
            </w:r>
          </w:p>
        </w:tc>
        <w:tc>
          <w:tcPr>
            <w:tcW w:w="4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ООО "</w:t>
            </w:r>
            <w:proofErr w:type="spellStart"/>
            <w:r>
              <w:rPr>
                <w:color w:val="000000"/>
                <w:sz w:val="12"/>
                <w:szCs w:val="12"/>
              </w:rPr>
              <w:t>МагистральИнвест</w:t>
            </w:r>
            <w:proofErr w:type="spellEnd"/>
            <w:r>
              <w:rPr>
                <w:color w:val="000000"/>
                <w:sz w:val="12"/>
                <w:szCs w:val="12"/>
              </w:rPr>
              <w:t>"</w:t>
            </w:r>
          </w:p>
        </w:tc>
        <w:tc>
          <w:tcPr>
            <w:tcW w:w="3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5257072581</w:t>
            </w:r>
          </w:p>
        </w:tc>
        <w:tc>
          <w:tcPr>
            <w:tcW w:w="4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pStyle w:val="ab"/>
              <w:suppressAutoHyphens w:val="0"/>
              <w:snapToGrid w:val="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ООО "</w:t>
            </w:r>
            <w:proofErr w:type="spellStart"/>
            <w:r>
              <w:rPr>
                <w:color w:val="000000"/>
                <w:sz w:val="12"/>
                <w:szCs w:val="12"/>
              </w:rPr>
              <w:t>МагистральИнвест</w:t>
            </w:r>
            <w:proofErr w:type="spellEnd"/>
          </w:p>
        </w:tc>
        <w:tc>
          <w:tcPr>
            <w:tcW w:w="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5257072581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pStyle w:val="13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Администрация городского округа город Бор Нижегородской области    ОГРН 1105246001948,           г. Бор, ул. Ленина, д.97</w:t>
            </w:r>
          </w:p>
        </w:tc>
        <w:tc>
          <w:tcPr>
            <w:tcW w:w="3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асфальт</w:t>
            </w:r>
          </w:p>
        </w:tc>
        <w:tc>
          <w:tcPr>
            <w:tcW w:w="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3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Металл</w:t>
            </w:r>
          </w:p>
        </w:tc>
        <w:tc>
          <w:tcPr>
            <w:tcW w:w="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4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нет</w:t>
            </w:r>
          </w:p>
        </w:tc>
        <w:tc>
          <w:tcPr>
            <w:tcW w:w="3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5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92B2C" w:rsidRDefault="00592B2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1,1</w:t>
            </w:r>
          </w:p>
        </w:tc>
        <w:tc>
          <w:tcPr>
            <w:tcW w:w="3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92B2C" w:rsidRDefault="00592B2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пластик</w:t>
            </w:r>
          </w:p>
        </w:tc>
        <w:tc>
          <w:tcPr>
            <w:tcW w:w="4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92B2C" w:rsidRDefault="00592B2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4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92B2C" w:rsidRDefault="00592B2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1,1</w:t>
            </w:r>
          </w:p>
        </w:tc>
        <w:tc>
          <w:tcPr>
            <w:tcW w:w="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92B2C" w:rsidRDefault="00592B2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металл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92B2C" w:rsidRDefault="00592B2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улица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92B2C" w:rsidRDefault="00592B2C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  <w:p w:rsidR="00592B2C" w:rsidRDefault="00592B2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</w:p>
          <w:p w:rsidR="00592B2C" w:rsidRDefault="00592B2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Кулибина</w:t>
            </w:r>
          </w:p>
          <w:p w:rsidR="00592B2C" w:rsidRDefault="00592B2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</w:p>
          <w:p w:rsidR="00592B2C" w:rsidRDefault="00592B2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</w:p>
          <w:p w:rsidR="00592B2C" w:rsidRDefault="00592B2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</w:p>
          <w:p w:rsidR="00592B2C" w:rsidRDefault="00592B2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Гоголя</w:t>
            </w:r>
          </w:p>
        </w:tc>
        <w:tc>
          <w:tcPr>
            <w:tcW w:w="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92B2C" w:rsidRDefault="00592B2C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  <w:p w:rsidR="00592B2C" w:rsidRDefault="00592B2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</w:p>
          <w:p w:rsidR="00592B2C" w:rsidRDefault="00592B2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32,31,33,35</w:t>
            </w:r>
          </w:p>
          <w:p w:rsidR="00592B2C" w:rsidRDefault="00592B2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</w:p>
          <w:p w:rsidR="00592B2C" w:rsidRDefault="00592B2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119,121,123,125,142,144,146,148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3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92B2C" w:rsidRDefault="00592B2C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92B2C" w:rsidRDefault="00592B2C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3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92B2C" w:rsidRDefault="00592B2C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92B2C" w:rsidRDefault="00592B2C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4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92B2C" w:rsidRDefault="00592B2C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92B2C" w:rsidRDefault="00592B2C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</w:tr>
      <w:tr w:rsidR="00592B2C"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pStyle w:val="ab"/>
              <w:suppressAutoHyphens w:val="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398</w:t>
            </w:r>
          </w:p>
        </w:tc>
        <w:tc>
          <w:tcPr>
            <w:tcW w:w="6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</w:rPr>
              <w:t>г.о.г. Бор</w:t>
            </w:r>
          </w:p>
        </w:tc>
        <w:tc>
          <w:tcPr>
            <w:tcW w:w="2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город</w:t>
            </w:r>
          </w:p>
        </w:tc>
        <w:tc>
          <w:tcPr>
            <w:tcW w:w="3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Бор</w:t>
            </w:r>
          </w:p>
        </w:tc>
        <w:tc>
          <w:tcPr>
            <w:tcW w:w="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переулок</w:t>
            </w:r>
          </w:p>
        </w:tc>
        <w:tc>
          <w:tcPr>
            <w:tcW w:w="3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Урицкого</w:t>
            </w:r>
          </w:p>
        </w:tc>
        <w:tc>
          <w:tcPr>
            <w:tcW w:w="3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3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3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rFonts w:eastAsia="Arial" w:cs="Courier New"/>
                <w:color w:val="000000"/>
                <w:sz w:val="12"/>
                <w:szCs w:val="12"/>
              </w:rPr>
              <w:t>56.368534, 44.067798</w:t>
            </w:r>
          </w:p>
        </w:tc>
        <w:tc>
          <w:tcPr>
            <w:tcW w:w="4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ООО "</w:t>
            </w:r>
            <w:proofErr w:type="spellStart"/>
            <w:r>
              <w:rPr>
                <w:color w:val="000000"/>
                <w:sz w:val="12"/>
                <w:szCs w:val="12"/>
              </w:rPr>
              <w:t>МагистральИнвест</w:t>
            </w:r>
            <w:proofErr w:type="spellEnd"/>
            <w:r>
              <w:rPr>
                <w:color w:val="000000"/>
                <w:sz w:val="12"/>
                <w:szCs w:val="12"/>
              </w:rPr>
              <w:t>"</w:t>
            </w:r>
          </w:p>
        </w:tc>
        <w:tc>
          <w:tcPr>
            <w:tcW w:w="3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5257072581</w:t>
            </w:r>
          </w:p>
        </w:tc>
        <w:tc>
          <w:tcPr>
            <w:tcW w:w="4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pStyle w:val="ab"/>
              <w:suppressAutoHyphens w:val="0"/>
              <w:snapToGrid w:val="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ООО "</w:t>
            </w:r>
            <w:proofErr w:type="spellStart"/>
            <w:r>
              <w:rPr>
                <w:color w:val="000000"/>
                <w:sz w:val="12"/>
                <w:szCs w:val="12"/>
              </w:rPr>
              <w:t>МагистральИнвест</w:t>
            </w:r>
            <w:proofErr w:type="spellEnd"/>
          </w:p>
        </w:tc>
        <w:tc>
          <w:tcPr>
            <w:tcW w:w="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5257072581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pStyle w:val="13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Администрация городского округа город Бор Нижегородской </w:t>
            </w:r>
            <w:r>
              <w:rPr>
                <w:color w:val="000000"/>
                <w:sz w:val="12"/>
                <w:szCs w:val="12"/>
              </w:rPr>
              <w:lastRenderedPageBreak/>
              <w:t>области    ОГРН 1105246001948,           г. Бор, ул. Ленина, д.97</w:t>
            </w:r>
          </w:p>
        </w:tc>
        <w:tc>
          <w:tcPr>
            <w:tcW w:w="3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грунт</w:t>
            </w:r>
          </w:p>
        </w:tc>
        <w:tc>
          <w:tcPr>
            <w:tcW w:w="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3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Металл</w:t>
            </w:r>
          </w:p>
        </w:tc>
        <w:tc>
          <w:tcPr>
            <w:tcW w:w="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4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имеется</w:t>
            </w:r>
          </w:p>
        </w:tc>
        <w:tc>
          <w:tcPr>
            <w:tcW w:w="3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5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92B2C" w:rsidRDefault="00592B2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1,1</w:t>
            </w:r>
          </w:p>
        </w:tc>
        <w:tc>
          <w:tcPr>
            <w:tcW w:w="3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92B2C" w:rsidRDefault="00592B2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пластик</w:t>
            </w:r>
          </w:p>
        </w:tc>
        <w:tc>
          <w:tcPr>
            <w:tcW w:w="4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92B2C" w:rsidRDefault="00592B2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4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92B2C" w:rsidRDefault="00592B2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1,1</w:t>
            </w:r>
          </w:p>
        </w:tc>
        <w:tc>
          <w:tcPr>
            <w:tcW w:w="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92B2C" w:rsidRDefault="00592B2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металл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92B2C" w:rsidRDefault="00592B2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переулок</w:t>
            </w:r>
          </w:p>
          <w:p w:rsidR="00592B2C" w:rsidRDefault="00592B2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</w:p>
          <w:p w:rsidR="00592B2C" w:rsidRDefault="00592B2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улица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92B2C" w:rsidRDefault="00592B2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Урицкого</w:t>
            </w:r>
          </w:p>
          <w:p w:rsidR="00592B2C" w:rsidRDefault="00592B2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</w:p>
          <w:p w:rsidR="00592B2C" w:rsidRDefault="00592B2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Урицкого</w:t>
            </w:r>
          </w:p>
        </w:tc>
        <w:tc>
          <w:tcPr>
            <w:tcW w:w="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92B2C" w:rsidRDefault="00592B2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1,2,3.</w:t>
            </w:r>
          </w:p>
          <w:p w:rsidR="00592B2C" w:rsidRDefault="00592B2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</w:p>
          <w:p w:rsidR="00592B2C" w:rsidRDefault="00592B2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</w:p>
          <w:p w:rsidR="00592B2C" w:rsidRDefault="00592B2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27</w:t>
            </w:r>
          </w:p>
        </w:tc>
        <w:tc>
          <w:tcPr>
            <w:tcW w:w="3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92B2C" w:rsidRDefault="00592B2C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92B2C" w:rsidRDefault="00592B2C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3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92B2C" w:rsidRDefault="00592B2C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92B2C" w:rsidRDefault="00592B2C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4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92B2C" w:rsidRDefault="00592B2C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92B2C" w:rsidRDefault="00592B2C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</w:tr>
      <w:tr w:rsidR="00592B2C"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pStyle w:val="ab"/>
              <w:suppressAutoHyphens w:val="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399</w:t>
            </w:r>
          </w:p>
        </w:tc>
        <w:tc>
          <w:tcPr>
            <w:tcW w:w="6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</w:rPr>
              <w:t>г.о.г. Бор</w:t>
            </w:r>
          </w:p>
        </w:tc>
        <w:tc>
          <w:tcPr>
            <w:tcW w:w="2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город</w:t>
            </w:r>
          </w:p>
        </w:tc>
        <w:tc>
          <w:tcPr>
            <w:tcW w:w="3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Бор</w:t>
            </w:r>
          </w:p>
        </w:tc>
        <w:tc>
          <w:tcPr>
            <w:tcW w:w="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улица</w:t>
            </w:r>
          </w:p>
        </w:tc>
        <w:tc>
          <w:tcPr>
            <w:tcW w:w="3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Пушкина</w:t>
            </w:r>
          </w:p>
        </w:tc>
        <w:tc>
          <w:tcPr>
            <w:tcW w:w="3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51</w:t>
            </w:r>
          </w:p>
        </w:tc>
        <w:tc>
          <w:tcPr>
            <w:tcW w:w="3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3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rFonts w:eastAsia="Arial" w:cs="Courier New"/>
                <w:color w:val="000000"/>
                <w:sz w:val="12"/>
                <w:szCs w:val="12"/>
              </w:rPr>
              <w:t>56.363696, 44.044886</w:t>
            </w:r>
          </w:p>
        </w:tc>
        <w:tc>
          <w:tcPr>
            <w:tcW w:w="4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ООО "</w:t>
            </w:r>
            <w:proofErr w:type="spellStart"/>
            <w:r>
              <w:rPr>
                <w:color w:val="000000"/>
                <w:sz w:val="12"/>
                <w:szCs w:val="12"/>
              </w:rPr>
              <w:t>МагистральИнвест</w:t>
            </w:r>
            <w:proofErr w:type="spellEnd"/>
            <w:r>
              <w:rPr>
                <w:color w:val="000000"/>
                <w:sz w:val="12"/>
                <w:szCs w:val="12"/>
              </w:rPr>
              <w:t>"</w:t>
            </w:r>
          </w:p>
        </w:tc>
        <w:tc>
          <w:tcPr>
            <w:tcW w:w="3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5257072581</w:t>
            </w:r>
          </w:p>
        </w:tc>
        <w:tc>
          <w:tcPr>
            <w:tcW w:w="4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pStyle w:val="ab"/>
              <w:suppressAutoHyphens w:val="0"/>
              <w:snapToGrid w:val="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ООО "</w:t>
            </w:r>
            <w:proofErr w:type="spellStart"/>
            <w:r>
              <w:rPr>
                <w:color w:val="000000"/>
                <w:sz w:val="12"/>
                <w:szCs w:val="12"/>
              </w:rPr>
              <w:t>МагистральИнвест</w:t>
            </w:r>
            <w:proofErr w:type="spellEnd"/>
          </w:p>
        </w:tc>
        <w:tc>
          <w:tcPr>
            <w:tcW w:w="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5257072581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pStyle w:val="13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Администрация городского округа город Бор Нижегородской области    ОГРН 1105246001948,           г. Бор, ул. Ленина, д.97</w:t>
            </w:r>
          </w:p>
        </w:tc>
        <w:tc>
          <w:tcPr>
            <w:tcW w:w="3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грунт</w:t>
            </w:r>
          </w:p>
        </w:tc>
        <w:tc>
          <w:tcPr>
            <w:tcW w:w="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3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Металл</w:t>
            </w:r>
          </w:p>
        </w:tc>
        <w:tc>
          <w:tcPr>
            <w:tcW w:w="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4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имеется</w:t>
            </w:r>
          </w:p>
        </w:tc>
        <w:tc>
          <w:tcPr>
            <w:tcW w:w="3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5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92B2C" w:rsidRDefault="00592B2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1,1</w:t>
            </w:r>
          </w:p>
        </w:tc>
        <w:tc>
          <w:tcPr>
            <w:tcW w:w="3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92B2C" w:rsidRDefault="00592B2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пластик</w:t>
            </w:r>
          </w:p>
        </w:tc>
        <w:tc>
          <w:tcPr>
            <w:tcW w:w="4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92B2C" w:rsidRDefault="00592B2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4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92B2C" w:rsidRDefault="00592B2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1,1</w:t>
            </w:r>
          </w:p>
        </w:tc>
        <w:tc>
          <w:tcPr>
            <w:tcW w:w="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92B2C" w:rsidRDefault="00592B2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металл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92B2C" w:rsidRDefault="00592B2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улица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92B2C" w:rsidRDefault="00592B2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Пушкина</w:t>
            </w:r>
          </w:p>
          <w:p w:rsidR="00592B2C" w:rsidRDefault="00592B2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</w:p>
          <w:p w:rsidR="00592B2C" w:rsidRDefault="00592B2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</w:p>
          <w:p w:rsidR="00592B2C" w:rsidRDefault="00592B2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</w:p>
          <w:p w:rsidR="00592B2C" w:rsidRDefault="00592B2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М.Горького</w:t>
            </w:r>
          </w:p>
        </w:tc>
        <w:tc>
          <w:tcPr>
            <w:tcW w:w="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92B2C" w:rsidRDefault="00592B2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. 51,52,50,48,46, 44,42</w:t>
            </w:r>
          </w:p>
          <w:p w:rsidR="00592B2C" w:rsidRDefault="00592B2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</w:p>
          <w:p w:rsidR="00592B2C" w:rsidRDefault="00592B2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</w:p>
          <w:p w:rsidR="00592B2C" w:rsidRDefault="00592B2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1,5</w:t>
            </w:r>
          </w:p>
          <w:p w:rsidR="00592B2C" w:rsidRDefault="00592B2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</w:p>
          <w:p w:rsidR="00592B2C" w:rsidRDefault="00592B2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</w:p>
        </w:tc>
        <w:tc>
          <w:tcPr>
            <w:tcW w:w="3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92B2C" w:rsidRDefault="00592B2C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92B2C" w:rsidRDefault="00592B2C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3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92B2C" w:rsidRDefault="00592B2C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92B2C" w:rsidRDefault="00592B2C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4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92B2C" w:rsidRDefault="00592B2C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92B2C" w:rsidRDefault="00592B2C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</w:tr>
      <w:tr w:rsidR="00592B2C"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pStyle w:val="ab"/>
              <w:suppressAutoHyphens w:val="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400</w:t>
            </w:r>
          </w:p>
        </w:tc>
        <w:tc>
          <w:tcPr>
            <w:tcW w:w="6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</w:rPr>
              <w:t>г.о.г. Бор</w:t>
            </w:r>
          </w:p>
        </w:tc>
        <w:tc>
          <w:tcPr>
            <w:tcW w:w="2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город</w:t>
            </w:r>
          </w:p>
        </w:tc>
        <w:tc>
          <w:tcPr>
            <w:tcW w:w="3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  <w:p w:rsidR="00592B2C" w:rsidRDefault="00592B2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proofErr w:type="gramStart"/>
            <w:r>
              <w:rPr>
                <w:sz w:val="12"/>
                <w:szCs w:val="12"/>
              </w:rPr>
              <w:t>Бор, ж</w:t>
            </w:r>
            <w:proofErr w:type="gramEnd"/>
            <w:r>
              <w:rPr>
                <w:sz w:val="12"/>
                <w:szCs w:val="12"/>
              </w:rPr>
              <w:t>.р.</w:t>
            </w:r>
          </w:p>
          <w:p w:rsidR="00592B2C" w:rsidRDefault="00592B2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Боталово-4</w:t>
            </w:r>
          </w:p>
        </w:tc>
        <w:tc>
          <w:tcPr>
            <w:tcW w:w="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улица</w:t>
            </w:r>
          </w:p>
        </w:tc>
        <w:tc>
          <w:tcPr>
            <w:tcW w:w="3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Московская</w:t>
            </w:r>
          </w:p>
        </w:tc>
        <w:tc>
          <w:tcPr>
            <w:tcW w:w="3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3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3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rFonts w:eastAsia="Arial" w:cs="Courier New"/>
                <w:color w:val="000000"/>
                <w:sz w:val="12"/>
                <w:szCs w:val="12"/>
              </w:rPr>
              <w:t>56.389783, 44.041545</w:t>
            </w:r>
          </w:p>
        </w:tc>
        <w:tc>
          <w:tcPr>
            <w:tcW w:w="4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ООО "</w:t>
            </w:r>
            <w:proofErr w:type="spellStart"/>
            <w:r>
              <w:rPr>
                <w:color w:val="000000"/>
                <w:sz w:val="12"/>
                <w:szCs w:val="12"/>
              </w:rPr>
              <w:t>МагистральИнвест</w:t>
            </w:r>
            <w:proofErr w:type="spellEnd"/>
            <w:r>
              <w:rPr>
                <w:color w:val="000000"/>
                <w:sz w:val="12"/>
                <w:szCs w:val="12"/>
              </w:rPr>
              <w:t>"</w:t>
            </w:r>
          </w:p>
        </w:tc>
        <w:tc>
          <w:tcPr>
            <w:tcW w:w="3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5257072581</w:t>
            </w:r>
          </w:p>
        </w:tc>
        <w:tc>
          <w:tcPr>
            <w:tcW w:w="4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pStyle w:val="ab"/>
              <w:suppressAutoHyphens w:val="0"/>
              <w:snapToGrid w:val="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ООО "</w:t>
            </w:r>
            <w:proofErr w:type="spellStart"/>
            <w:r>
              <w:rPr>
                <w:color w:val="000000"/>
                <w:sz w:val="12"/>
                <w:szCs w:val="12"/>
              </w:rPr>
              <w:t>МагистральИнвест</w:t>
            </w:r>
            <w:proofErr w:type="spellEnd"/>
          </w:p>
        </w:tc>
        <w:tc>
          <w:tcPr>
            <w:tcW w:w="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5257072581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pStyle w:val="13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Администрация городского округа город Бор Нижегородской области    ОГРН 1105246001948,           г. Бор, ул. Ленина, д.97</w:t>
            </w:r>
          </w:p>
        </w:tc>
        <w:tc>
          <w:tcPr>
            <w:tcW w:w="3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асфальт</w:t>
            </w:r>
          </w:p>
        </w:tc>
        <w:tc>
          <w:tcPr>
            <w:tcW w:w="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3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Металл</w:t>
            </w:r>
          </w:p>
        </w:tc>
        <w:tc>
          <w:tcPr>
            <w:tcW w:w="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4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имеется</w:t>
            </w:r>
          </w:p>
        </w:tc>
        <w:tc>
          <w:tcPr>
            <w:tcW w:w="3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5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92B2C" w:rsidRDefault="00592B2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1,1</w:t>
            </w:r>
          </w:p>
        </w:tc>
        <w:tc>
          <w:tcPr>
            <w:tcW w:w="3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92B2C" w:rsidRDefault="00592B2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пластик</w:t>
            </w:r>
          </w:p>
        </w:tc>
        <w:tc>
          <w:tcPr>
            <w:tcW w:w="4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92B2C" w:rsidRDefault="00592B2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4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92B2C" w:rsidRDefault="00592B2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1,1</w:t>
            </w:r>
          </w:p>
        </w:tc>
        <w:tc>
          <w:tcPr>
            <w:tcW w:w="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92B2C" w:rsidRDefault="00592B2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металл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92B2C" w:rsidRDefault="00592B2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улица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92B2C" w:rsidRDefault="00592B2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Московская</w:t>
            </w:r>
          </w:p>
          <w:p w:rsidR="00592B2C" w:rsidRDefault="00592B2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</w:p>
          <w:p w:rsidR="00592B2C" w:rsidRDefault="00592B2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Смоленская</w:t>
            </w:r>
          </w:p>
        </w:tc>
        <w:tc>
          <w:tcPr>
            <w:tcW w:w="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92B2C" w:rsidRDefault="00592B2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1,2.</w:t>
            </w:r>
          </w:p>
          <w:p w:rsidR="00592B2C" w:rsidRDefault="00592B2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</w:p>
          <w:p w:rsidR="00592B2C" w:rsidRDefault="00592B2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</w:p>
          <w:p w:rsidR="00592B2C" w:rsidRDefault="00592B2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</w:p>
          <w:p w:rsidR="00592B2C" w:rsidRDefault="00592B2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1,2,3,4,5</w:t>
            </w:r>
          </w:p>
        </w:tc>
        <w:tc>
          <w:tcPr>
            <w:tcW w:w="3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92B2C" w:rsidRDefault="00592B2C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92B2C" w:rsidRDefault="00592B2C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3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92B2C" w:rsidRDefault="00592B2C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92B2C" w:rsidRDefault="00592B2C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4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92B2C" w:rsidRDefault="00592B2C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92B2C" w:rsidRDefault="00592B2C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</w:tr>
      <w:tr w:rsidR="00592B2C"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pStyle w:val="ab"/>
              <w:suppressAutoHyphens w:val="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402</w:t>
            </w:r>
          </w:p>
        </w:tc>
        <w:tc>
          <w:tcPr>
            <w:tcW w:w="6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</w:rPr>
              <w:t>г.о.г. Бор</w:t>
            </w:r>
          </w:p>
        </w:tc>
        <w:tc>
          <w:tcPr>
            <w:tcW w:w="2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город</w:t>
            </w:r>
          </w:p>
        </w:tc>
        <w:tc>
          <w:tcPr>
            <w:tcW w:w="3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Бор</w:t>
            </w:r>
          </w:p>
        </w:tc>
        <w:tc>
          <w:tcPr>
            <w:tcW w:w="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улица</w:t>
            </w:r>
          </w:p>
        </w:tc>
        <w:tc>
          <w:tcPr>
            <w:tcW w:w="3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Бабушкина</w:t>
            </w:r>
          </w:p>
        </w:tc>
        <w:tc>
          <w:tcPr>
            <w:tcW w:w="3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3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3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rFonts w:eastAsia="Arial" w:cs="Courier New"/>
                <w:color w:val="000000"/>
                <w:sz w:val="12"/>
                <w:szCs w:val="12"/>
              </w:rPr>
              <w:t>56.379440, 44.027876</w:t>
            </w:r>
          </w:p>
        </w:tc>
        <w:tc>
          <w:tcPr>
            <w:tcW w:w="4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ООО "</w:t>
            </w:r>
            <w:proofErr w:type="spellStart"/>
            <w:r>
              <w:rPr>
                <w:color w:val="000000"/>
                <w:sz w:val="12"/>
                <w:szCs w:val="12"/>
              </w:rPr>
              <w:t>МагистральИнвест</w:t>
            </w:r>
            <w:proofErr w:type="spellEnd"/>
            <w:r>
              <w:rPr>
                <w:color w:val="000000"/>
                <w:sz w:val="12"/>
                <w:szCs w:val="12"/>
              </w:rPr>
              <w:t>"</w:t>
            </w:r>
          </w:p>
        </w:tc>
        <w:tc>
          <w:tcPr>
            <w:tcW w:w="3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5257072581</w:t>
            </w:r>
          </w:p>
        </w:tc>
        <w:tc>
          <w:tcPr>
            <w:tcW w:w="4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pStyle w:val="ab"/>
              <w:suppressAutoHyphens w:val="0"/>
              <w:snapToGrid w:val="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ООО "</w:t>
            </w:r>
            <w:proofErr w:type="spellStart"/>
            <w:r>
              <w:rPr>
                <w:color w:val="000000"/>
                <w:sz w:val="12"/>
                <w:szCs w:val="12"/>
              </w:rPr>
              <w:t>МагистральИнвест</w:t>
            </w:r>
            <w:proofErr w:type="spellEnd"/>
          </w:p>
        </w:tc>
        <w:tc>
          <w:tcPr>
            <w:tcW w:w="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5257072581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pStyle w:val="13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Администрация городского округа город Бор Нижегородской области    ОГРН 1105246001948,           г. Бор, ул. Ленина, д.97</w:t>
            </w:r>
          </w:p>
        </w:tc>
        <w:tc>
          <w:tcPr>
            <w:tcW w:w="3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асфальт</w:t>
            </w:r>
          </w:p>
        </w:tc>
        <w:tc>
          <w:tcPr>
            <w:tcW w:w="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3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Металл</w:t>
            </w:r>
          </w:p>
        </w:tc>
        <w:tc>
          <w:tcPr>
            <w:tcW w:w="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4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имеется</w:t>
            </w:r>
          </w:p>
        </w:tc>
        <w:tc>
          <w:tcPr>
            <w:tcW w:w="3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5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92B2C" w:rsidRDefault="00592B2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1,1</w:t>
            </w:r>
          </w:p>
        </w:tc>
        <w:tc>
          <w:tcPr>
            <w:tcW w:w="3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92B2C" w:rsidRDefault="00592B2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пластик</w:t>
            </w:r>
          </w:p>
        </w:tc>
        <w:tc>
          <w:tcPr>
            <w:tcW w:w="4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92B2C" w:rsidRDefault="00592B2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4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92B2C" w:rsidRDefault="00592B2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1,1</w:t>
            </w:r>
          </w:p>
        </w:tc>
        <w:tc>
          <w:tcPr>
            <w:tcW w:w="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92B2C" w:rsidRDefault="00592B2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металл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92B2C" w:rsidRDefault="00592B2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улица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92B2C" w:rsidRDefault="00592B2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Бабушкина</w:t>
            </w:r>
          </w:p>
        </w:tc>
        <w:tc>
          <w:tcPr>
            <w:tcW w:w="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92B2C" w:rsidRDefault="00592B2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5, 42, 40, 38, 36, 34, 32, 30, 28.</w:t>
            </w:r>
          </w:p>
        </w:tc>
        <w:tc>
          <w:tcPr>
            <w:tcW w:w="3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92B2C" w:rsidRDefault="00592B2C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92B2C" w:rsidRDefault="00592B2C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3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92B2C" w:rsidRDefault="00592B2C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92B2C" w:rsidRDefault="00592B2C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4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92B2C" w:rsidRDefault="00592B2C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92B2C" w:rsidRDefault="00592B2C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</w:tr>
      <w:tr w:rsidR="00592B2C">
        <w:trPr>
          <w:trHeight w:val="384"/>
        </w:trPr>
        <w:tc>
          <w:tcPr>
            <w:tcW w:w="426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pStyle w:val="ab"/>
              <w:suppressAutoHyphens w:val="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405</w:t>
            </w:r>
          </w:p>
        </w:tc>
        <w:tc>
          <w:tcPr>
            <w:tcW w:w="639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</w:rPr>
              <w:t>г.о.г. Бор</w:t>
            </w:r>
          </w:p>
        </w:tc>
        <w:tc>
          <w:tcPr>
            <w:tcW w:w="288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город</w:t>
            </w:r>
          </w:p>
        </w:tc>
        <w:tc>
          <w:tcPr>
            <w:tcW w:w="378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Бор</w:t>
            </w:r>
          </w:p>
        </w:tc>
        <w:tc>
          <w:tcPr>
            <w:tcW w:w="324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улица</w:t>
            </w:r>
          </w:p>
        </w:tc>
        <w:tc>
          <w:tcPr>
            <w:tcW w:w="375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Заломова</w:t>
            </w:r>
            <w:proofErr w:type="spellEnd"/>
          </w:p>
        </w:tc>
        <w:tc>
          <w:tcPr>
            <w:tcW w:w="388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36А</w:t>
            </w:r>
          </w:p>
        </w:tc>
        <w:tc>
          <w:tcPr>
            <w:tcW w:w="364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316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736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rFonts w:eastAsia="Arial" w:cs="Courier New"/>
                <w:color w:val="000000"/>
                <w:sz w:val="12"/>
                <w:szCs w:val="12"/>
              </w:rPr>
              <w:t>56.327298, 44.136414</w:t>
            </w:r>
          </w:p>
        </w:tc>
        <w:tc>
          <w:tcPr>
            <w:tcW w:w="420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ООО "</w:t>
            </w:r>
            <w:proofErr w:type="spellStart"/>
            <w:r>
              <w:rPr>
                <w:color w:val="000000"/>
                <w:sz w:val="12"/>
                <w:szCs w:val="12"/>
              </w:rPr>
              <w:t>МагистральИнвест</w:t>
            </w:r>
            <w:proofErr w:type="spellEnd"/>
            <w:r>
              <w:rPr>
                <w:color w:val="000000"/>
                <w:sz w:val="12"/>
                <w:szCs w:val="12"/>
              </w:rPr>
              <w:t>"</w:t>
            </w:r>
          </w:p>
        </w:tc>
        <w:tc>
          <w:tcPr>
            <w:tcW w:w="365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5257072581</w:t>
            </w:r>
          </w:p>
        </w:tc>
        <w:tc>
          <w:tcPr>
            <w:tcW w:w="434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pStyle w:val="ab"/>
              <w:suppressAutoHyphens w:val="0"/>
              <w:snapToGrid w:val="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ООО "</w:t>
            </w:r>
            <w:proofErr w:type="spellStart"/>
            <w:r>
              <w:rPr>
                <w:color w:val="000000"/>
                <w:sz w:val="12"/>
                <w:szCs w:val="12"/>
              </w:rPr>
              <w:t>МагистральИнвест</w:t>
            </w:r>
            <w:proofErr w:type="spellEnd"/>
          </w:p>
        </w:tc>
        <w:tc>
          <w:tcPr>
            <w:tcW w:w="414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5257072581</w:t>
            </w:r>
          </w:p>
        </w:tc>
        <w:tc>
          <w:tcPr>
            <w:tcW w:w="722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pStyle w:val="13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Администрация городского округа город Бор Нижегородской области    ОГРН 1105246001948,           г. Бор, ул. Ленина, д.97</w:t>
            </w:r>
          </w:p>
        </w:tc>
        <w:tc>
          <w:tcPr>
            <w:tcW w:w="336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грунт</w:t>
            </w:r>
          </w:p>
        </w:tc>
        <w:tc>
          <w:tcPr>
            <w:tcW w:w="417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333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Металл</w:t>
            </w:r>
          </w:p>
        </w:tc>
        <w:tc>
          <w:tcPr>
            <w:tcW w:w="386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459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нет</w:t>
            </w:r>
          </w:p>
        </w:tc>
        <w:tc>
          <w:tcPr>
            <w:tcW w:w="382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512" w:type="dxa"/>
            <w:vMerge w:val="restart"/>
            <w:tcBorders>
              <w:top w:val="single" w:sz="1" w:space="0" w:color="000000"/>
              <w:left w:val="single" w:sz="1" w:space="0" w:color="000000"/>
            </w:tcBorders>
            <w:vAlign w:val="center"/>
          </w:tcPr>
          <w:p w:rsidR="00592B2C" w:rsidRDefault="00592B2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1,1</w:t>
            </w:r>
          </w:p>
        </w:tc>
        <w:tc>
          <w:tcPr>
            <w:tcW w:w="384" w:type="dxa"/>
            <w:vMerge w:val="restart"/>
            <w:tcBorders>
              <w:top w:val="single" w:sz="1" w:space="0" w:color="000000"/>
              <w:left w:val="single" w:sz="1" w:space="0" w:color="000000"/>
            </w:tcBorders>
            <w:vAlign w:val="center"/>
          </w:tcPr>
          <w:p w:rsidR="00592B2C" w:rsidRDefault="00592B2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пластик</w:t>
            </w:r>
          </w:p>
        </w:tc>
        <w:tc>
          <w:tcPr>
            <w:tcW w:w="415" w:type="dxa"/>
            <w:vMerge w:val="restart"/>
            <w:tcBorders>
              <w:top w:val="single" w:sz="1" w:space="0" w:color="000000"/>
              <w:left w:val="single" w:sz="1" w:space="0" w:color="000000"/>
            </w:tcBorders>
            <w:vAlign w:val="center"/>
          </w:tcPr>
          <w:p w:rsidR="00592B2C" w:rsidRDefault="00592B2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483" w:type="dxa"/>
            <w:vMerge w:val="restart"/>
            <w:tcBorders>
              <w:top w:val="single" w:sz="1" w:space="0" w:color="000000"/>
              <w:left w:val="single" w:sz="1" w:space="0" w:color="000000"/>
            </w:tcBorders>
            <w:vAlign w:val="center"/>
          </w:tcPr>
          <w:p w:rsidR="00592B2C" w:rsidRDefault="00592B2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1,1</w:t>
            </w:r>
          </w:p>
        </w:tc>
        <w:tc>
          <w:tcPr>
            <w:tcW w:w="380" w:type="dxa"/>
            <w:vMerge w:val="restart"/>
            <w:tcBorders>
              <w:top w:val="single" w:sz="1" w:space="0" w:color="000000"/>
              <w:left w:val="single" w:sz="1" w:space="0" w:color="000000"/>
            </w:tcBorders>
            <w:vAlign w:val="center"/>
          </w:tcPr>
          <w:p w:rsidR="00592B2C" w:rsidRDefault="00592B2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металл</w:t>
            </w:r>
          </w:p>
        </w:tc>
        <w:tc>
          <w:tcPr>
            <w:tcW w:w="426" w:type="dxa"/>
            <w:vMerge w:val="restart"/>
            <w:tcBorders>
              <w:top w:val="single" w:sz="1" w:space="0" w:color="000000"/>
              <w:left w:val="single" w:sz="1" w:space="0" w:color="000000"/>
            </w:tcBorders>
            <w:vAlign w:val="center"/>
          </w:tcPr>
          <w:p w:rsidR="00592B2C" w:rsidRDefault="00592B2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улица</w:t>
            </w:r>
          </w:p>
          <w:p w:rsidR="00592B2C" w:rsidRDefault="00592B2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</w:p>
          <w:p w:rsidR="00592B2C" w:rsidRDefault="00592B2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</w:p>
          <w:p w:rsidR="00592B2C" w:rsidRDefault="00592B2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</w:p>
          <w:p w:rsidR="00592B2C" w:rsidRDefault="00592B2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</w:p>
          <w:p w:rsidR="00592B2C" w:rsidRDefault="00592B2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переулок</w:t>
            </w:r>
          </w:p>
          <w:p w:rsidR="00592B2C" w:rsidRDefault="00592B2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</w:p>
          <w:p w:rsidR="00592B2C" w:rsidRDefault="00592B2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</w:p>
          <w:p w:rsidR="00592B2C" w:rsidRDefault="00592B2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микрорайон</w:t>
            </w:r>
          </w:p>
          <w:p w:rsidR="00592B2C" w:rsidRDefault="00592B2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</w:p>
          <w:p w:rsidR="00592B2C" w:rsidRDefault="00592B2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</w:p>
        </w:tc>
        <w:tc>
          <w:tcPr>
            <w:tcW w:w="426" w:type="dxa"/>
            <w:vMerge w:val="restart"/>
            <w:tcBorders>
              <w:top w:val="single" w:sz="1" w:space="0" w:color="000000"/>
              <w:left w:val="single" w:sz="1" w:space="0" w:color="000000"/>
            </w:tcBorders>
            <w:vAlign w:val="center"/>
          </w:tcPr>
          <w:p w:rsidR="00592B2C" w:rsidRDefault="00592B2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Заломова</w:t>
            </w:r>
            <w:proofErr w:type="spellEnd"/>
          </w:p>
          <w:p w:rsidR="00592B2C" w:rsidRDefault="00592B2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</w:p>
          <w:p w:rsidR="00592B2C" w:rsidRDefault="00592B2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</w:p>
          <w:p w:rsidR="00592B2C" w:rsidRDefault="00592B2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</w:p>
          <w:p w:rsidR="00592B2C" w:rsidRDefault="00592B2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3-й</w:t>
            </w:r>
          </w:p>
          <w:p w:rsidR="00592B2C" w:rsidRDefault="00592B2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</w:p>
          <w:p w:rsidR="00592B2C" w:rsidRDefault="00592B2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</w:p>
          <w:p w:rsidR="00592B2C" w:rsidRDefault="00592B2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</w:p>
          <w:p w:rsidR="00592B2C" w:rsidRDefault="00592B2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Задолье</w:t>
            </w:r>
            <w:proofErr w:type="spellEnd"/>
          </w:p>
          <w:p w:rsidR="00592B2C" w:rsidRDefault="00592B2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</w:p>
          <w:p w:rsidR="00592B2C" w:rsidRDefault="00592B2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</w:p>
          <w:p w:rsidR="00592B2C" w:rsidRDefault="00592B2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1" w:space="0" w:color="000000"/>
              <w:left w:val="single" w:sz="1" w:space="0" w:color="000000"/>
            </w:tcBorders>
            <w:vAlign w:val="center"/>
          </w:tcPr>
          <w:p w:rsidR="00592B2C" w:rsidRDefault="00592B2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26а,36а.</w:t>
            </w:r>
          </w:p>
          <w:p w:rsidR="00592B2C" w:rsidRDefault="00592B2C">
            <w:pPr>
              <w:pStyle w:val="ab"/>
              <w:suppressAutoHyphens w:val="0"/>
              <w:rPr>
                <w:sz w:val="12"/>
                <w:szCs w:val="12"/>
              </w:rPr>
            </w:pPr>
          </w:p>
        </w:tc>
        <w:tc>
          <w:tcPr>
            <w:tcW w:w="306" w:type="dxa"/>
            <w:vMerge w:val="restart"/>
            <w:tcBorders>
              <w:top w:val="single" w:sz="1" w:space="0" w:color="000000"/>
              <w:left w:val="single" w:sz="1" w:space="0" w:color="000000"/>
            </w:tcBorders>
            <w:vAlign w:val="center"/>
          </w:tcPr>
          <w:p w:rsidR="00592B2C" w:rsidRDefault="00592B2C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426" w:type="dxa"/>
            <w:vMerge w:val="restart"/>
            <w:tcBorders>
              <w:top w:val="single" w:sz="1" w:space="0" w:color="000000"/>
              <w:left w:val="single" w:sz="1" w:space="0" w:color="000000"/>
            </w:tcBorders>
            <w:vAlign w:val="center"/>
          </w:tcPr>
          <w:p w:rsidR="00592B2C" w:rsidRDefault="00592B2C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392" w:type="dxa"/>
            <w:vMerge w:val="restart"/>
            <w:tcBorders>
              <w:top w:val="single" w:sz="1" w:space="0" w:color="000000"/>
              <w:left w:val="single" w:sz="1" w:space="0" w:color="000000"/>
            </w:tcBorders>
            <w:vAlign w:val="center"/>
          </w:tcPr>
          <w:p w:rsidR="00592B2C" w:rsidRDefault="00592B2C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414" w:type="dxa"/>
            <w:vMerge w:val="restart"/>
            <w:tcBorders>
              <w:top w:val="single" w:sz="1" w:space="0" w:color="000000"/>
              <w:left w:val="single" w:sz="1" w:space="0" w:color="000000"/>
            </w:tcBorders>
            <w:vAlign w:val="center"/>
          </w:tcPr>
          <w:p w:rsidR="00592B2C" w:rsidRDefault="00592B2C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406" w:type="dxa"/>
            <w:vMerge w:val="restart"/>
            <w:tcBorders>
              <w:top w:val="single" w:sz="1" w:space="0" w:color="000000"/>
              <w:left w:val="single" w:sz="1" w:space="0" w:color="000000"/>
            </w:tcBorders>
            <w:vAlign w:val="center"/>
          </w:tcPr>
          <w:p w:rsidR="00592B2C" w:rsidRDefault="00592B2C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846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592B2C" w:rsidRDefault="00592B2C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</w:tr>
      <w:tr w:rsidR="00592B2C">
        <w:trPr>
          <w:trHeight w:val="480"/>
        </w:trPr>
        <w:tc>
          <w:tcPr>
            <w:tcW w:w="426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639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suppressAutoHyphens w:val="0"/>
              <w:snapToGrid w:val="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288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378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324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375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316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736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suppressAutoHyphens w:val="0"/>
              <w:snapToGrid w:val="0"/>
              <w:jc w:val="center"/>
              <w:rPr>
                <w:rFonts w:eastAsia="Arial" w:cs="Courier New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snapToGrid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365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snapToGrid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pStyle w:val="ab"/>
              <w:suppressAutoHyphens w:val="0"/>
              <w:snapToGrid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snapToGrid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22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pStyle w:val="13"/>
              <w:suppressAutoHyphens w:val="0"/>
              <w:snapToGrid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417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333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386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459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382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512" w:type="dxa"/>
            <w:vMerge/>
            <w:tcBorders>
              <w:left w:val="single" w:sz="1" w:space="0" w:color="000000"/>
            </w:tcBorders>
            <w:vAlign w:val="center"/>
          </w:tcPr>
          <w:p w:rsidR="00592B2C" w:rsidRDefault="00592B2C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384" w:type="dxa"/>
            <w:vMerge/>
            <w:tcBorders>
              <w:left w:val="single" w:sz="1" w:space="0" w:color="000000"/>
            </w:tcBorders>
            <w:vAlign w:val="center"/>
          </w:tcPr>
          <w:p w:rsidR="00592B2C" w:rsidRDefault="00592B2C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415" w:type="dxa"/>
            <w:vMerge/>
            <w:tcBorders>
              <w:left w:val="single" w:sz="1" w:space="0" w:color="000000"/>
            </w:tcBorders>
            <w:vAlign w:val="center"/>
          </w:tcPr>
          <w:p w:rsidR="00592B2C" w:rsidRDefault="00592B2C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483" w:type="dxa"/>
            <w:vMerge/>
            <w:tcBorders>
              <w:left w:val="single" w:sz="1" w:space="0" w:color="000000"/>
            </w:tcBorders>
            <w:vAlign w:val="center"/>
          </w:tcPr>
          <w:p w:rsidR="00592B2C" w:rsidRDefault="00592B2C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" w:space="0" w:color="000000"/>
            </w:tcBorders>
            <w:vAlign w:val="center"/>
          </w:tcPr>
          <w:p w:rsidR="00592B2C" w:rsidRDefault="00592B2C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426" w:type="dxa"/>
            <w:vMerge/>
            <w:tcBorders>
              <w:left w:val="single" w:sz="1" w:space="0" w:color="000000"/>
            </w:tcBorders>
            <w:vAlign w:val="center"/>
          </w:tcPr>
          <w:p w:rsidR="00592B2C" w:rsidRDefault="00592B2C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426" w:type="dxa"/>
            <w:vMerge/>
            <w:tcBorders>
              <w:left w:val="single" w:sz="1" w:space="0" w:color="000000"/>
            </w:tcBorders>
            <w:vAlign w:val="center"/>
          </w:tcPr>
          <w:p w:rsidR="00592B2C" w:rsidRDefault="00592B2C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546" w:type="dxa"/>
            <w:tcBorders>
              <w:left w:val="single" w:sz="1" w:space="0" w:color="000000"/>
            </w:tcBorders>
            <w:vAlign w:val="center"/>
          </w:tcPr>
          <w:p w:rsidR="00592B2C" w:rsidRDefault="00592B2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9,10,11</w:t>
            </w:r>
          </w:p>
        </w:tc>
        <w:tc>
          <w:tcPr>
            <w:tcW w:w="306" w:type="dxa"/>
            <w:vMerge/>
            <w:tcBorders>
              <w:left w:val="single" w:sz="1" w:space="0" w:color="000000"/>
            </w:tcBorders>
            <w:vAlign w:val="center"/>
          </w:tcPr>
          <w:p w:rsidR="00592B2C" w:rsidRDefault="00592B2C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426" w:type="dxa"/>
            <w:vMerge/>
            <w:tcBorders>
              <w:left w:val="single" w:sz="1" w:space="0" w:color="000000"/>
            </w:tcBorders>
            <w:vAlign w:val="center"/>
          </w:tcPr>
          <w:p w:rsidR="00592B2C" w:rsidRDefault="00592B2C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392" w:type="dxa"/>
            <w:vMerge/>
            <w:tcBorders>
              <w:left w:val="single" w:sz="1" w:space="0" w:color="000000"/>
            </w:tcBorders>
            <w:vAlign w:val="center"/>
          </w:tcPr>
          <w:p w:rsidR="00592B2C" w:rsidRDefault="00592B2C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414" w:type="dxa"/>
            <w:vMerge/>
            <w:tcBorders>
              <w:left w:val="single" w:sz="1" w:space="0" w:color="000000"/>
            </w:tcBorders>
            <w:vAlign w:val="center"/>
          </w:tcPr>
          <w:p w:rsidR="00592B2C" w:rsidRDefault="00592B2C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406" w:type="dxa"/>
            <w:vMerge/>
            <w:tcBorders>
              <w:left w:val="single" w:sz="1" w:space="0" w:color="000000"/>
            </w:tcBorders>
            <w:vAlign w:val="center"/>
          </w:tcPr>
          <w:p w:rsidR="00592B2C" w:rsidRDefault="00592B2C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846" w:type="dxa"/>
            <w:vMerge/>
            <w:tcBorders>
              <w:left w:val="single" w:sz="1" w:space="0" w:color="000000"/>
              <w:right w:val="single" w:sz="1" w:space="0" w:color="000000"/>
            </w:tcBorders>
            <w:vAlign w:val="center"/>
          </w:tcPr>
          <w:p w:rsidR="00592B2C" w:rsidRDefault="00592B2C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</w:tr>
      <w:tr w:rsidR="00592B2C">
        <w:trPr>
          <w:trHeight w:val="480"/>
        </w:trPr>
        <w:tc>
          <w:tcPr>
            <w:tcW w:w="42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63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suppressAutoHyphens w:val="0"/>
              <w:snapToGrid w:val="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28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37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37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31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73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suppressAutoHyphens w:val="0"/>
              <w:snapToGrid w:val="0"/>
              <w:jc w:val="center"/>
              <w:rPr>
                <w:rFonts w:eastAsia="Arial" w:cs="Courier New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snapToGrid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36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snapToGrid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pStyle w:val="ab"/>
              <w:suppressAutoHyphens w:val="0"/>
              <w:snapToGrid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snapToGrid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2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pStyle w:val="13"/>
              <w:suppressAutoHyphens w:val="0"/>
              <w:snapToGrid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41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33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38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45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38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512" w:type="dxa"/>
            <w:vMerge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92B2C" w:rsidRDefault="00592B2C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384" w:type="dxa"/>
            <w:vMerge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92B2C" w:rsidRDefault="00592B2C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415" w:type="dxa"/>
            <w:vMerge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92B2C" w:rsidRDefault="00592B2C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483" w:type="dxa"/>
            <w:vMerge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92B2C" w:rsidRDefault="00592B2C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92B2C" w:rsidRDefault="00592B2C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426" w:type="dxa"/>
            <w:vMerge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92B2C" w:rsidRDefault="00592B2C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426" w:type="dxa"/>
            <w:vMerge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92B2C" w:rsidRDefault="00592B2C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54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92B2C" w:rsidRDefault="00592B2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2,3,4,5.</w:t>
            </w:r>
          </w:p>
        </w:tc>
        <w:tc>
          <w:tcPr>
            <w:tcW w:w="306" w:type="dxa"/>
            <w:vMerge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92B2C" w:rsidRDefault="00592B2C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426" w:type="dxa"/>
            <w:vMerge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92B2C" w:rsidRDefault="00592B2C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392" w:type="dxa"/>
            <w:vMerge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92B2C" w:rsidRDefault="00592B2C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414" w:type="dxa"/>
            <w:vMerge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92B2C" w:rsidRDefault="00592B2C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406" w:type="dxa"/>
            <w:vMerge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92B2C" w:rsidRDefault="00592B2C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846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92B2C" w:rsidRDefault="00592B2C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</w:tr>
      <w:tr w:rsidR="00592B2C"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pStyle w:val="ab"/>
              <w:suppressAutoHyphens w:val="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406</w:t>
            </w:r>
          </w:p>
        </w:tc>
        <w:tc>
          <w:tcPr>
            <w:tcW w:w="6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</w:rPr>
              <w:t>г.о.г. Бор</w:t>
            </w:r>
          </w:p>
        </w:tc>
        <w:tc>
          <w:tcPr>
            <w:tcW w:w="2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город</w:t>
            </w:r>
          </w:p>
        </w:tc>
        <w:tc>
          <w:tcPr>
            <w:tcW w:w="3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Бор</w:t>
            </w:r>
          </w:p>
        </w:tc>
        <w:tc>
          <w:tcPr>
            <w:tcW w:w="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улица</w:t>
            </w:r>
          </w:p>
        </w:tc>
        <w:tc>
          <w:tcPr>
            <w:tcW w:w="3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Добролюбова</w:t>
            </w:r>
          </w:p>
        </w:tc>
        <w:tc>
          <w:tcPr>
            <w:tcW w:w="3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3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3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rFonts w:eastAsia="Arial" w:cs="Courier New"/>
                <w:color w:val="000000"/>
                <w:sz w:val="12"/>
                <w:szCs w:val="12"/>
              </w:rPr>
              <w:t>56.354041, 44.104179</w:t>
            </w:r>
          </w:p>
        </w:tc>
        <w:tc>
          <w:tcPr>
            <w:tcW w:w="4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ООО "</w:t>
            </w:r>
            <w:proofErr w:type="spellStart"/>
            <w:r>
              <w:rPr>
                <w:color w:val="000000"/>
                <w:sz w:val="12"/>
                <w:szCs w:val="12"/>
              </w:rPr>
              <w:t>МагистральИнвест</w:t>
            </w:r>
            <w:proofErr w:type="spellEnd"/>
            <w:r>
              <w:rPr>
                <w:color w:val="000000"/>
                <w:sz w:val="12"/>
                <w:szCs w:val="12"/>
              </w:rPr>
              <w:t>"</w:t>
            </w:r>
          </w:p>
        </w:tc>
        <w:tc>
          <w:tcPr>
            <w:tcW w:w="3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5257072581</w:t>
            </w:r>
          </w:p>
        </w:tc>
        <w:tc>
          <w:tcPr>
            <w:tcW w:w="4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pStyle w:val="ab"/>
              <w:suppressAutoHyphens w:val="0"/>
              <w:snapToGrid w:val="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ООО "</w:t>
            </w:r>
            <w:proofErr w:type="spellStart"/>
            <w:r>
              <w:rPr>
                <w:color w:val="000000"/>
                <w:sz w:val="12"/>
                <w:szCs w:val="12"/>
              </w:rPr>
              <w:t>МагистральИнвест</w:t>
            </w:r>
            <w:proofErr w:type="spellEnd"/>
          </w:p>
        </w:tc>
        <w:tc>
          <w:tcPr>
            <w:tcW w:w="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5257072581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pStyle w:val="13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Администрация городского округа город Бор Нижегородской области    ОГРН 1105246001948,           </w:t>
            </w:r>
            <w:r>
              <w:rPr>
                <w:color w:val="000000"/>
                <w:sz w:val="12"/>
                <w:szCs w:val="12"/>
              </w:rPr>
              <w:lastRenderedPageBreak/>
              <w:t>г. Бор, ул. Ленина, д.97</w:t>
            </w:r>
          </w:p>
        </w:tc>
        <w:tc>
          <w:tcPr>
            <w:tcW w:w="3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асфальт</w:t>
            </w:r>
          </w:p>
        </w:tc>
        <w:tc>
          <w:tcPr>
            <w:tcW w:w="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3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Металл</w:t>
            </w:r>
          </w:p>
        </w:tc>
        <w:tc>
          <w:tcPr>
            <w:tcW w:w="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4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нет</w:t>
            </w:r>
          </w:p>
        </w:tc>
        <w:tc>
          <w:tcPr>
            <w:tcW w:w="3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5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92B2C" w:rsidRDefault="00592B2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1,1</w:t>
            </w:r>
          </w:p>
        </w:tc>
        <w:tc>
          <w:tcPr>
            <w:tcW w:w="3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92B2C" w:rsidRDefault="00592B2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пластик</w:t>
            </w:r>
          </w:p>
        </w:tc>
        <w:tc>
          <w:tcPr>
            <w:tcW w:w="4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92B2C" w:rsidRDefault="00592B2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4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92B2C" w:rsidRDefault="00592B2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1,1</w:t>
            </w:r>
          </w:p>
        </w:tc>
        <w:tc>
          <w:tcPr>
            <w:tcW w:w="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92B2C" w:rsidRDefault="00592B2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металл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92B2C" w:rsidRDefault="00592B2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улица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92B2C" w:rsidRDefault="00592B2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Добролюбова.</w:t>
            </w:r>
          </w:p>
          <w:p w:rsidR="00592B2C" w:rsidRDefault="00592B2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</w:p>
          <w:p w:rsidR="00592B2C" w:rsidRDefault="00592B2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Свердлова</w:t>
            </w:r>
          </w:p>
        </w:tc>
        <w:tc>
          <w:tcPr>
            <w:tcW w:w="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92B2C" w:rsidRDefault="00592B2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1,2.</w:t>
            </w:r>
          </w:p>
          <w:p w:rsidR="00592B2C" w:rsidRDefault="00592B2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</w:p>
          <w:p w:rsidR="00592B2C" w:rsidRDefault="00592B2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</w:p>
          <w:p w:rsidR="00592B2C" w:rsidRDefault="00592B2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</w:p>
          <w:p w:rsidR="00592B2C" w:rsidRDefault="00592B2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3А, 3Б, 2, 4, 6.</w:t>
            </w:r>
          </w:p>
        </w:tc>
        <w:tc>
          <w:tcPr>
            <w:tcW w:w="3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92B2C" w:rsidRDefault="00592B2C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92B2C" w:rsidRDefault="00592B2C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3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92B2C" w:rsidRDefault="00592B2C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92B2C" w:rsidRDefault="00592B2C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4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92B2C" w:rsidRDefault="00592B2C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92B2C" w:rsidRDefault="00592B2C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</w:tr>
      <w:tr w:rsidR="00592B2C"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pStyle w:val="ab"/>
              <w:suppressAutoHyphens w:val="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411</w:t>
            </w:r>
          </w:p>
        </w:tc>
        <w:tc>
          <w:tcPr>
            <w:tcW w:w="6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</w:rPr>
              <w:t>г.о.г. Бор</w:t>
            </w:r>
          </w:p>
        </w:tc>
        <w:tc>
          <w:tcPr>
            <w:tcW w:w="2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город</w:t>
            </w:r>
          </w:p>
        </w:tc>
        <w:tc>
          <w:tcPr>
            <w:tcW w:w="3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Бор, </w:t>
            </w:r>
            <w:proofErr w:type="spellStart"/>
            <w:proofErr w:type="gramStart"/>
            <w:r>
              <w:rPr>
                <w:sz w:val="12"/>
                <w:szCs w:val="12"/>
              </w:rPr>
              <w:t>м-н</w:t>
            </w:r>
            <w:proofErr w:type="spellEnd"/>
            <w:proofErr w:type="gramEnd"/>
          </w:p>
          <w:p w:rsidR="00592B2C" w:rsidRDefault="00592B2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Тесовая</w:t>
            </w:r>
          </w:p>
        </w:tc>
        <w:tc>
          <w:tcPr>
            <w:tcW w:w="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улица</w:t>
            </w:r>
          </w:p>
        </w:tc>
        <w:tc>
          <w:tcPr>
            <w:tcW w:w="3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6-я</w:t>
            </w:r>
          </w:p>
        </w:tc>
        <w:tc>
          <w:tcPr>
            <w:tcW w:w="3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</w:t>
            </w:r>
          </w:p>
        </w:tc>
        <w:tc>
          <w:tcPr>
            <w:tcW w:w="3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3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rFonts w:eastAsia="Arial" w:cs="Courier New"/>
                <w:color w:val="000000"/>
                <w:sz w:val="12"/>
                <w:szCs w:val="12"/>
              </w:rPr>
              <w:t>56.352762, 44.118080</w:t>
            </w:r>
          </w:p>
        </w:tc>
        <w:tc>
          <w:tcPr>
            <w:tcW w:w="4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ООО "</w:t>
            </w:r>
            <w:proofErr w:type="spellStart"/>
            <w:r>
              <w:rPr>
                <w:color w:val="000000"/>
                <w:sz w:val="12"/>
                <w:szCs w:val="12"/>
              </w:rPr>
              <w:t>МагистральИнвест</w:t>
            </w:r>
            <w:proofErr w:type="spellEnd"/>
            <w:r>
              <w:rPr>
                <w:color w:val="000000"/>
                <w:sz w:val="12"/>
                <w:szCs w:val="12"/>
              </w:rPr>
              <w:t>"</w:t>
            </w:r>
          </w:p>
        </w:tc>
        <w:tc>
          <w:tcPr>
            <w:tcW w:w="3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5257072581</w:t>
            </w:r>
          </w:p>
        </w:tc>
        <w:tc>
          <w:tcPr>
            <w:tcW w:w="4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pStyle w:val="ab"/>
              <w:suppressAutoHyphens w:val="0"/>
              <w:snapToGrid w:val="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ООО "</w:t>
            </w:r>
            <w:proofErr w:type="spellStart"/>
            <w:r>
              <w:rPr>
                <w:color w:val="000000"/>
                <w:sz w:val="12"/>
                <w:szCs w:val="12"/>
              </w:rPr>
              <w:t>МагистральИнвест</w:t>
            </w:r>
            <w:proofErr w:type="spellEnd"/>
          </w:p>
        </w:tc>
        <w:tc>
          <w:tcPr>
            <w:tcW w:w="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5257072581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pStyle w:val="13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Администрация городского округа город Бор Нижегородской области    ОГРН 1105246001948,           г. Бор, ул. Ленина, д.97</w:t>
            </w:r>
          </w:p>
        </w:tc>
        <w:tc>
          <w:tcPr>
            <w:tcW w:w="3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грунт</w:t>
            </w:r>
          </w:p>
        </w:tc>
        <w:tc>
          <w:tcPr>
            <w:tcW w:w="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3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Металл</w:t>
            </w:r>
          </w:p>
        </w:tc>
        <w:tc>
          <w:tcPr>
            <w:tcW w:w="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4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имеется</w:t>
            </w:r>
          </w:p>
        </w:tc>
        <w:tc>
          <w:tcPr>
            <w:tcW w:w="3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5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92B2C" w:rsidRDefault="00592B2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1,1</w:t>
            </w:r>
          </w:p>
        </w:tc>
        <w:tc>
          <w:tcPr>
            <w:tcW w:w="3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92B2C" w:rsidRDefault="00592B2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пластик</w:t>
            </w:r>
          </w:p>
        </w:tc>
        <w:tc>
          <w:tcPr>
            <w:tcW w:w="4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92B2C" w:rsidRDefault="00592B2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4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92B2C" w:rsidRDefault="00592B2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1,1</w:t>
            </w:r>
          </w:p>
        </w:tc>
        <w:tc>
          <w:tcPr>
            <w:tcW w:w="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92B2C" w:rsidRDefault="00592B2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металл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92B2C" w:rsidRDefault="00592B2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улица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92B2C" w:rsidRDefault="00592B2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6-я</w:t>
            </w:r>
          </w:p>
          <w:p w:rsidR="00592B2C" w:rsidRDefault="00592B2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</w:p>
          <w:p w:rsidR="00592B2C" w:rsidRDefault="00592B2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</w:p>
          <w:p w:rsidR="00592B2C" w:rsidRDefault="00592B2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5-я</w:t>
            </w:r>
          </w:p>
          <w:p w:rsidR="00592B2C" w:rsidRDefault="00592B2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7-я</w:t>
            </w:r>
          </w:p>
        </w:tc>
        <w:tc>
          <w:tcPr>
            <w:tcW w:w="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92B2C" w:rsidRDefault="00592B2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11,12,13,14,15.</w:t>
            </w:r>
          </w:p>
          <w:p w:rsidR="00592B2C" w:rsidRDefault="00592B2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</w:p>
          <w:p w:rsidR="00592B2C" w:rsidRDefault="00592B2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13,15.</w:t>
            </w:r>
          </w:p>
          <w:p w:rsidR="00592B2C" w:rsidRDefault="00592B2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16,18.</w:t>
            </w:r>
          </w:p>
        </w:tc>
        <w:tc>
          <w:tcPr>
            <w:tcW w:w="3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92B2C" w:rsidRDefault="00592B2C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92B2C" w:rsidRDefault="00592B2C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3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92B2C" w:rsidRDefault="00592B2C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92B2C" w:rsidRDefault="00592B2C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4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92B2C" w:rsidRDefault="00592B2C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92B2C" w:rsidRDefault="00592B2C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</w:tr>
      <w:tr w:rsidR="00592B2C"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pStyle w:val="ab"/>
              <w:suppressAutoHyphens w:val="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592</w:t>
            </w:r>
          </w:p>
        </w:tc>
        <w:tc>
          <w:tcPr>
            <w:tcW w:w="6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</w:rPr>
              <w:t>г.о.г. Бор</w:t>
            </w:r>
          </w:p>
        </w:tc>
        <w:tc>
          <w:tcPr>
            <w:tcW w:w="2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город</w:t>
            </w:r>
          </w:p>
        </w:tc>
        <w:tc>
          <w:tcPr>
            <w:tcW w:w="3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  <w:p w:rsidR="00592B2C" w:rsidRDefault="00592B2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Бор, </w:t>
            </w:r>
            <w:proofErr w:type="spellStart"/>
            <w:proofErr w:type="gramStart"/>
            <w:r>
              <w:rPr>
                <w:sz w:val="12"/>
                <w:szCs w:val="12"/>
              </w:rPr>
              <w:t>м-н</w:t>
            </w:r>
            <w:proofErr w:type="spellEnd"/>
            <w:proofErr w:type="gramEnd"/>
          </w:p>
          <w:p w:rsidR="00592B2C" w:rsidRDefault="00592B2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Тесовая</w:t>
            </w:r>
          </w:p>
        </w:tc>
        <w:tc>
          <w:tcPr>
            <w:tcW w:w="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улица</w:t>
            </w:r>
          </w:p>
        </w:tc>
        <w:tc>
          <w:tcPr>
            <w:tcW w:w="3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8-я</w:t>
            </w:r>
          </w:p>
        </w:tc>
        <w:tc>
          <w:tcPr>
            <w:tcW w:w="3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</w:t>
            </w:r>
          </w:p>
        </w:tc>
        <w:tc>
          <w:tcPr>
            <w:tcW w:w="3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3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rFonts w:eastAsia="Arial" w:cs="Courier New"/>
                <w:color w:val="000000"/>
                <w:sz w:val="12"/>
                <w:szCs w:val="12"/>
              </w:rPr>
              <w:t>56.352402, 44.121916</w:t>
            </w:r>
          </w:p>
        </w:tc>
        <w:tc>
          <w:tcPr>
            <w:tcW w:w="4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ООО "</w:t>
            </w:r>
            <w:proofErr w:type="spellStart"/>
            <w:r>
              <w:rPr>
                <w:color w:val="000000"/>
                <w:sz w:val="12"/>
                <w:szCs w:val="12"/>
              </w:rPr>
              <w:t>МагистральИнвест</w:t>
            </w:r>
            <w:proofErr w:type="spellEnd"/>
            <w:r>
              <w:rPr>
                <w:color w:val="000000"/>
                <w:sz w:val="12"/>
                <w:szCs w:val="12"/>
              </w:rPr>
              <w:t>"</w:t>
            </w:r>
          </w:p>
        </w:tc>
        <w:tc>
          <w:tcPr>
            <w:tcW w:w="3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5257072581</w:t>
            </w:r>
          </w:p>
        </w:tc>
        <w:tc>
          <w:tcPr>
            <w:tcW w:w="4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pStyle w:val="ab"/>
              <w:suppressAutoHyphens w:val="0"/>
              <w:snapToGrid w:val="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ООО "</w:t>
            </w:r>
            <w:proofErr w:type="spellStart"/>
            <w:r>
              <w:rPr>
                <w:color w:val="000000"/>
                <w:sz w:val="12"/>
                <w:szCs w:val="12"/>
              </w:rPr>
              <w:t>МагистральИнвест</w:t>
            </w:r>
            <w:proofErr w:type="spellEnd"/>
          </w:p>
        </w:tc>
        <w:tc>
          <w:tcPr>
            <w:tcW w:w="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5257072581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pStyle w:val="13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Администрация городского округа город Бор Нижегородской области    ОГРН 1105246001948,           г. Бор, ул. Ленина, д.97</w:t>
            </w:r>
          </w:p>
        </w:tc>
        <w:tc>
          <w:tcPr>
            <w:tcW w:w="3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грунт</w:t>
            </w:r>
          </w:p>
        </w:tc>
        <w:tc>
          <w:tcPr>
            <w:tcW w:w="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3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Металл</w:t>
            </w:r>
          </w:p>
        </w:tc>
        <w:tc>
          <w:tcPr>
            <w:tcW w:w="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4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имеется</w:t>
            </w:r>
          </w:p>
        </w:tc>
        <w:tc>
          <w:tcPr>
            <w:tcW w:w="3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5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92B2C" w:rsidRDefault="00592B2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1,1</w:t>
            </w:r>
          </w:p>
        </w:tc>
        <w:tc>
          <w:tcPr>
            <w:tcW w:w="3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92B2C" w:rsidRDefault="00592B2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пластик</w:t>
            </w:r>
          </w:p>
        </w:tc>
        <w:tc>
          <w:tcPr>
            <w:tcW w:w="4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92B2C" w:rsidRDefault="00592B2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4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92B2C" w:rsidRDefault="00592B2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1,1</w:t>
            </w:r>
          </w:p>
        </w:tc>
        <w:tc>
          <w:tcPr>
            <w:tcW w:w="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92B2C" w:rsidRDefault="00592B2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металл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92B2C" w:rsidRDefault="00592B2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улица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92B2C" w:rsidRDefault="00592B2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8-я</w:t>
            </w:r>
          </w:p>
          <w:p w:rsidR="00592B2C" w:rsidRDefault="00592B2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</w:p>
          <w:p w:rsidR="00592B2C" w:rsidRDefault="00592B2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</w:p>
          <w:p w:rsidR="00592B2C" w:rsidRDefault="00592B2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7-я</w:t>
            </w:r>
          </w:p>
        </w:tc>
        <w:tc>
          <w:tcPr>
            <w:tcW w:w="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92B2C" w:rsidRDefault="00592B2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15,16,1718,19,20</w:t>
            </w:r>
          </w:p>
          <w:p w:rsidR="00592B2C" w:rsidRDefault="00592B2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</w:p>
          <w:p w:rsidR="00592B2C" w:rsidRDefault="00592B2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</w:p>
          <w:p w:rsidR="00592B2C" w:rsidRDefault="00592B2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15,17,192б.</w:t>
            </w:r>
          </w:p>
        </w:tc>
        <w:tc>
          <w:tcPr>
            <w:tcW w:w="3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92B2C" w:rsidRDefault="00592B2C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92B2C" w:rsidRDefault="00592B2C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3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92B2C" w:rsidRDefault="00592B2C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92B2C" w:rsidRDefault="00592B2C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4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92B2C" w:rsidRDefault="00592B2C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92B2C" w:rsidRDefault="00592B2C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</w:tr>
      <w:tr w:rsidR="00592B2C"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pStyle w:val="ab"/>
              <w:suppressAutoHyphens w:val="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593</w:t>
            </w:r>
          </w:p>
        </w:tc>
        <w:tc>
          <w:tcPr>
            <w:tcW w:w="6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</w:rPr>
              <w:t>г.о.г. Бор</w:t>
            </w:r>
          </w:p>
        </w:tc>
        <w:tc>
          <w:tcPr>
            <w:tcW w:w="2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город</w:t>
            </w:r>
          </w:p>
        </w:tc>
        <w:tc>
          <w:tcPr>
            <w:tcW w:w="3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Бор</w:t>
            </w:r>
          </w:p>
        </w:tc>
        <w:tc>
          <w:tcPr>
            <w:tcW w:w="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улица</w:t>
            </w:r>
          </w:p>
        </w:tc>
        <w:tc>
          <w:tcPr>
            <w:tcW w:w="3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Коммунистическая</w:t>
            </w:r>
          </w:p>
        </w:tc>
        <w:tc>
          <w:tcPr>
            <w:tcW w:w="3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26</w:t>
            </w:r>
          </w:p>
        </w:tc>
        <w:tc>
          <w:tcPr>
            <w:tcW w:w="3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3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rFonts w:eastAsia="Arial" w:cs="Courier New"/>
                <w:color w:val="000000"/>
                <w:sz w:val="12"/>
                <w:szCs w:val="12"/>
              </w:rPr>
              <w:t>56.335877, 44.119435</w:t>
            </w:r>
          </w:p>
        </w:tc>
        <w:tc>
          <w:tcPr>
            <w:tcW w:w="4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ООО "</w:t>
            </w:r>
            <w:proofErr w:type="spellStart"/>
            <w:r>
              <w:rPr>
                <w:color w:val="000000"/>
                <w:sz w:val="12"/>
                <w:szCs w:val="12"/>
              </w:rPr>
              <w:t>МагистральИнвест</w:t>
            </w:r>
            <w:proofErr w:type="spellEnd"/>
            <w:r>
              <w:rPr>
                <w:color w:val="000000"/>
                <w:sz w:val="12"/>
                <w:szCs w:val="12"/>
              </w:rPr>
              <w:t>"</w:t>
            </w:r>
          </w:p>
        </w:tc>
        <w:tc>
          <w:tcPr>
            <w:tcW w:w="3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5257072581</w:t>
            </w:r>
          </w:p>
        </w:tc>
        <w:tc>
          <w:tcPr>
            <w:tcW w:w="4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pStyle w:val="ab"/>
              <w:suppressAutoHyphens w:val="0"/>
              <w:snapToGrid w:val="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ООО "</w:t>
            </w:r>
            <w:proofErr w:type="spellStart"/>
            <w:r>
              <w:rPr>
                <w:color w:val="000000"/>
                <w:sz w:val="12"/>
                <w:szCs w:val="12"/>
              </w:rPr>
              <w:t>МагистральИнвест</w:t>
            </w:r>
            <w:proofErr w:type="spellEnd"/>
          </w:p>
        </w:tc>
        <w:tc>
          <w:tcPr>
            <w:tcW w:w="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5257072581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pStyle w:val="13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Администрация городского округа город Бор Нижегородской области    ОГРН 1105246001948,           г. Бор, ул. Ленина, д.97</w:t>
            </w:r>
          </w:p>
        </w:tc>
        <w:tc>
          <w:tcPr>
            <w:tcW w:w="3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грунт</w:t>
            </w:r>
          </w:p>
        </w:tc>
        <w:tc>
          <w:tcPr>
            <w:tcW w:w="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3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Металл</w:t>
            </w:r>
          </w:p>
        </w:tc>
        <w:tc>
          <w:tcPr>
            <w:tcW w:w="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4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имеется</w:t>
            </w:r>
          </w:p>
        </w:tc>
        <w:tc>
          <w:tcPr>
            <w:tcW w:w="3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2B2C" w:rsidRDefault="00592B2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5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92B2C" w:rsidRDefault="00592B2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1,1</w:t>
            </w:r>
          </w:p>
        </w:tc>
        <w:tc>
          <w:tcPr>
            <w:tcW w:w="3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92B2C" w:rsidRDefault="00592B2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пластик</w:t>
            </w:r>
          </w:p>
        </w:tc>
        <w:tc>
          <w:tcPr>
            <w:tcW w:w="4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92B2C" w:rsidRDefault="00592B2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4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92B2C" w:rsidRDefault="00592B2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1,1</w:t>
            </w:r>
          </w:p>
        </w:tc>
        <w:tc>
          <w:tcPr>
            <w:tcW w:w="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92B2C" w:rsidRDefault="00592B2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металл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92B2C" w:rsidRDefault="00592B2C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  <w:p w:rsidR="00592B2C" w:rsidRDefault="00592B2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</w:p>
          <w:p w:rsidR="00592B2C" w:rsidRDefault="00592B2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улица</w:t>
            </w:r>
          </w:p>
          <w:p w:rsidR="00592B2C" w:rsidRDefault="00592B2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</w:p>
          <w:p w:rsidR="00592B2C" w:rsidRDefault="00592B2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</w:p>
          <w:p w:rsidR="00592B2C" w:rsidRDefault="00592B2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</w:p>
          <w:p w:rsidR="00592B2C" w:rsidRDefault="00592B2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</w:p>
          <w:p w:rsidR="00592B2C" w:rsidRDefault="00592B2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улица</w:t>
            </w:r>
          </w:p>
          <w:p w:rsidR="00592B2C" w:rsidRDefault="00592B2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</w:p>
          <w:p w:rsidR="00592B2C" w:rsidRDefault="00592B2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переулок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92B2C" w:rsidRDefault="00592B2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Коммунистическая.</w:t>
            </w:r>
          </w:p>
          <w:p w:rsidR="00592B2C" w:rsidRDefault="00592B2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</w:p>
          <w:p w:rsidR="00592B2C" w:rsidRDefault="00592B2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</w:p>
          <w:p w:rsidR="00592B2C" w:rsidRDefault="00592B2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Лихачева</w:t>
            </w:r>
          </w:p>
          <w:p w:rsidR="00592B2C" w:rsidRDefault="00592B2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</w:p>
          <w:p w:rsidR="00592B2C" w:rsidRDefault="00592B2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Садовый</w:t>
            </w:r>
          </w:p>
        </w:tc>
        <w:tc>
          <w:tcPr>
            <w:tcW w:w="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92B2C" w:rsidRDefault="00592B2C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  <w:p w:rsidR="00592B2C" w:rsidRDefault="00592B2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24,25,26</w:t>
            </w:r>
          </w:p>
          <w:p w:rsidR="00592B2C" w:rsidRDefault="00592B2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</w:p>
          <w:p w:rsidR="00592B2C" w:rsidRDefault="00592B2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</w:p>
          <w:p w:rsidR="00592B2C" w:rsidRDefault="00592B2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</w:p>
          <w:p w:rsidR="00592B2C" w:rsidRDefault="00592B2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25б.</w:t>
            </w:r>
          </w:p>
          <w:p w:rsidR="00592B2C" w:rsidRDefault="00592B2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</w:p>
          <w:p w:rsidR="00592B2C" w:rsidRDefault="00592B2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</w:p>
          <w:p w:rsidR="00592B2C" w:rsidRDefault="00592B2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7,11.</w:t>
            </w:r>
          </w:p>
        </w:tc>
        <w:tc>
          <w:tcPr>
            <w:tcW w:w="3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92B2C" w:rsidRDefault="00592B2C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92B2C" w:rsidRDefault="00592B2C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3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92B2C" w:rsidRDefault="00592B2C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92B2C" w:rsidRDefault="00592B2C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4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92B2C" w:rsidRDefault="00592B2C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92B2C" w:rsidRDefault="00592B2C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</w:tr>
    </w:tbl>
    <w:p w:rsidR="00592B2C" w:rsidRDefault="00592B2C">
      <w:pPr>
        <w:spacing w:line="100" w:lineRule="atLeast"/>
        <w:jc w:val="both"/>
        <w:rPr>
          <w:rFonts w:eastAsia="Arial"/>
          <w:sz w:val="20"/>
          <w:szCs w:val="20"/>
          <w:lang w:eastAsia="hi-IN" w:bidi="hi-IN"/>
        </w:rPr>
      </w:pPr>
    </w:p>
    <w:p w:rsidR="00592B2C" w:rsidRDefault="00592B2C">
      <w:pPr>
        <w:pStyle w:val="210"/>
        <w:spacing w:line="100" w:lineRule="atLeast"/>
        <w:jc w:val="both"/>
        <w:rPr>
          <w:rFonts w:eastAsia="Arial"/>
          <w:sz w:val="20"/>
          <w:szCs w:val="20"/>
          <w:lang w:eastAsia="hi-IN" w:bidi="hi-IN"/>
        </w:rPr>
      </w:pPr>
    </w:p>
    <w:p w:rsidR="00592B2C" w:rsidRDefault="00592B2C">
      <w:pPr>
        <w:pStyle w:val="210"/>
        <w:spacing w:line="100" w:lineRule="atLeast"/>
        <w:jc w:val="both"/>
      </w:pPr>
    </w:p>
    <w:sectPr w:rsidR="00592B2C">
      <w:pgSz w:w="16838" w:h="11906" w:orient="landscape"/>
      <w:pgMar w:top="675" w:right="743" w:bottom="284" w:left="900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79E9"/>
    <w:rsid w:val="00592B2C"/>
    <w:rsid w:val="005979E9"/>
    <w:rsid w:val="008434AE"/>
    <w:rsid w:val="00B07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paragraph" w:styleId="1">
    <w:name w:val="heading 1"/>
    <w:basedOn w:val="a"/>
    <w:next w:val="a0"/>
    <w:qFormat/>
    <w:pPr>
      <w:keepNext/>
      <w:numPr>
        <w:numId w:val="1"/>
      </w:numPr>
      <w:ind w:left="0" w:firstLine="708"/>
      <w:outlineLvl w:val="0"/>
    </w:pPr>
    <w:rPr>
      <w:sz w:val="32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">
    <w:name w:val="Основной шрифт абзаца2"/>
  </w:style>
  <w:style w:type="character" w:customStyle="1" w:styleId="DefaultParagraphFont">
    <w:name w:val="Default Paragraph Font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2z1">
    <w:name w:val="WW8Num2z1"/>
    <w:rPr>
      <w:sz w:val="28"/>
      <w:szCs w:val="34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3z0">
    <w:name w:val="WW8Num3z0"/>
    <w:rPr>
      <w:sz w:val="28"/>
      <w:szCs w:val="34"/>
    </w:rPr>
  </w:style>
  <w:style w:type="character" w:customStyle="1" w:styleId="WW8Num4z0">
    <w:name w:val="WW8Num4z0"/>
    <w:rPr>
      <w:sz w:val="28"/>
      <w:szCs w:val="34"/>
    </w:rPr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8Num2z0">
    <w:name w:val="WW8Num2z0"/>
    <w:rPr>
      <w:sz w:val="28"/>
      <w:szCs w:val="34"/>
    </w:rPr>
  </w:style>
  <w:style w:type="character" w:customStyle="1" w:styleId="WW8Num3z1">
    <w:name w:val="WW8Num3z1"/>
    <w:rPr>
      <w:sz w:val="28"/>
      <w:szCs w:val="34"/>
    </w:rPr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a4">
    <w:name w:val="Символ нумерации"/>
    <w:rPr>
      <w:sz w:val="28"/>
      <w:szCs w:val="34"/>
    </w:rPr>
  </w:style>
  <w:style w:type="character" w:styleId="a5">
    <w:name w:val="Hyperlink"/>
    <w:rPr>
      <w:color w:val="000080"/>
      <w:u w:val="single"/>
      <w:lang/>
    </w:rPr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character" w:customStyle="1" w:styleId="10">
    <w:name w:val="Основной шрифт абзаца1"/>
  </w:style>
  <w:style w:type="paragraph" w:customStyle="1" w:styleId="a7">
    <w:name w:val="Заголовок"/>
    <w:basedOn w:val="a"/>
    <w:next w:val="a0"/>
    <w:pPr>
      <w:keepNext/>
      <w:spacing w:before="240" w:after="120"/>
    </w:pPr>
    <w:rPr>
      <w:rFonts w:ascii="Arial" w:eastAsia="Microsoft YaHei" w:hAnsi="Arial" w:cs="Tahoma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8">
    <w:name w:val="List"/>
    <w:basedOn w:val="a0"/>
    <w:rPr>
      <w:rFonts w:cs="Tahoma"/>
    </w:rPr>
  </w:style>
  <w:style w:type="paragraph" w:customStyle="1" w:styleId="4">
    <w:name w:val="Название4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pPr>
      <w:suppressLineNumbers/>
    </w:pPr>
    <w:rPr>
      <w:rFonts w:cs="Mangal"/>
    </w:rPr>
  </w:style>
  <w:style w:type="paragraph" w:customStyle="1" w:styleId="3">
    <w:name w:val="Название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0">
    <w:name w:val="Указатель3"/>
    <w:basedOn w:val="a"/>
    <w:pPr>
      <w:suppressLineNumbers/>
    </w:pPr>
    <w:rPr>
      <w:rFonts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9">
    <w:name w:val="Title"/>
    <w:basedOn w:val="a7"/>
    <w:next w:val="aa"/>
    <w:qFormat/>
    <w:rPr>
      <w:b/>
      <w:bCs/>
      <w:sz w:val="36"/>
      <w:szCs w:val="36"/>
    </w:rPr>
  </w:style>
  <w:style w:type="paragraph" w:styleId="aa">
    <w:name w:val="Subtitle"/>
    <w:basedOn w:val="a7"/>
    <w:next w:val="a0"/>
    <w:qFormat/>
    <w:pPr>
      <w:jc w:val="center"/>
    </w:pPr>
    <w:rPr>
      <w:i/>
      <w:iCs/>
    </w:rPr>
  </w:style>
  <w:style w:type="paragraph" w:customStyle="1" w:styleId="210">
    <w:name w:val="Основной текст 21"/>
    <w:basedOn w:val="a"/>
    <w:rPr>
      <w:sz w:val="32"/>
    </w:rPr>
  </w:style>
  <w:style w:type="paragraph" w:customStyle="1" w:styleId="ConsPlusNonformat">
    <w:name w:val="ConsPlusNonformat"/>
    <w:pPr>
      <w:widowControl w:val="0"/>
      <w:suppressAutoHyphens/>
    </w:pPr>
    <w:rPr>
      <w:rFonts w:ascii="Courier New" w:hAnsi="Courier New" w:cs="Courier New"/>
      <w:kern w:val="1"/>
      <w:lang w:eastAsia="ar-SA"/>
    </w:rPr>
  </w:style>
  <w:style w:type="paragraph" w:customStyle="1" w:styleId="ConsPlusNormal">
    <w:name w:val="ConsPlusNormal"/>
    <w:pPr>
      <w:widowControl w:val="0"/>
      <w:suppressAutoHyphens/>
      <w:ind w:firstLine="720"/>
    </w:pPr>
    <w:rPr>
      <w:rFonts w:ascii="Arial" w:eastAsia="Arial" w:hAnsi="Arial" w:cs="Arial"/>
      <w:kern w:val="1"/>
      <w:lang w:eastAsia="fa-IR" w:bidi="fa-IR"/>
    </w:rPr>
  </w:style>
  <w:style w:type="paragraph" w:customStyle="1" w:styleId="ConsPlusTitle">
    <w:name w:val="ConsPlusTitle"/>
    <w:basedOn w:val="a"/>
    <w:rPr>
      <w:rFonts w:ascii="Arial" w:eastAsia="Arial" w:hAnsi="Arial" w:cs="Arial"/>
      <w:b/>
      <w:bCs/>
      <w:sz w:val="20"/>
      <w:szCs w:val="20"/>
      <w:lang w:eastAsia="fa-IR" w:bidi="fa-IR"/>
    </w:rPr>
  </w:style>
  <w:style w:type="paragraph" w:customStyle="1" w:styleId="ConsPlusCell">
    <w:name w:val="ConsPlusCell"/>
    <w:basedOn w:val="a"/>
    <w:rPr>
      <w:rFonts w:ascii="Arial" w:eastAsia="Arial" w:hAnsi="Arial" w:cs="Arial"/>
      <w:sz w:val="20"/>
      <w:szCs w:val="20"/>
      <w:lang w:eastAsia="fa-IR" w:bidi="fa-IR"/>
    </w:rPr>
  </w:style>
  <w:style w:type="paragraph" w:customStyle="1" w:styleId="ConsPlusDocList">
    <w:name w:val="ConsPlusDocList"/>
    <w:basedOn w:val="a"/>
    <w:rPr>
      <w:rFonts w:ascii="Courier New" w:eastAsia="Courier New" w:hAnsi="Courier New" w:cs="Courier New"/>
      <w:sz w:val="20"/>
      <w:szCs w:val="20"/>
      <w:lang w:eastAsia="fa-IR" w:bidi="fa-IR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customStyle="1" w:styleId="ConsPlusDocList0">
    <w:name w:val="  ConsPlusDocList"/>
    <w:pPr>
      <w:widowControl w:val="0"/>
      <w:suppressAutoHyphens/>
    </w:pPr>
    <w:rPr>
      <w:rFonts w:ascii="Arial" w:eastAsia="Arial" w:hAnsi="Arial" w:cs="Arial"/>
      <w:kern w:val="1"/>
      <w:lang w:eastAsia="hi-IN" w:bidi="hi-IN"/>
    </w:rPr>
  </w:style>
  <w:style w:type="paragraph" w:styleId="ad">
    <w:name w:val="header"/>
    <w:basedOn w:val="a"/>
    <w:pPr>
      <w:suppressLineNumbers/>
      <w:tabs>
        <w:tab w:val="center" w:pos="4820"/>
        <w:tab w:val="right" w:pos="9640"/>
      </w:tabs>
    </w:pPr>
  </w:style>
  <w:style w:type="paragraph" w:customStyle="1" w:styleId="ConsPlusCell0">
    <w:name w:val="  ConsPlusCell"/>
    <w:pPr>
      <w:widowControl w:val="0"/>
      <w:suppressAutoHyphens/>
    </w:pPr>
    <w:rPr>
      <w:rFonts w:ascii="Arial" w:eastAsia="Arial" w:hAnsi="Arial" w:cs="Arial"/>
      <w:lang w:eastAsia="hi-IN" w:bidi="hi-IN"/>
    </w:rPr>
  </w:style>
  <w:style w:type="paragraph" w:customStyle="1" w:styleId="ConsPlusNonformat0">
    <w:name w:val="  ConsPlusNonformat"/>
    <w:pPr>
      <w:widowControl w:val="0"/>
      <w:suppressAutoHyphens/>
    </w:pPr>
    <w:rPr>
      <w:rFonts w:ascii="Courier New" w:eastAsia="Courier New" w:hAnsi="Courier New" w:cs="Courier New"/>
      <w:lang w:eastAsia="hi-IN" w:bidi="hi-IN"/>
    </w:rPr>
  </w:style>
  <w:style w:type="paragraph" w:customStyle="1" w:styleId="ConsPlusTitle0">
    <w:name w:val="  ConsPlusTitle"/>
    <w:pPr>
      <w:widowControl w:val="0"/>
      <w:suppressAutoHyphens/>
    </w:pPr>
    <w:rPr>
      <w:rFonts w:ascii="Arial" w:eastAsia="Arial" w:hAnsi="Arial" w:cs="Arial"/>
      <w:b/>
      <w:bCs/>
      <w:lang w:eastAsia="hi-IN" w:bidi="hi-IN"/>
    </w:rPr>
  </w:style>
  <w:style w:type="paragraph" w:customStyle="1" w:styleId="22">
    <w:name w:val="Основной текст 22"/>
    <w:basedOn w:val="a"/>
    <w:rPr>
      <w:sz w:val="32"/>
    </w:rPr>
  </w:style>
  <w:style w:type="paragraph" w:customStyle="1" w:styleId="23">
    <w:name w:val="Основной текст 23"/>
    <w:basedOn w:val="a"/>
    <w:rPr>
      <w:sz w:val="32"/>
    </w:rPr>
  </w:style>
  <w:style w:type="paragraph" w:customStyle="1" w:styleId="13">
    <w:name w:val="Обычный1"/>
    <w:pPr>
      <w:widowControl w:val="0"/>
      <w:suppressAutoHyphens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1219</Words>
  <Characters>6949</Characters>
  <Application>Microsoft Office Word</Application>
  <DocSecurity>0</DocSecurity>
  <Lines>57</Lines>
  <Paragraphs>16</Paragraphs>
  <ScaleCrop>false</ScaleCrop>
  <Company/>
  <LinksUpToDate>false</LinksUpToDate>
  <CharactersWithSpaces>8152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2023-03-28T08:55:00Z</cp:lastPrinted>
  <dcterms:created xsi:type="dcterms:W3CDTF">2023-03-29T06:50:00Z</dcterms:created>
  <dcterms:modified xsi:type="dcterms:W3CDTF">2023-03-29T06:50:00Z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1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