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1B3E17" w:rsidRDefault="001B3E17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000"/>
      </w:tblPr>
      <w:tblGrid>
        <w:gridCol w:w="4643"/>
        <w:gridCol w:w="5422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B3E17">
              <w:rPr>
                <w:sz w:val="28"/>
                <w:szCs w:val="28"/>
              </w:rPr>
              <w:t>08.04.2022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B3E17">
              <w:rPr>
                <w:sz w:val="28"/>
                <w:szCs w:val="28"/>
              </w:rPr>
              <w:t>1771</w:t>
            </w:r>
          </w:p>
        </w:tc>
      </w:tr>
    </w:tbl>
    <w:p w:rsidR="00D73182" w:rsidRDefault="00D73182" w:rsidP="005D2AB7">
      <w:pPr>
        <w:rPr>
          <w:sz w:val="16"/>
          <w:szCs w:val="16"/>
        </w:rPr>
      </w:pPr>
    </w:p>
    <w:p w:rsidR="001B3E17" w:rsidRPr="00747587" w:rsidRDefault="001B3E17" w:rsidP="005D2AB7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1B3E17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1311B9" w:rsidRPr="001B3E17" w:rsidRDefault="009B4D74" w:rsidP="001311B9">
            <w:pPr>
              <w:jc w:val="center"/>
              <w:rPr>
                <w:b/>
                <w:bCs/>
                <w:sz w:val="28"/>
                <w:szCs w:val="28"/>
              </w:rPr>
            </w:pPr>
            <w:r w:rsidRPr="001B3E17">
              <w:rPr>
                <w:b/>
                <w:bCs/>
                <w:sz w:val="28"/>
                <w:szCs w:val="28"/>
              </w:rPr>
              <w:t>О</w:t>
            </w:r>
            <w:r w:rsidR="007C5345" w:rsidRPr="001B3E17">
              <w:rPr>
                <w:b/>
                <w:bCs/>
                <w:sz w:val="28"/>
                <w:szCs w:val="28"/>
              </w:rPr>
              <w:t>б отказе в</w:t>
            </w:r>
            <w:r w:rsidRPr="001B3E17">
              <w:rPr>
                <w:b/>
                <w:bCs/>
                <w:sz w:val="28"/>
                <w:szCs w:val="28"/>
              </w:rPr>
              <w:t xml:space="preserve"> </w:t>
            </w:r>
            <w:r w:rsidR="0055000A" w:rsidRPr="001B3E17">
              <w:rPr>
                <w:b/>
                <w:bCs/>
                <w:sz w:val="28"/>
                <w:szCs w:val="28"/>
              </w:rPr>
              <w:t xml:space="preserve">предоставлении </w:t>
            </w:r>
            <w:r w:rsidR="001311B9" w:rsidRPr="001B3E17">
              <w:rPr>
                <w:b/>
                <w:bCs/>
                <w:sz w:val="28"/>
                <w:szCs w:val="28"/>
              </w:rPr>
              <w:t xml:space="preserve">разрешения </w:t>
            </w:r>
            <w:proofErr w:type="gramStart"/>
            <w:r w:rsidR="001311B9" w:rsidRPr="001B3E17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="001311B9" w:rsidRPr="001B3E17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F75F8A" w:rsidRPr="001B3E17" w:rsidRDefault="001311B9" w:rsidP="001311B9">
            <w:pPr>
              <w:jc w:val="center"/>
              <w:rPr>
                <w:b/>
                <w:bCs/>
                <w:sz w:val="28"/>
                <w:szCs w:val="28"/>
              </w:rPr>
            </w:pPr>
            <w:r w:rsidRPr="001B3E17">
              <w:rPr>
                <w:b/>
                <w:bCs/>
                <w:sz w:val="28"/>
                <w:szCs w:val="28"/>
              </w:rPr>
              <w:t xml:space="preserve">разрешенный вид использования земельного участка, </w:t>
            </w:r>
            <w:r w:rsidR="00A94680" w:rsidRPr="001B3E17">
              <w:rPr>
                <w:b/>
                <w:bCs/>
                <w:sz w:val="28"/>
                <w:szCs w:val="28"/>
              </w:rPr>
              <w:t>образуемого путем перераспределения земельного участка с кадастровым номером 52:19:0102019:2</w:t>
            </w:r>
            <w:r w:rsidR="00A94680" w:rsidRPr="001B3E17">
              <w:rPr>
                <w:sz w:val="28"/>
                <w:szCs w:val="28"/>
              </w:rPr>
              <w:t xml:space="preserve"> </w:t>
            </w:r>
            <w:r w:rsidR="00A94680" w:rsidRPr="001B3E17">
              <w:rPr>
                <w:b/>
                <w:bCs/>
                <w:sz w:val="28"/>
                <w:szCs w:val="28"/>
              </w:rPr>
              <w:t>и земель, находящихся в государственной собственности до разграничения</w:t>
            </w:r>
            <w:r w:rsidR="00854048" w:rsidRPr="001B3E17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747587" w:rsidRPr="00854048" w:rsidRDefault="00747587" w:rsidP="005D2AB7">
      <w:pPr>
        <w:tabs>
          <w:tab w:val="left" w:pos="9071"/>
        </w:tabs>
        <w:ind w:right="-1"/>
        <w:jc w:val="both"/>
      </w:pPr>
    </w:p>
    <w:tbl>
      <w:tblPr>
        <w:tblW w:w="10207" w:type="dxa"/>
        <w:tblInd w:w="-176" w:type="dxa"/>
        <w:tblLayout w:type="fixed"/>
        <w:tblLook w:val="0000"/>
      </w:tblPr>
      <w:tblGrid>
        <w:gridCol w:w="10207"/>
      </w:tblGrid>
      <w:tr w:rsidR="00F90A5F" w:rsidRPr="00C93A48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1B3E17" w:rsidRDefault="00982F6D" w:rsidP="005D728D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1B3E17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1B3E17">
              <w:rPr>
                <w:sz w:val="28"/>
                <w:szCs w:val="28"/>
              </w:rPr>
              <w:t xml:space="preserve">на основании </w:t>
            </w:r>
            <w:r w:rsidRPr="001B3E17">
              <w:rPr>
                <w:sz w:val="28"/>
                <w:szCs w:val="28"/>
              </w:rPr>
              <w:t>заключения по результа</w:t>
            </w:r>
            <w:r w:rsidR="00564B10" w:rsidRPr="001B3E17">
              <w:rPr>
                <w:sz w:val="28"/>
                <w:szCs w:val="28"/>
              </w:rPr>
              <w:t>там общественных обсуждений проведенных</w:t>
            </w:r>
            <w:r w:rsidRPr="001B3E17">
              <w:rPr>
                <w:sz w:val="28"/>
                <w:szCs w:val="28"/>
              </w:rPr>
              <w:t xml:space="preserve"> </w:t>
            </w:r>
            <w:r w:rsidR="00A94680" w:rsidRPr="001B3E17">
              <w:rPr>
                <w:sz w:val="28"/>
                <w:szCs w:val="28"/>
              </w:rPr>
              <w:t>10.03.2022</w:t>
            </w:r>
            <w:r w:rsidR="00564B10" w:rsidRPr="001B3E17">
              <w:rPr>
                <w:sz w:val="28"/>
                <w:szCs w:val="28"/>
              </w:rPr>
              <w:t>,</w:t>
            </w:r>
            <w:r w:rsidRPr="001B3E17">
              <w:rPr>
                <w:sz w:val="28"/>
                <w:szCs w:val="28"/>
              </w:rPr>
              <w:t xml:space="preserve"> и</w:t>
            </w:r>
            <w:r w:rsidR="00A224DA" w:rsidRPr="001B3E17">
              <w:rPr>
                <w:sz w:val="28"/>
                <w:szCs w:val="28"/>
              </w:rPr>
              <w:t xml:space="preserve"> </w:t>
            </w:r>
            <w:r w:rsidR="00583FE4" w:rsidRPr="001B3E17">
              <w:rPr>
                <w:sz w:val="28"/>
                <w:szCs w:val="28"/>
              </w:rPr>
              <w:t>протокола заседания комиссии по подготовке</w:t>
            </w:r>
            <w:r w:rsidR="008F73E3" w:rsidRPr="001B3E17">
              <w:rPr>
                <w:sz w:val="28"/>
                <w:szCs w:val="28"/>
              </w:rPr>
              <w:t xml:space="preserve"> проектов</w:t>
            </w:r>
            <w:r w:rsidR="00583FE4" w:rsidRPr="001B3E17">
              <w:rPr>
                <w:sz w:val="28"/>
                <w:szCs w:val="28"/>
              </w:rPr>
              <w:t xml:space="preserve"> правил землепользования и застройки </w:t>
            </w:r>
            <w:r w:rsidR="008F73E3" w:rsidRPr="001B3E17">
              <w:rPr>
                <w:sz w:val="28"/>
                <w:szCs w:val="28"/>
              </w:rPr>
              <w:t>территории городского округа город Бор Нижегородской области</w:t>
            </w:r>
            <w:r w:rsidR="00583FE4" w:rsidRPr="001B3E17">
              <w:rPr>
                <w:sz w:val="28"/>
                <w:szCs w:val="28"/>
              </w:rPr>
              <w:t xml:space="preserve"> и иным вопросам землепользования и застройки</w:t>
            </w:r>
            <w:r w:rsidR="008F73E3" w:rsidRPr="001B3E17">
              <w:rPr>
                <w:sz w:val="28"/>
                <w:szCs w:val="28"/>
              </w:rPr>
              <w:t xml:space="preserve"> территории городского округа город Бор Нижегородской области от </w:t>
            </w:r>
            <w:r w:rsidR="00A94680" w:rsidRPr="001B3E17">
              <w:rPr>
                <w:sz w:val="28"/>
                <w:szCs w:val="28"/>
              </w:rPr>
              <w:t>18.03.2022</w:t>
            </w:r>
            <w:r w:rsidR="008F73E3" w:rsidRPr="001B3E17">
              <w:rPr>
                <w:sz w:val="28"/>
                <w:szCs w:val="28"/>
              </w:rPr>
              <w:t xml:space="preserve"> № </w:t>
            </w:r>
            <w:r w:rsidR="00A94680" w:rsidRPr="001B3E17">
              <w:rPr>
                <w:sz w:val="28"/>
                <w:szCs w:val="28"/>
              </w:rPr>
              <w:t>3</w:t>
            </w:r>
            <w:r w:rsidR="0020519C" w:rsidRPr="001B3E17">
              <w:rPr>
                <w:sz w:val="28"/>
                <w:szCs w:val="28"/>
              </w:rPr>
              <w:t xml:space="preserve"> </w:t>
            </w:r>
            <w:r w:rsidR="008F73E3" w:rsidRPr="001B3E17">
              <w:rPr>
                <w:sz w:val="28"/>
                <w:szCs w:val="28"/>
              </w:rPr>
              <w:t xml:space="preserve"> </w:t>
            </w:r>
            <w:r w:rsidR="00F1498B" w:rsidRPr="001B3E17">
              <w:rPr>
                <w:sz w:val="28"/>
                <w:szCs w:val="28"/>
              </w:rPr>
              <w:t>а</w:t>
            </w:r>
            <w:r w:rsidR="00BB71C8" w:rsidRPr="001B3E17">
              <w:rPr>
                <w:sz w:val="28"/>
                <w:szCs w:val="28"/>
              </w:rPr>
              <w:t>дминистрация городского округа г</w:t>
            </w:r>
            <w:r w:rsidR="00847642" w:rsidRPr="001B3E17">
              <w:rPr>
                <w:sz w:val="28"/>
                <w:szCs w:val="28"/>
              </w:rPr>
              <w:t>.</w:t>
            </w:r>
            <w:r w:rsidR="00BB71C8" w:rsidRPr="001B3E17">
              <w:rPr>
                <w:sz w:val="28"/>
                <w:szCs w:val="28"/>
              </w:rPr>
              <w:t xml:space="preserve"> Бор постановляет:</w:t>
            </w:r>
            <w:proofErr w:type="gramEnd"/>
          </w:p>
          <w:p w:rsidR="006C7FAD" w:rsidRPr="001B3E17" w:rsidRDefault="009D02AA" w:rsidP="006C7FA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E1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3F76C4" w:rsidRPr="001B3E17">
              <w:rPr>
                <w:rFonts w:ascii="Times New Roman" w:hAnsi="Times New Roman" w:cs="Times New Roman"/>
                <w:sz w:val="28"/>
                <w:szCs w:val="28"/>
              </w:rPr>
              <w:t>Отказать в предоставлении разрешения</w:t>
            </w:r>
            <w:r w:rsidR="001060BF" w:rsidRPr="001B3E17">
              <w:rPr>
                <w:rFonts w:ascii="Times New Roman" w:hAnsi="Times New Roman" w:cs="Times New Roman"/>
                <w:sz w:val="28"/>
                <w:szCs w:val="28"/>
              </w:rPr>
              <w:t xml:space="preserve"> на условно разрешенный вид использования</w:t>
            </w:r>
            <w:r w:rsidR="006E0DA1" w:rsidRPr="001B3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A4C" w:rsidRPr="001B3E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4680" w:rsidRPr="001B3E17">
              <w:rPr>
                <w:rFonts w:ascii="Times New Roman" w:hAnsi="Times New Roman" w:cs="Times New Roman"/>
                <w:sz w:val="28"/>
                <w:szCs w:val="28"/>
              </w:rPr>
              <w:t>Коммунальное обслуживание</w:t>
            </w:r>
            <w:r w:rsidR="00D86A4C" w:rsidRPr="001B3E17">
              <w:rPr>
                <w:rFonts w:ascii="Times New Roman" w:hAnsi="Times New Roman" w:cs="Times New Roman"/>
                <w:sz w:val="28"/>
                <w:szCs w:val="28"/>
              </w:rPr>
              <w:t xml:space="preserve"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</w:t>
            </w:r>
            <w:r w:rsidR="001311B9" w:rsidRPr="001B3E17">
              <w:rPr>
                <w:rFonts w:ascii="Times New Roman" w:hAnsi="Times New Roman" w:cs="Times New Roman"/>
                <w:sz w:val="28"/>
                <w:szCs w:val="28"/>
              </w:rPr>
              <w:t xml:space="preserve">в территориальной зоне </w:t>
            </w:r>
            <w:r w:rsidR="00854048" w:rsidRPr="001B3E17">
              <w:rPr>
                <w:rFonts w:ascii="Times New Roman" w:hAnsi="Times New Roman" w:cs="Times New Roman"/>
                <w:sz w:val="28"/>
                <w:szCs w:val="28"/>
              </w:rPr>
              <w:t>ОЦ-2 – «Зона обслуживания и городской активности местного значения»</w:t>
            </w:r>
            <w:r w:rsidR="001311B9" w:rsidRPr="001B3E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4680" w:rsidRPr="001B3E17">
              <w:rPr>
                <w:rFonts w:ascii="Times New Roman" w:hAnsi="Times New Roman" w:cs="Times New Roman"/>
                <w:sz w:val="28"/>
                <w:szCs w:val="28"/>
              </w:rPr>
              <w:t>для земельного участка проектной площадью 1530 кв.м., образуемого путем перераспределения земельного участка с</w:t>
            </w:r>
            <w:proofErr w:type="gramEnd"/>
            <w:r w:rsidR="00A94680" w:rsidRPr="001B3E17"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кадастровым номером 52:19:0102019:2 и земель, находящихся в государственной собственности до разграничения</w:t>
            </w:r>
            <w:r w:rsidR="00EF10A6" w:rsidRPr="001B3E17">
              <w:rPr>
                <w:rFonts w:ascii="Times New Roman" w:hAnsi="Times New Roman" w:cs="Times New Roman"/>
                <w:sz w:val="28"/>
                <w:szCs w:val="28"/>
              </w:rPr>
              <w:t xml:space="preserve">, в связи с </w:t>
            </w:r>
            <w:r w:rsidR="006C7FAD" w:rsidRPr="001B3E17">
              <w:rPr>
                <w:rFonts w:ascii="Times New Roman" w:hAnsi="Times New Roman" w:cs="Times New Roman"/>
                <w:sz w:val="28"/>
                <w:szCs w:val="28"/>
              </w:rPr>
              <w:t>нецелесообразностью предоставления разрешения на условно разрешенный вид использования земельного участка.</w:t>
            </w:r>
          </w:p>
          <w:p w:rsidR="00E836AE" w:rsidRDefault="009F41E8" w:rsidP="006C7FA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1B3E17">
              <w:rPr>
                <w:rFonts w:ascii="Times New Roman" w:hAnsi="Times New Roman" w:cs="Times New Roman"/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77402F" w:rsidRPr="001B3E1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402F" w:rsidRPr="001B3E17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r w:rsidR="005D2159" w:rsidRPr="001B3E17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1B3E17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1B3E1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1B3E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обеспечить опубликование настоящего постановления в газете «БОР сегодня» и размещение на сайте </w:t>
            </w:r>
            <w:proofErr w:type="spellStart"/>
            <w:r w:rsidR="002601BC" w:rsidRPr="001B3E17">
              <w:rPr>
                <w:rFonts w:ascii="Times New Roman" w:hAnsi="Times New Roman" w:cs="Times New Roman"/>
                <w:sz w:val="28"/>
                <w:szCs w:val="28"/>
              </w:rPr>
              <w:t>www.borcity.ru</w:t>
            </w:r>
            <w:proofErr w:type="spellEnd"/>
            <w:r w:rsidR="002601BC" w:rsidRPr="001B3E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3E17" w:rsidRDefault="001B3E17" w:rsidP="006C7FA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1B3E17" w:rsidRPr="00C93A48" w:rsidRDefault="001B3E17" w:rsidP="006C7FA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F90A5F" w:rsidRPr="00C93A48" w:rsidRDefault="00F90A5F" w:rsidP="005D2AB7">
      <w:pPr>
        <w:tabs>
          <w:tab w:val="left" w:pos="9071"/>
        </w:tabs>
        <w:ind w:right="-1"/>
        <w:jc w:val="both"/>
        <w:rPr>
          <w:sz w:val="25"/>
          <w:szCs w:val="25"/>
        </w:rPr>
      </w:pPr>
      <w:r w:rsidRPr="00C93A48">
        <w:rPr>
          <w:sz w:val="25"/>
          <w:szCs w:val="25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34" w:type="dxa"/>
        <w:tblLayout w:type="fixed"/>
        <w:tblLook w:val="0000"/>
      </w:tblPr>
      <w:tblGrid>
        <w:gridCol w:w="4962"/>
        <w:gridCol w:w="5103"/>
      </w:tblGrid>
      <w:tr w:rsidR="00F90A5F" w:rsidRPr="001B3E17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1B3E17" w:rsidRDefault="000C3C52" w:rsidP="001B3E17">
            <w:pPr>
              <w:tabs>
                <w:tab w:val="left" w:pos="9071"/>
              </w:tabs>
              <w:ind w:right="-1" w:hanging="108"/>
              <w:rPr>
                <w:sz w:val="28"/>
                <w:szCs w:val="28"/>
              </w:rPr>
            </w:pPr>
            <w:r w:rsidRPr="001B3E17">
              <w:rPr>
                <w:sz w:val="28"/>
                <w:szCs w:val="28"/>
              </w:rPr>
              <w:t>Г</w:t>
            </w:r>
            <w:r w:rsidR="002826EF" w:rsidRPr="001B3E17">
              <w:rPr>
                <w:sz w:val="28"/>
                <w:szCs w:val="28"/>
              </w:rPr>
              <w:t>л</w:t>
            </w:r>
            <w:r w:rsidR="00F90A5F" w:rsidRPr="001B3E17">
              <w:rPr>
                <w:sz w:val="28"/>
                <w:szCs w:val="28"/>
              </w:rPr>
              <w:t>ав</w:t>
            </w:r>
            <w:r w:rsidRPr="001B3E17">
              <w:rPr>
                <w:sz w:val="28"/>
                <w:szCs w:val="28"/>
              </w:rPr>
              <w:t>а</w:t>
            </w:r>
            <w:r w:rsidR="0007544A" w:rsidRPr="001B3E17">
              <w:rPr>
                <w:sz w:val="28"/>
                <w:szCs w:val="28"/>
              </w:rPr>
              <w:t xml:space="preserve"> местного самоуправления        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1B3E17" w:rsidRDefault="00F90A5F" w:rsidP="001B3E17">
            <w:pPr>
              <w:pStyle w:val="1"/>
              <w:rPr>
                <w:rFonts w:ascii="Times New Roman" w:hAnsi="Times New Roman" w:cs="Times New Roman"/>
              </w:rPr>
            </w:pPr>
            <w:r w:rsidRPr="001B3E17">
              <w:rPr>
                <w:rFonts w:ascii="Times New Roman" w:hAnsi="Times New Roman" w:cs="Times New Roman"/>
              </w:rPr>
              <w:t xml:space="preserve">А.В. </w:t>
            </w:r>
            <w:r w:rsidR="0007544A" w:rsidRPr="001B3E17">
              <w:rPr>
                <w:rFonts w:ascii="Times New Roman" w:hAnsi="Times New Roman" w:cs="Times New Roman"/>
              </w:rPr>
              <w:t>Боровский</w:t>
            </w:r>
          </w:p>
        </w:tc>
      </w:tr>
    </w:tbl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1B3E17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</w:p>
    <w:p w:rsidR="001B3E17" w:rsidRDefault="0007544A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  <w:r w:rsidRPr="001B3E17">
        <w:rPr>
          <w:sz w:val="24"/>
          <w:szCs w:val="24"/>
        </w:rPr>
        <w:t xml:space="preserve">Э.А. </w:t>
      </w:r>
      <w:proofErr w:type="spellStart"/>
      <w:r w:rsidRPr="001B3E17">
        <w:rPr>
          <w:sz w:val="24"/>
          <w:szCs w:val="24"/>
        </w:rPr>
        <w:t>Тихомолова</w:t>
      </w:r>
      <w:proofErr w:type="spellEnd"/>
      <w:r w:rsidR="005D728D" w:rsidRPr="001B3E17">
        <w:rPr>
          <w:sz w:val="24"/>
          <w:szCs w:val="24"/>
        </w:rPr>
        <w:t xml:space="preserve">, </w:t>
      </w:r>
    </w:p>
    <w:p w:rsidR="00F90A5F" w:rsidRPr="001B3E17" w:rsidRDefault="00BE690D" w:rsidP="001B3E17">
      <w:pPr>
        <w:tabs>
          <w:tab w:val="left" w:pos="9071"/>
        </w:tabs>
        <w:ind w:right="-1" w:hanging="142"/>
        <w:jc w:val="both"/>
        <w:rPr>
          <w:sz w:val="24"/>
          <w:szCs w:val="24"/>
        </w:rPr>
      </w:pPr>
      <w:r w:rsidRPr="001B3E17">
        <w:rPr>
          <w:sz w:val="24"/>
          <w:szCs w:val="24"/>
        </w:rPr>
        <w:t>3-71-84</w:t>
      </w:r>
    </w:p>
    <w:sectPr w:rsidR="00F90A5F" w:rsidRPr="001B3E17" w:rsidSect="001B3E17">
      <w:pgSz w:w="12240" w:h="15840"/>
      <w:pgMar w:top="993" w:right="900" w:bottom="1135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55683"/>
    <w:rsid w:val="00171B01"/>
    <w:rsid w:val="00184ED4"/>
    <w:rsid w:val="001A6796"/>
    <w:rsid w:val="001B3E17"/>
    <w:rsid w:val="001D156F"/>
    <w:rsid w:val="001E66A6"/>
    <w:rsid w:val="00204ADF"/>
    <w:rsid w:val="0020519C"/>
    <w:rsid w:val="002601BC"/>
    <w:rsid w:val="002826EF"/>
    <w:rsid w:val="002B04BA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313BC"/>
    <w:rsid w:val="00455A42"/>
    <w:rsid w:val="0045665E"/>
    <w:rsid w:val="00457C77"/>
    <w:rsid w:val="0047136D"/>
    <w:rsid w:val="00485F05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53538"/>
    <w:rsid w:val="0066462C"/>
    <w:rsid w:val="0067782A"/>
    <w:rsid w:val="006A7617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B33E9"/>
    <w:rsid w:val="007C4156"/>
    <w:rsid w:val="007C5345"/>
    <w:rsid w:val="007E421E"/>
    <w:rsid w:val="007F0625"/>
    <w:rsid w:val="00812A44"/>
    <w:rsid w:val="00812F71"/>
    <w:rsid w:val="00834E47"/>
    <w:rsid w:val="00847642"/>
    <w:rsid w:val="0085143C"/>
    <w:rsid w:val="00854048"/>
    <w:rsid w:val="00871305"/>
    <w:rsid w:val="008713F7"/>
    <w:rsid w:val="00876658"/>
    <w:rsid w:val="00885ED2"/>
    <w:rsid w:val="008C788E"/>
    <w:rsid w:val="008D0CC8"/>
    <w:rsid w:val="008F0CB0"/>
    <w:rsid w:val="008F73E3"/>
    <w:rsid w:val="009015B8"/>
    <w:rsid w:val="00920E5B"/>
    <w:rsid w:val="00936D34"/>
    <w:rsid w:val="00941149"/>
    <w:rsid w:val="00982F6D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2A0F"/>
    <w:rsid w:val="00A56873"/>
    <w:rsid w:val="00A739AF"/>
    <w:rsid w:val="00A76CFB"/>
    <w:rsid w:val="00A94680"/>
    <w:rsid w:val="00A96894"/>
    <w:rsid w:val="00AB6BC8"/>
    <w:rsid w:val="00AD4F01"/>
    <w:rsid w:val="00AE355E"/>
    <w:rsid w:val="00B26135"/>
    <w:rsid w:val="00B35E17"/>
    <w:rsid w:val="00B53AA4"/>
    <w:rsid w:val="00B62724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C1426"/>
    <w:rsid w:val="00CE51E7"/>
    <w:rsid w:val="00CE6840"/>
    <w:rsid w:val="00D0721C"/>
    <w:rsid w:val="00D52694"/>
    <w:rsid w:val="00D52BAB"/>
    <w:rsid w:val="00D5368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98B"/>
    <w:rsid w:val="00F32439"/>
    <w:rsid w:val="00F74C9F"/>
    <w:rsid w:val="00F75F8A"/>
    <w:rsid w:val="00F7797F"/>
    <w:rsid w:val="00F821E9"/>
    <w:rsid w:val="00F82665"/>
    <w:rsid w:val="00F90A5F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2022-04-08T07:42:00Z</cp:lastPrinted>
  <dcterms:created xsi:type="dcterms:W3CDTF">2022-04-11T07:53:00Z</dcterms:created>
  <dcterms:modified xsi:type="dcterms:W3CDTF">2022-04-11T07:53:00Z</dcterms:modified>
</cp:coreProperties>
</file>