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CF7BF9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CF7BF9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Pr="00CF7BF9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F7BF9" w:rsidRPr="00CF7BF9" w:rsidRDefault="00CF7BF9" w:rsidP="00D10173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D10173" w:rsidRDefault="00CF7BF9" w:rsidP="00D10173">
      <w:pPr>
        <w:rPr>
          <w:sz w:val="28"/>
          <w:szCs w:val="28"/>
        </w:rPr>
      </w:pPr>
      <w:r>
        <w:rPr>
          <w:sz w:val="28"/>
          <w:szCs w:val="28"/>
        </w:rPr>
        <w:t>От 01.04.2021                                                                                                     № 1622</w:t>
      </w:r>
    </w:p>
    <w:p w:rsidR="00CF7BF9" w:rsidRPr="00CF7BF9" w:rsidRDefault="00CF7BF9" w:rsidP="00D10173">
      <w:pPr>
        <w:rPr>
          <w:sz w:val="28"/>
          <w:szCs w:val="28"/>
        </w:rPr>
      </w:pPr>
    </w:p>
    <w:p w:rsidR="00CF7BF9" w:rsidRDefault="00D10173" w:rsidP="00CF7BF9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A4571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>программу «Развитие физической культуры и спорта городского округа г. Бор », утвержденную постановлением администрации городского округа г.</w:t>
      </w:r>
      <w:r w:rsidR="00CF7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</w:t>
      </w:r>
    </w:p>
    <w:p w:rsidR="00D10173" w:rsidRDefault="00D10173" w:rsidP="00CF7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09.11.2016 № 5244 </w:t>
      </w:r>
    </w:p>
    <w:p w:rsidR="00D10173" w:rsidRDefault="00D10173" w:rsidP="00CF7BF9">
      <w:pPr>
        <w:spacing w:line="360" w:lineRule="auto"/>
        <w:ind w:firstLine="720"/>
        <w:jc w:val="both"/>
        <w:rPr>
          <w:sz w:val="28"/>
          <w:szCs w:val="28"/>
        </w:rPr>
      </w:pPr>
    </w:p>
    <w:p w:rsidR="00D10173" w:rsidRPr="00D43FA1" w:rsidRDefault="00D10173" w:rsidP="00304DBA">
      <w:pPr>
        <w:spacing w:line="360" w:lineRule="auto"/>
        <w:ind w:right="202"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</w:t>
      </w:r>
      <w:r w:rsidR="00CF7BF9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соответствии</w:t>
      </w:r>
      <w:r w:rsidR="00CF7BF9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с</w:t>
      </w:r>
      <w:r w:rsidR="00CF7BF9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>постановлением</w:t>
      </w:r>
      <w:r w:rsidR="00CF7BF9">
        <w:rPr>
          <w:sz w:val="28"/>
          <w:szCs w:val="28"/>
        </w:rPr>
        <w:t xml:space="preserve">   </w:t>
      </w:r>
      <w:r w:rsidRPr="00BB2D53">
        <w:rPr>
          <w:sz w:val="28"/>
          <w:szCs w:val="28"/>
        </w:rPr>
        <w:t>администрации</w:t>
      </w:r>
      <w:r w:rsidR="00CF7BF9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городского </w:t>
      </w:r>
      <w:r w:rsidR="00CF7BF9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>округа</w:t>
      </w:r>
      <w:r w:rsidR="00304DBA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 г. Бор от 16.10.2014 №</w:t>
      </w:r>
      <w:r w:rsidR="00CF7BF9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Default="00D10173" w:rsidP="00CF7BF9">
      <w:pPr>
        <w:numPr>
          <w:ilvl w:val="0"/>
          <w:numId w:val="4"/>
        </w:numPr>
        <w:spacing w:line="360" w:lineRule="auto"/>
        <w:ind w:right="20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 xml:space="preserve">сти </w:t>
      </w:r>
      <w:r w:rsidR="00CF7BF9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>изменения</w:t>
      </w:r>
      <w:r w:rsidR="00CF7BF9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 в</w:t>
      </w:r>
      <w:r w:rsidR="00CF7BF9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 программу</w:t>
      </w:r>
      <w:r w:rsidR="00CF7BF9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 «Развитие </w:t>
      </w:r>
      <w:r w:rsidR="00CF7BF9"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культуры и </w:t>
      </w:r>
    </w:p>
    <w:p w:rsidR="00D10173" w:rsidRPr="00454BD7" w:rsidRDefault="00D10173" w:rsidP="00CF7BF9">
      <w:pPr>
        <w:spacing w:line="360" w:lineRule="auto"/>
        <w:ind w:right="202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 № 460, от 29.03.2017 № 1525, от 28.04.2017 № 2157,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30.06.2017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3614, от 28.09.2017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№7120, от 25.12.2017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7767, от 31.01.2018 № 4</w:t>
      </w:r>
      <w:r w:rsidR="000613F6">
        <w:rPr>
          <w:sz w:val="28"/>
          <w:szCs w:val="28"/>
        </w:rPr>
        <w:t>72, от</w:t>
      </w:r>
      <w:r w:rsidR="00CF7BF9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15.03.2018 №</w:t>
      </w:r>
      <w:r w:rsidR="00CF7BF9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1409, от 26.04</w:t>
      </w:r>
      <w:r>
        <w:rPr>
          <w:sz w:val="28"/>
          <w:szCs w:val="28"/>
        </w:rPr>
        <w:t>.2018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 4547, от 04.09.2018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5171,от 12.09.2018 № 5335,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6291, от 12.11.2018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 453, от 27.03.2019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 29.08.2019 № 4691, от 25.09.2019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5187, от 31.10.2019 №</w:t>
      </w:r>
      <w:r w:rsidR="00CF7BF9">
        <w:rPr>
          <w:sz w:val="28"/>
          <w:szCs w:val="28"/>
        </w:rPr>
        <w:t xml:space="preserve"> </w:t>
      </w:r>
      <w:r>
        <w:rPr>
          <w:sz w:val="28"/>
          <w:szCs w:val="28"/>
        </w:rPr>
        <w:t>5876, от 23.12.2019 № 6930, от 28.02.2020 № 962, 02.04.2020 № 1634, от 30.07.2020 г. № 3156, от 01.09.2020 № 3761, от 30.10.2020 № 4968</w:t>
      </w:r>
      <w:r w:rsidR="0008267A">
        <w:rPr>
          <w:sz w:val="28"/>
          <w:szCs w:val="28"/>
        </w:rPr>
        <w:t>, от 30.11</w:t>
      </w:r>
      <w:r w:rsidR="00A17999">
        <w:rPr>
          <w:sz w:val="28"/>
          <w:szCs w:val="28"/>
        </w:rPr>
        <w:t xml:space="preserve">.2020 </w:t>
      </w:r>
      <w:r w:rsidR="00C00FA3">
        <w:rPr>
          <w:sz w:val="28"/>
          <w:szCs w:val="28"/>
        </w:rPr>
        <w:t>№ 5573</w:t>
      </w:r>
      <w:r w:rsidR="005B566D">
        <w:rPr>
          <w:sz w:val="28"/>
          <w:szCs w:val="28"/>
        </w:rPr>
        <w:t>, 30.12.2020 № 6264</w:t>
      </w:r>
      <w:r w:rsidR="00287E44">
        <w:rPr>
          <w:sz w:val="28"/>
          <w:szCs w:val="28"/>
        </w:rPr>
        <w:t>, 01.03.2021 № 992)</w:t>
      </w:r>
      <w:r w:rsidR="00A17999">
        <w:rPr>
          <w:sz w:val="28"/>
          <w:szCs w:val="28"/>
        </w:rPr>
        <w:t xml:space="preserve"> согласно приложен</w:t>
      </w:r>
      <w:r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CF7BF9">
      <w:pPr>
        <w:spacing w:line="360" w:lineRule="auto"/>
        <w:ind w:right="202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D10173" w:rsidRDefault="00D10173" w:rsidP="00CF7BF9">
      <w:pPr>
        <w:spacing w:line="360" w:lineRule="auto"/>
        <w:jc w:val="both"/>
        <w:rPr>
          <w:color w:val="000000"/>
          <w:sz w:val="28"/>
          <w:szCs w:val="28"/>
        </w:rPr>
      </w:pPr>
    </w:p>
    <w:p w:rsidR="00CF7BF9" w:rsidRPr="00BB2D53" w:rsidRDefault="00CF7BF9" w:rsidP="00CF7BF9">
      <w:pPr>
        <w:spacing w:line="360" w:lineRule="auto"/>
        <w:jc w:val="both"/>
        <w:rPr>
          <w:color w:val="000000"/>
          <w:sz w:val="28"/>
          <w:szCs w:val="28"/>
        </w:rPr>
      </w:pPr>
    </w:p>
    <w:p w:rsidR="00D10173" w:rsidRPr="00BB2D53" w:rsidRDefault="00D10173" w:rsidP="00CF7BF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BB2D53">
        <w:rPr>
          <w:sz w:val="28"/>
          <w:szCs w:val="28"/>
        </w:rPr>
        <w:t xml:space="preserve">           </w:t>
      </w:r>
      <w:r w:rsidR="00CF7BF9">
        <w:rPr>
          <w:sz w:val="28"/>
          <w:szCs w:val="28"/>
        </w:rPr>
        <w:t xml:space="preserve">        </w:t>
      </w:r>
      <w:r w:rsidRPr="00BB2D53">
        <w:rPr>
          <w:sz w:val="28"/>
          <w:szCs w:val="28"/>
        </w:rPr>
        <w:t xml:space="preserve">   А.В. </w:t>
      </w:r>
      <w:r>
        <w:rPr>
          <w:sz w:val="28"/>
          <w:szCs w:val="28"/>
        </w:rPr>
        <w:t>Боровский</w:t>
      </w: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860591" w:rsidRDefault="00860591" w:rsidP="00D759D0"/>
    <w:p w:rsidR="00CF7BF9" w:rsidRDefault="00CF7BF9" w:rsidP="00D759D0"/>
    <w:p w:rsidR="00CF7BF9" w:rsidRDefault="00CF7BF9" w:rsidP="00D759D0"/>
    <w:p w:rsidR="00CF7BF9" w:rsidRDefault="00CF7BF9" w:rsidP="00D759D0"/>
    <w:p w:rsidR="00CF7BF9" w:rsidRDefault="00CF7BF9" w:rsidP="00D759D0"/>
    <w:p w:rsidR="00CF7BF9" w:rsidRDefault="00CF7BF9" w:rsidP="00D759D0"/>
    <w:p w:rsidR="00860591" w:rsidRPr="00CF7BF9" w:rsidRDefault="00860591" w:rsidP="00D759D0">
      <w:r w:rsidRPr="00CF7BF9">
        <w:t xml:space="preserve">С.С.Панфилова </w:t>
      </w:r>
    </w:p>
    <w:p w:rsidR="00860591" w:rsidRPr="00CF7BF9" w:rsidRDefault="00605EC2" w:rsidP="00D759D0">
      <w:pPr>
        <w:sectPr w:rsidR="00860591" w:rsidRPr="00CF7BF9" w:rsidSect="00CF7BF9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CF7BF9">
        <w:t>8(83159) 2-46-20</w:t>
      </w:r>
    </w:p>
    <w:p w:rsidR="00C34246" w:rsidRPr="00CF7BF9" w:rsidRDefault="00C34246" w:rsidP="00C34246">
      <w:pPr>
        <w:jc w:val="right"/>
        <w:rPr>
          <w:sz w:val="28"/>
          <w:szCs w:val="28"/>
        </w:rPr>
      </w:pPr>
      <w:r w:rsidRPr="00CF7BF9">
        <w:rPr>
          <w:sz w:val="28"/>
          <w:szCs w:val="28"/>
        </w:rPr>
        <w:lastRenderedPageBreak/>
        <w:t>Приложение</w:t>
      </w:r>
    </w:p>
    <w:p w:rsidR="00C34246" w:rsidRPr="00CF7BF9" w:rsidRDefault="00C34246" w:rsidP="00C34246">
      <w:pPr>
        <w:jc w:val="right"/>
        <w:rPr>
          <w:b/>
          <w:sz w:val="28"/>
          <w:szCs w:val="28"/>
        </w:rPr>
      </w:pPr>
      <w:r w:rsidRPr="00CF7BF9">
        <w:rPr>
          <w:sz w:val="28"/>
          <w:szCs w:val="28"/>
        </w:rPr>
        <w:t>к постановлению администрации</w:t>
      </w:r>
    </w:p>
    <w:p w:rsidR="00C34246" w:rsidRPr="00CF7BF9" w:rsidRDefault="00C34246" w:rsidP="00C34246">
      <w:pPr>
        <w:jc w:val="right"/>
        <w:rPr>
          <w:sz w:val="28"/>
          <w:szCs w:val="28"/>
        </w:rPr>
      </w:pPr>
      <w:r w:rsidRPr="00CF7BF9">
        <w:rPr>
          <w:sz w:val="28"/>
          <w:szCs w:val="28"/>
        </w:rPr>
        <w:t>городского округа г. Бор</w:t>
      </w:r>
    </w:p>
    <w:p w:rsidR="00C34246" w:rsidRPr="00CF7BF9" w:rsidRDefault="00C34246" w:rsidP="00752E0D">
      <w:pPr>
        <w:jc w:val="right"/>
        <w:rPr>
          <w:sz w:val="28"/>
          <w:szCs w:val="28"/>
        </w:rPr>
      </w:pPr>
      <w:r w:rsidRPr="00CF7BF9">
        <w:rPr>
          <w:sz w:val="28"/>
          <w:szCs w:val="28"/>
        </w:rPr>
        <w:t xml:space="preserve">от </w:t>
      </w:r>
      <w:r w:rsidR="00CF7BF9">
        <w:rPr>
          <w:sz w:val="28"/>
          <w:szCs w:val="28"/>
        </w:rPr>
        <w:t>01.04.2021</w:t>
      </w:r>
      <w:r w:rsidRPr="00CF7BF9">
        <w:rPr>
          <w:sz w:val="28"/>
          <w:szCs w:val="28"/>
        </w:rPr>
        <w:t xml:space="preserve">  № </w:t>
      </w:r>
      <w:r w:rsidR="00CF7BF9">
        <w:rPr>
          <w:sz w:val="28"/>
          <w:szCs w:val="28"/>
        </w:rPr>
        <w:t>1622</w:t>
      </w:r>
    </w:p>
    <w:p w:rsidR="00CF7BF9" w:rsidRDefault="00CF7BF9" w:rsidP="00752E0D">
      <w:pPr>
        <w:jc w:val="right"/>
        <w:rPr>
          <w:sz w:val="22"/>
          <w:szCs w:val="22"/>
        </w:rPr>
      </w:pPr>
    </w:p>
    <w:p w:rsidR="00CF7BF9" w:rsidRPr="00752E0D" w:rsidRDefault="00CF7BF9" w:rsidP="00752E0D">
      <w:pPr>
        <w:jc w:val="right"/>
        <w:rPr>
          <w:sz w:val="22"/>
          <w:szCs w:val="22"/>
        </w:rPr>
      </w:pPr>
    </w:p>
    <w:p w:rsidR="00C34246" w:rsidRPr="00CF7BF9" w:rsidRDefault="00C34246" w:rsidP="00C34246">
      <w:pPr>
        <w:jc w:val="center"/>
        <w:rPr>
          <w:b/>
          <w:bCs/>
        </w:rPr>
      </w:pPr>
      <w:r w:rsidRPr="00CF7BF9">
        <w:rPr>
          <w:b/>
        </w:rPr>
        <w:t>Изменения, которые вносятся в муниципальную  программу «</w:t>
      </w:r>
      <w:r w:rsidRPr="00CF7BF9">
        <w:rPr>
          <w:b/>
          <w:bCs/>
        </w:rPr>
        <w:t xml:space="preserve">Развитие физической культуры и спорта </w:t>
      </w:r>
    </w:p>
    <w:p w:rsidR="00C34246" w:rsidRPr="00CF7BF9" w:rsidRDefault="00C34246" w:rsidP="00C34246">
      <w:pPr>
        <w:jc w:val="center"/>
        <w:rPr>
          <w:b/>
          <w:bCs/>
        </w:rPr>
      </w:pPr>
      <w:r w:rsidRPr="00CF7BF9">
        <w:rPr>
          <w:b/>
          <w:bCs/>
        </w:rPr>
        <w:t>городского округа г.</w:t>
      </w:r>
      <w:r w:rsidR="00CF7BF9">
        <w:rPr>
          <w:b/>
          <w:bCs/>
        </w:rPr>
        <w:t xml:space="preserve"> </w:t>
      </w:r>
      <w:r w:rsidRPr="00CF7BF9">
        <w:rPr>
          <w:b/>
          <w:bCs/>
        </w:rPr>
        <w:t>Бор»</w:t>
      </w:r>
      <w:r w:rsidRPr="00CF7BF9">
        <w:rPr>
          <w:b/>
        </w:rPr>
        <w:t>,</w:t>
      </w:r>
      <w:r w:rsidR="00CF7BF9">
        <w:rPr>
          <w:b/>
        </w:rPr>
        <w:t xml:space="preserve"> </w:t>
      </w:r>
      <w:r w:rsidRPr="00CF7BF9">
        <w:rPr>
          <w:b/>
        </w:rPr>
        <w:t>утвержденную постановлением администрации  от 09.11.2016 № 5238</w:t>
      </w:r>
      <w:r w:rsidRPr="00CF7BF9">
        <w:t xml:space="preserve"> </w:t>
      </w:r>
    </w:p>
    <w:p w:rsidR="00C34246" w:rsidRPr="00CF7BF9" w:rsidRDefault="00C34246" w:rsidP="009617AF">
      <w:pPr>
        <w:ind w:firstLine="720"/>
        <w:jc w:val="both"/>
      </w:pPr>
      <w:r w:rsidRPr="00CF7BF9">
        <w:t>(в редакции постановлений от 01.02.2017 № 460, от 29.03.2017 № 1525, от 28.04.2017 № 2157,от 30.06.2017 №</w:t>
      </w:r>
      <w:r w:rsidR="00CF7BF9">
        <w:t xml:space="preserve"> </w:t>
      </w:r>
      <w:r w:rsidRPr="00CF7BF9">
        <w:t>3614, от 28.09.2017 №</w:t>
      </w:r>
      <w:r w:rsidR="00CF7BF9">
        <w:t xml:space="preserve"> </w:t>
      </w:r>
      <w:r w:rsidRPr="00CF7BF9">
        <w:t>5590, от 25.10.2017 № 6140, от 08.11.2017 № 6529, от 30.11.2017 №</w:t>
      </w:r>
      <w:r w:rsidR="00CF7BF9">
        <w:t xml:space="preserve"> </w:t>
      </w:r>
      <w:r w:rsidRPr="00CF7BF9">
        <w:t>7120, от 25.12.2017 №</w:t>
      </w:r>
      <w:r w:rsidR="00CF7BF9">
        <w:t xml:space="preserve"> </w:t>
      </w:r>
      <w:r w:rsidRPr="00CF7BF9">
        <w:t>7767, от 31.01.2018 № 472, от15.03.2018 №1409, от 26.04.2018 №</w:t>
      </w:r>
      <w:r w:rsidR="00CF7BF9">
        <w:t xml:space="preserve"> </w:t>
      </w:r>
      <w:r w:rsidRPr="00CF7BF9">
        <w:t>2361, от 05.06.2018 № 3176, от 28.06.2018 №</w:t>
      </w:r>
      <w:r w:rsidR="00CF7BF9">
        <w:t xml:space="preserve"> </w:t>
      </w:r>
      <w:r w:rsidRPr="00CF7BF9">
        <w:t>3646, от 03.08.2018 № 4547, от 04.09.2018 №</w:t>
      </w:r>
      <w:r w:rsidR="00CF7BF9">
        <w:t xml:space="preserve"> </w:t>
      </w:r>
      <w:r w:rsidRPr="00CF7BF9">
        <w:t>5171,от 12.09.2018 № 5335,</w:t>
      </w:r>
      <w:r w:rsidR="00CF7BF9">
        <w:t xml:space="preserve"> </w:t>
      </w:r>
      <w:r w:rsidRPr="00CF7BF9">
        <w:t>от 01.11.2018 №</w:t>
      </w:r>
      <w:r w:rsidR="00CF7BF9">
        <w:t xml:space="preserve"> </w:t>
      </w:r>
      <w:r w:rsidRPr="00CF7BF9">
        <w:t>6291, от 12.11.2018 №</w:t>
      </w:r>
      <w:r w:rsidR="00CF7BF9">
        <w:t xml:space="preserve"> </w:t>
      </w:r>
      <w:r w:rsidRPr="00CF7BF9">
        <w:t>6522, от 03.12.2018 №</w:t>
      </w:r>
      <w:r w:rsidR="00CF7BF9">
        <w:t xml:space="preserve"> </w:t>
      </w:r>
      <w:r w:rsidRPr="00CF7BF9">
        <w:t>6871, от 25.12.2018 №</w:t>
      </w:r>
      <w:r w:rsidR="00CF7BF9">
        <w:t xml:space="preserve"> </w:t>
      </w:r>
      <w:r w:rsidRPr="00CF7BF9">
        <w:t>7542, от 31.01.2019 № 453, от 27.03.2019 №</w:t>
      </w:r>
      <w:r w:rsidR="00CF7BF9">
        <w:t xml:space="preserve"> </w:t>
      </w:r>
      <w:r w:rsidRPr="00CF7BF9">
        <w:t>1633, от 06.05.2019 № 2477, от 29.05.2019 № 2905,</w:t>
      </w:r>
      <w:r w:rsidR="00CF7BF9">
        <w:t xml:space="preserve"> </w:t>
      </w:r>
      <w:r w:rsidRPr="00CF7BF9">
        <w:t>от 31.07.2019 № 4170, о</w:t>
      </w:r>
      <w:r w:rsidR="00CF7BF9">
        <w:t>т</w:t>
      </w:r>
      <w:r w:rsidRPr="00CF7BF9">
        <w:t xml:space="preserve"> 29.08.2019 № 4691, от 25.09.2019 №</w:t>
      </w:r>
      <w:r w:rsidR="00CF7BF9">
        <w:t xml:space="preserve"> </w:t>
      </w:r>
      <w:r w:rsidRPr="00CF7BF9">
        <w:t>5187, от 31.10.2019 №</w:t>
      </w:r>
      <w:r w:rsidR="00CF7BF9">
        <w:t xml:space="preserve"> </w:t>
      </w:r>
      <w:r w:rsidRPr="00CF7BF9">
        <w:t xml:space="preserve">5876, от 23.12.2019 № 6930, от 28.02.2020 № 962, от 02.04.2020 № 1634, от 30.07.2020 № 3156, от 01.09.2020 № </w:t>
      </w:r>
      <w:r w:rsidR="004C0A93" w:rsidRPr="00CF7BF9">
        <w:t>3761, от 30.10. 2020 № 4968</w:t>
      </w:r>
      <w:r w:rsidR="00C00FA3" w:rsidRPr="00CF7BF9">
        <w:t>, от 30.11.2020 № 5573</w:t>
      </w:r>
      <w:r w:rsidR="00C053F7" w:rsidRPr="00CF7BF9">
        <w:t>, 30.12.2020 № 6264</w:t>
      </w:r>
      <w:r w:rsidR="008C093B" w:rsidRPr="00CF7BF9">
        <w:t>, 01.03.2021 № 992</w:t>
      </w:r>
      <w:r w:rsidR="004C0A93" w:rsidRPr="00CF7BF9">
        <w:t>)</w:t>
      </w:r>
      <w:r w:rsidR="009617AF">
        <w:t>:</w:t>
      </w:r>
    </w:p>
    <w:p w:rsidR="00633C58" w:rsidRPr="00CF7BF9" w:rsidRDefault="00C34246" w:rsidP="009617AF">
      <w:pPr>
        <w:ind w:firstLine="720"/>
        <w:jc w:val="both"/>
      </w:pPr>
      <w:r w:rsidRPr="00CF7BF9">
        <w:rPr>
          <w:color w:val="000000"/>
        </w:rPr>
        <w:t>1.</w:t>
      </w:r>
      <w:r w:rsidR="00EB2D2F" w:rsidRPr="00CF7BF9">
        <w:rPr>
          <w:b/>
          <w:color w:val="000000"/>
        </w:rPr>
        <w:t xml:space="preserve"> </w:t>
      </w:r>
      <w:r w:rsidR="00EB2D2F" w:rsidRPr="00CF7BF9">
        <w:rPr>
          <w:color w:val="000000"/>
        </w:rPr>
        <w:t>В</w:t>
      </w:r>
      <w:r w:rsidRPr="00CF7BF9">
        <w:rPr>
          <w:b/>
          <w:color w:val="000000"/>
        </w:rPr>
        <w:t xml:space="preserve"> </w:t>
      </w:r>
      <w:r w:rsidR="00AC5A37" w:rsidRPr="00CF7BF9">
        <w:rPr>
          <w:color w:val="000000"/>
        </w:rPr>
        <w:t>Раздел</w:t>
      </w:r>
      <w:r w:rsidR="00EB2D2F" w:rsidRPr="00CF7BF9">
        <w:rPr>
          <w:color w:val="000000"/>
        </w:rPr>
        <w:t>е</w:t>
      </w:r>
      <w:r w:rsidR="00176218" w:rsidRPr="00CF7BF9">
        <w:rPr>
          <w:color w:val="000000"/>
        </w:rPr>
        <w:t xml:space="preserve"> 1 «</w:t>
      </w:r>
      <w:r w:rsidRPr="00CF7BF9">
        <w:rPr>
          <w:color w:val="000000"/>
        </w:rPr>
        <w:t>Паспорт Программы</w:t>
      </w:r>
      <w:r w:rsidR="00AC5A37" w:rsidRPr="00CF7BF9">
        <w:t>»</w:t>
      </w:r>
      <w:r w:rsidR="00EB2D2F" w:rsidRPr="00CF7BF9">
        <w:t xml:space="preserve"> п.7 </w:t>
      </w:r>
      <w:r w:rsidR="0059151A" w:rsidRPr="00CF7BF9">
        <w:t>«Объемы финансирования Программы в разрезе источников и сроков реализации»</w:t>
      </w:r>
      <w:r w:rsidR="00AC5A37" w:rsidRPr="00CF7BF9">
        <w:t xml:space="preserve"> </w:t>
      </w:r>
      <w:r w:rsidRPr="00CF7BF9">
        <w:rPr>
          <w:color w:val="000000"/>
        </w:rPr>
        <w:t>изложить в новой редакции:</w:t>
      </w: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460"/>
        <w:gridCol w:w="1247"/>
        <w:gridCol w:w="1080"/>
      </w:tblGrid>
      <w:tr w:rsidR="007C035D" w:rsidRPr="00605EC2">
        <w:trPr>
          <w:trHeight w:val="451"/>
        </w:trPr>
        <w:tc>
          <w:tcPr>
            <w:tcW w:w="713" w:type="dxa"/>
            <w:vMerge w:val="restart"/>
          </w:tcPr>
          <w:p w:rsidR="007C035D" w:rsidRPr="00605EC2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EC2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3060" w:type="dxa"/>
            <w:vMerge w:val="restart"/>
          </w:tcPr>
          <w:p w:rsidR="007C035D" w:rsidRPr="00605EC2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5EC2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7C035D" w:rsidRPr="00605EC2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EC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605EC2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EC2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7C035D" w:rsidRPr="00605EC2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EC2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7C035D" w:rsidRPr="00605EC2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EC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C035D" w:rsidRPr="00605EC2">
        <w:trPr>
          <w:trHeight w:val="409"/>
        </w:trPr>
        <w:tc>
          <w:tcPr>
            <w:tcW w:w="713" w:type="dxa"/>
            <w:vMerge/>
          </w:tcPr>
          <w:p w:rsidR="007C035D" w:rsidRPr="00605EC2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7C035D" w:rsidRPr="00605EC2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7C035D" w:rsidRPr="00605EC2" w:rsidRDefault="007C035D" w:rsidP="006700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605EC2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605EC2" w:rsidRDefault="007C035D" w:rsidP="00670056">
            <w:pPr>
              <w:jc w:val="center"/>
              <w:rPr>
                <w:sz w:val="22"/>
                <w:szCs w:val="22"/>
              </w:rPr>
            </w:pPr>
            <w:r w:rsidRPr="00605EC2">
              <w:rPr>
                <w:sz w:val="22"/>
                <w:szCs w:val="22"/>
              </w:rPr>
              <w:t>2020 год</w:t>
            </w:r>
          </w:p>
        </w:tc>
        <w:tc>
          <w:tcPr>
            <w:tcW w:w="1460" w:type="dxa"/>
            <w:vAlign w:val="center"/>
          </w:tcPr>
          <w:p w:rsidR="007C035D" w:rsidRPr="00605EC2" w:rsidRDefault="007C035D" w:rsidP="00670056">
            <w:pPr>
              <w:jc w:val="center"/>
              <w:rPr>
                <w:sz w:val="22"/>
                <w:szCs w:val="22"/>
              </w:rPr>
            </w:pPr>
            <w:r w:rsidRPr="00605EC2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605EC2" w:rsidRDefault="007C035D" w:rsidP="00670056">
            <w:pPr>
              <w:jc w:val="center"/>
              <w:rPr>
                <w:sz w:val="22"/>
                <w:szCs w:val="22"/>
              </w:rPr>
            </w:pPr>
            <w:r w:rsidRPr="00605EC2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7C035D" w:rsidRPr="00605EC2" w:rsidRDefault="007C035D" w:rsidP="00670056">
            <w:pPr>
              <w:jc w:val="center"/>
              <w:rPr>
                <w:sz w:val="22"/>
                <w:szCs w:val="22"/>
              </w:rPr>
            </w:pPr>
            <w:r w:rsidRPr="00605EC2">
              <w:rPr>
                <w:sz w:val="22"/>
                <w:szCs w:val="22"/>
              </w:rPr>
              <w:t>2023 год</w:t>
            </w:r>
          </w:p>
        </w:tc>
      </w:tr>
      <w:tr w:rsidR="00A46D0E" w:rsidRPr="009617AF">
        <w:trPr>
          <w:trHeight w:val="454"/>
        </w:trPr>
        <w:tc>
          <w:tcPr>
            <w:tcW w:w="713" w:type="dxa"/>
            <w:vMerge/>
          </w:tcPr>
          <w:p w:rsidR="00A46D0E" w:rsidRPr="009617AF" w:rsidRDefault="00A46D0E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46D0E" w:rsidRPr="009617AF" w:rsidRDefault="00A46D0E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A46D0E" w:rsidRPr="009617AF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 по Программе </w:t>
            </w:r>
          </w:p>
          <w:p w:rsidR="00A46D0E" w:rsidRPr="009617AF" w:rsidRDefault="00A46D0E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P1209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A46D0E" w:rsidRPr="009617AF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  <w:r w:rsidR="00F20FEB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3E7D2D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390</w:t>
            </w:r>
            <w:r w:rsidR="00F20FEB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460" w:type="dxa"/>
          </w:tcPr>
          <w:p w:rsidR="00A46D0E" w:rsidRPr="009617AF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F20FEB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E7D2D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467,4</w:t>
            </w:r>
          </w:p>
        </w:tc>
        <w:tc>
          <w:tcPr>
            <w:tcW w:w="1247" w:type="dxa"/>
          </w:tcPr>
          <w:p w:rsidR="00A46D0E" w:rsidRPr="009617AF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080" w:type="dxa"/>
          </w:tcPr>
          <w:p w:rsidR="00A46D0E" w:rsidRPr="009617AF" w:rsidRDefault="000E6CE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A46D0E" w:rsidRPr="009617AF">
        <w:trPr>
          <w:trHeight w:val="237"/>
        </w:trPr>
        <w:tc>
          <w:tcPr>
            <w:tcW w:w="713" w:type="dxa"/>
            <w:vMerge/>
          </w:tcPr>
          <w:p w:rsidR="00A46D0E" w:rsidRPr="009617AF" w:rsidRDefault="00A46D0E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617AF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A46D0E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20FEB" w:rsidRPr="009617AF">
              <w:rPr>
                <w:rFonts w:ascii="Times New Roman" w:hAnsi="Times New Roman" w:cs="Times New Roman"/>
                <w:sz w:val="22"/>
                <w:szCs w:val="22"/>
              </w:rPr>
              <w:t>30129,0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A46D0E" w:rsidP="00A359CE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46D0E" w:rsidRPr="009617AF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F20FEB"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2230,2 </w:t>
            </w:r>
          </w:p>
        </w:tc>
        <w:tc>
          <w:tcPr>
            <w:tcW w:w="1247" w:type="dxa"/>
          </w:tcPr>
          <w:p w:rsidR="00A46D0E" w:rsidRPr="009617AF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080" w:type="dxa"/>
          </w:tcPr>
          <w:p w:rsidR="00A46D0E" w:rsidRPr="009617AF" w:rsidRDefault="00A46D0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A46D0E" w:rsidRPr="009617AF">
        <w:trPr>
          <w:trHeight w:val="237"/>
        </w:trPr>
        <w:tc>
          <w:tcPr>
            <w:tcW w:w="713" w:type="dxa"/>
            <w:vMerge/>
          </w:tcPr>
          <w:p w:rsidR="00A46D0E" w:rsidRPr="009617AF" w:rsidRDefault="00A46D0E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617AF">
              <w:rPr>
                <w:color w:val="auto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A46D0E" w:rsidP="00670056">
            <w:pPr>
              <w:pStyle w:val="a4"/>
              <w:ind w:left="-435" w:firstLine="413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25000,0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A46D0E" w:rsidRPr="009617AF">
        <w:trPr>
          <w:trHeight w:val="237"/>
        </w:trPr>
        <w:tc>
          <w:tcPr>
            <w:tcW w:w="713" w:type="dxa"/>
            <w:vMerge/>
          </w:tcPr>
          <w:p w:rsidR="00A46D0E" w:rsidRPr="009617AF" w:rsidRDefault="00A46D0E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617AF">
              <w:rPr>
                <w:color w:val="auto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A46D0E" w:rsidRPr="009617AF" w:rsidRDefault="00A46D0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A46D0E" w:rsidRPr="009617AF">
        <w:trPr>
          <w:trHeight w:val="237"/>
        </w:trPr>
        <w:tc>
          <w:tcPr>
            <w:tcW w:w="713" w:type="dxa"/>
            <w:vMerge/>
          </w:tcPr>
          <w:p w:rsidR="00A46D0E" w:rsidRPr="009617AF" w:rsidRDefault="00A46D0E" w:rsidP="00670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A46D0E" w:rsidRPr="009617AF" w:rsidRDefault="00A46D0E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617AF">
              <w:rPr>
                <w:color w:val="auto"/>
                <w:sz w:val="22"/>
                <w:szCs w:val="22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15</w:t>
            </w:r>
            <w:r w:rsidR="00F45BCD" w:rsidRPr="009617AF">
              <w:rPr>
                <w:sz w:val="22"/>
                <w:szCs w:val="22"/>
              </w:rPr>
              <w:t xml:space="preserve">3261,3           </w:t>
            </w:r>
          </w:p>
        </w:tc>
        <w:tc>
          <w:tcPr>
            <w:tcW w:w="1440" w:type="dxa"/>
            <w:shd w:val="clear" w:color="auto" w:fill="auto"/>
          </w:tcPr>
          <w:p w:rsidR="00A46D0E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A46D0E" w:rsidRPr="009617AF" w:rsidRDefault="00F45BC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47" w:type="dxa"/>
          </w:tcPr>
          <w:p w:rsidR="00A46D0E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A46D0E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6C42D8" w:rsidRPr="009617AF">
        <w:trPr>
          <w:trHeight w:val="237"/>
        </w:trPr>
        <w:tc>
          <w:tcPr>
            <w:tcW w:w="713" w:type="dxa"/>
            <w:vMerge/>
          </w:tcPr>
          <w:p w:rsidR="006C42D8" w:rsidRPr="009617AF" w:rsidRDefault="006C42D8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C42D8" w:rsidRPr="009617AF" w:rsidRDefault="006C42D8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C42D8" w:rsidRPr="009617AF" w:rsidRDefault="006C42D8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F45BCD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6C42D8" w:rsidRPr="009617AF" w:rsidRDefault="00F45BCD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47" w:type="dxa"/>
          </w:tcPr>
          <w:p w:rsidR="006C42D8" w:rsidRPr="009617AF" w:rsidRDefault="006C42D8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C42D8" w:rsidRPr="009617AF" w:rsidRDefault="006C42D8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6C42D8" w:rsidRPr="009617AF">
        <w:trPr>
          <w:trHeight w:val="237"/>
        </w:trPr>
        <w:tc>
          <w:tcPr>
            <w:tcW w:w="713" w:type="dxa"/>
            <w:vMerge/>
          </w:tcPr>
          <w:p w:rsidR="006C42D8" w:rsidRPr="009617AF" w:rsidRDefault="006C42D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C42D8" w:rsidRPr="009617AF" w:rsidRDefault="006C42D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6C42D8" w:rsidRPr="009617AF" w:rsidRDefault="006C42D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C42D8" w:rsidRPr="009617AF" w:rsidRDefault="00EF334C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20FEB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 w:rsidR="00D50F16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499</w:t>
            </w:r>
            <w:r w:rsidR="00F20FEB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,0 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EF334C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460" w:type="dxa"/>
          </w:tcPr>
          <w:p w:rsidR="006C42D8" w:rsidRPr="009617AF" w:rsidRDefault="00EF334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="00F20FEB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D50F16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636,</w:t>
            </w:r>
            <w:r w:rsidR="00F20FEB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6C42D8" w:rsidRPr="009617AF" w:rsidRDefault="00EF334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6C42D8" w:rsidRPr="009617AF" w:rsidRDefault="00EF334C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6C42D8" w:rsidRPr="009617AF">
        <w:trPr>
          <w:trHeight w:val="237"/>
        </w:trPr>
        <w:tc>
          <w:tcPr>
            <w:tcW w:w="713" w:type="dxa"/>
            <w:vMerge/>
          </w:tcPr>
          <w:p w:rsidR="006C42D8" w:rsidRPr="009617AF" w:rsidRDefault="006C42D8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C42D8" w:rsidRPr="009617AF" w:rsidRDefault="006C42D8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6C42D8" w:rsidRPr="009617AF" w:rsidRDefault="006C42D8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617AF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F20FEB" w:rsidRPr="009617AF">
              <w:rPr>
                <w:rFonts w:ascii="Times New Roman" w:hAnsi="Times New Roman" w:cs="Times New Roman"/>
                <w:sz w:val="22"/>
                <w:szCs w:val="22"/>
              </w:rPr>
              <w:t>2237,7</w:t>
            </w: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6C42D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460" w:type="dxa"/>
          </w:tcPr>
          <w:p w:rsidR="006C42D8" w:rsidRPr="009617AF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F20FEB" w:rsidRPr="009617AF">
              <w:rPr>
                <w:rFonts w:ascii="Times New Roman" w:hAnsi="Times New Roman" w:cs="Times New Roman"/>
                <w:sz w:val="22"/>
                <w:szCs w:val="22"/>
              </w:rPr>
              <w:t>5399,3</w:t>
            </w:r>
          </w:p>
        </w:tc>
        <w:tc>
          <w:tcPr>
            <w:tcW w:w="1247" w:type="dxa"/>
          </w:tcPr>
          <w:p w:rsidR="006C42D8" w:rsidRPr="009617AF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6C42D8" w:rsidRPr="009617AF" w:rsidRDefault="006C42D8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6C42D8" w:rsidRPr="009617AF">
        <w:trPr>
          <w:trHeight w:val="237"/>
        </w:trPr>
        <w:tc>
          <w:tcPr>
            <w:tcW w:w="713" w:type="dxa"/>
            <w:vMerge/>
          </w:tcPr>
          <w:p w:rsidR="006C42D8" w:rsidRPr="009617AF" w:rsidRDefault="006C42D8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C42D8" w:rsidRPr="009617AF" w:rsidRDefault="006C42D8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C42D8" w:rsidRPr="009617AF" w:rsidRDefault="006C42D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6C42D8" w:rsidRPr="009617AF">
        <w:trPr>
          <w:trHeight w:val="237"/>
        </w:trPr>
        <w:tc>
          <w:tcPr>
            <w:tcW w:w="713" w:type="dxa"/>
            <w:vMerge/>
          </w:tcPr>
          <w:p w:rsidR="006C42D8" w:rsidRPr="009617AF" w:rsidRDefault="006C42D8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6C42D8" w:rsidRPr="009617AF" w:rsidRDefault="006C42D8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6C42D8" w:rsidRPr="009617AF" w:rsidRDefault="006C42D8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C42D8" w:rsidRPr="009617AF" w:rsidRDefault="006C42D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D50F16" w:rsidRPr="009617AF">
        <w:trPr>
          <w:trHeight w:val="237"/>
        </w:trPr>
        <w:tc>
          <w:tcPr>
            <w:tcW w:w="713" w:type="dxa"/>
            <w:vMerge/>
          </w:tcPr>
          <w:p w:rsidR="00D50F16" w:rsidRPr="009617AF" w:rsidRDefault="00D50F16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D50F16" w:rsidRPr="009617AF" w:rsidRDefault="00D50F16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D50F16" w:rsidRPr="009617AF" w:rsidRDefault="00D50F16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D50F16" w:rsidRPr="009617AF" w:rsidRDefault="00D50F1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47" w:type="dxa"/>
          </w:tcPr>
          <w:p w:rsidR="00D50F16" w:rsidRPr="009617AF" w:rsidRDefault="00D50F1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D50F16" w:rsidRPr="009617AF" w:rsidRDefault="00D50F1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D50F16" w:rsidRPr="009617AF">
        <w:trPr>
          <w:trHeight w:val="237"/>
        </w:trPr>
        <w:tc>
          <w:tcPr>
            <w:tcW w:w="713" w:type="dxa"/>
            <w:vMerge/>
          </w:tcPr>
          <w:p w:rsidR="00D50F16" w:rsidRPr="009617AF" w:rsidRDefault="00D50F16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D50F16" w:rsidRPr="009617AF" w:rsidRDefault="00D50F16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D50F16" w:rsidRPr="009617AF" w:rsidRDefault="00D50F16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D50F16" w:rsidRPr="009617AF" w:rsidRDefault="00D50F1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47" w:type="dxa"/>
          </w:tcPr>
          <w:p w:rsidR="00D50F16" w:rsidRPr="009617AF" w:rsidRDefault="00D50F1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D50F16" w:rsidRPr="009617AF" w:rsidRDefault="00D50F1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D50F16" w:rsidRPr="009617AF">
        <w:trPr>
          <w:trHeight w:val="237"/>
        </w:trPr>
        <w:tc>
          <w:tcPr>
            <w:tcW w:w="713" w:type="dxa"/>
            <w:vMerge/>
          </w:tcPr>
          <w:p w:rsidR="00D50F16" w:rsidRPr="009617AF" w:rsidRDefault="00D50F16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D50F16" w:rsidRPr="009617AF" w:rsidRDefault="00D50F16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D50F16" w:rsidRPr="009617AF" w:rsidRDefault="00D50F16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</w:t>
            </w:r>
            <w:hyperlink w:anchor="P1209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D50F16" w:rsidRPr="009617AF" w:rsidRDefault="00D50F1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6830,9</w:t>
            </w:r>
          </w:p>
        </w:tc>
        <w:tc>
          <w:tcPr>
            <w:tcW w:w="1247" w:type="dxa"/>
          </w:tcPr>
          <w:p w:rsidR="00D50F16" w:rsidRPr="009617AF" w:rsidRDefault="00D50F1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D50F16" w:rsidRPr="009617AF" w:rsidRDefault="00D50F1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D50F16" w:rsidRPr="009617AF">
        <w:trPr>
          <w:trHeight w:val="237"/>
        </w:trPr>
        <w:tc>
          <w:tcPr>
            <w:tcW w:w="713" w:type="dxa"/>
            <w:vMerge/>
          </w:tcPr>
          <w:p w:rsidR="00D50F16" w:rsidRPr="009617AF" w:rsidRDefault="00D50F16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D50F16" w:rsidRPr="009617AF" w:rsidRDefault="00D50F16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D50F16" w:rsidRPr="009617AF" w:rsidRDefault="00D50F16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D50F16" w:rsidRPr="009617AF" w:rsidRDefault="00D50F1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6830,9</w:t>
            </w:r>
          </w:p>
        </w:tc>
        <w:tc>
          <w:tcPr>
            <w:tcW w:w="1247" w:type="dxa"/>
          </w:tcPr>
          <w:p w:rsidR="00D50F16" w:rsidRPr="009617AF" w:rsidRDefault="00D50F1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D50F16" w:rsidRPr="009617AF" w:rsidRDefault="00D50F1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D50F16" w:rsidRPr="009617AF">
        <w:trPr>
          <w:trHeight w:val="237"/>
        </w:trPr>
        <w:tc>
          <w:tcPr>
            <w:tcW w:w="713" w:type="dxa"/>
            <w:vMerge/>
          </w:tcPr>
          <w:p w:rsidR="00D50F16" w:rsidRPr="009617AF" w:rsidRDefault="00D50F16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D50F16" w:rsidRPr="009617AF" w:rsidRDefault="00D50F16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D50F16" w:rsidRPr="009617AF" w:rsidRDefault="00D50F16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0.0</w:t>
            </w:r>
          </w:p>
        </w:tc>
      </w:tr>
      <w:tr w:rsidR="00D50F16" w:rsidRPr="009617AF">
        <w:trPr>
          <w:trHeight w:val="237"/>
        </w:trPr>
        <w:tc>
          <w:tcPr>
            <w:tcW w:w="713" w:type="dxa"/>
            <w:vMerge/>
          </w:tcPr>
          <w:p w:rsidR="00D50F16" w:rsidRPr="009617AF" w:rsidRDefault="00D50F16" w:rsidP="0067005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D50F16" w:rsidRPr="009617AF" w:rsidRDefault="00D50F16" w:rsidP="00670056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D50F16" w:rsidRPr="009617AF" w:rsidRDefault="00D50F16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(3) расходы за счет средств  федерального </w:t>
            </w:r>
            <w:r w:rsidRPr="009617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0.0</w:t>
            </w:r>
          </w:p>
        </w:tc>
      </w:tr>
      <w:tr w:rsidR="00D50F16" w:rsidRPr="009617AF">
        <w:trPr>
          <w:trHeight w:val="237"/>
        </w:trPr>
        <w:tc>
          <w:tcPr>
            <w:tcW w:w="713" w:type="dxa"/>
            <w:vMerge/>
          </w:tcPr>
          <w:p w:rsidR="00D50F16" w:rsidRPr="009617AF" w:rsidRDefault="00D50F16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:rsidR="00D50F16" w:rsidRPr="009617AF" w:rsidRDefault="00D50F16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D50F16" w:rsidRPr="009617AF" w:rsidRDefault="00D50F16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D50F16" w:rsidRPr="009617AF" w:rsidRDefault="00D50F16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0.0</w:t>
            </w:r>
          </w:p>
        </w:tc>
      </w:tr>
    </w:tbl>
    <w:p w:rsidR="00633C58" w:rsidRPr="009617AF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C86686" w:rsidRPr="009617AF" w:rsidRDefault="002D43DE" w:rsidP="009617AF">
      <w:pPr>
        <w:pStyle w:val="a5"/>
        <w:ind w:firstLine="720"/>
        <w:rPr>
          <w:b/>
          <w:bCs/>
          <w:color w:val="auto"/>
          <w:sz w:val="22"/>
          <w:szCs w:val="22"/>
        </w:rPr>
      </w:pPr>
      <w:r w:rsidRPr="009617AF">
        <w:rPr>
          <w:color w:val="auto"/>
          <w:sz w:val="22"/>
          <w:szCs w:val="22"/>
        </w:rPr>
        <w:t xml:space="preserve">2. </w:t>
      </w:r>
      <w:r w:rsidR="00C86686" w:rsidRPr="009617AF">
        <w:rPr>
          <w:color w:val="auto"/>
          <w:sz w:val="22"/>
          <w:szCs w:val="22"/>
        </w:rPr>
        <w:t>В Разделе 2 «Текстовая часть муниципальной программы п. 2.1. «Характеристика текущего состояния»  изложить в новой редакции</w:t>
      </w:r>
      <w:r w:rsidR="00C86686" w:rsidRPr="009617AF">
        <w:rPr>
          <w:b/>
          <w:color w:val="auto"/>
          <w:sz w:val="22"/>
          <w:szCs w:val="22"/>
        </w:rPr>
        <w:t>:</w:t>
      </w:r>
    </w:p>
    <w:p w:rsidR="002D43DE" w:rsidRPr="009617AF" w:rsidRDefault="002D43DE" w:rsidP="009617AF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 xml:space="preserve">Целью Стратегии </w:t>
      </w:r>
      <w:r w:rsidR="00D36CBF" w:rsidRPr="009617AF">
        <w:rPr>
          <w:sz w:val="22"/>
          <w:szCs w:val="22"/>
          <w:lang w:bidi="hi-IN"/>
        </w:rPr>
        <w:t>развития физической культуры и спорта в РФ на период до 2030 года, утвержденной Распоряжением Правительства РФ от 24 ноября 2020 г. № 3081-р</w:t>
      </w:r>
      <w:r w:rsidR="00D36CBF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>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</w:t>
      </w:r>
      <w:r w:rsidR="00D36CBF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  <w:lang w:bidi="hi-IN"/>
        </w:rPr>
        <w:t xml:space="preserve">Согласно Стратегии основными задачами развития физической культуры и спорта являются: </w:t>
      </w:r>
      <w:r w:rsidR="00D36CBF" w:rsidRPr="009617AF">
        <w:rPr>
          <w:sz w:val="22"/>
          <w:szCs w:val="22"/>
        </w:rPr>
        <w:t>обеспечение доступных условий и равных возможностей для занятий физической культурой и спортом для граждан всех возрастных категорий;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обеспечение условий для занятий физической культурой и спортом, спортивной реабилитацией для лиц с ограниченным возможностями здоровья и инвалидов;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формирование системы мотивации различных категорий населения, включая лиц старшего возраста, социально незащищенных слоев населения, к физическому развитию и спортивному образу жизни;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создание возможностей для самореализации и развития способностей граждан в сфере физической культуры и спорта;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совершенствование системы спортивной подготовки детей и молодежи, а также формирование условий для развития школьного и студенческого спорта;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повышение эффективности системы поиска, отбора и сопровождения спортсменов на каждом этапе спортивной подготовки;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совершенствование подхода к управлению спортивной инфраструктурой, в том числе на этапах планирования, проектирования и эксплуатации;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обеспечение безопасности при проведении физкультурно-спортивных мероприятий;</w:t>
      </w:r>
      <w:r w:rsidR="00C963FC" w:rsidRPr="009617AF">
        <w:rPr>
          <w:sz w:val="22"/>
          <w:szCs w:val="22"/>
        </w:rPr>
        <w:t xml:space="preserve"> </w:t>
      </w:r>
      <w:r w:rsidR="00D36CBF" w:rsidRPr="009617AF">
        <w:rPr>
          <w:sz w:val="22"/>
          <w:szCs w:val="22"/>
        </w:rPr>
        <w:t>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спорта, в том числе путем развития взаимодействия с традиционными конфессиями Российской Федерации.</w:t>
      </w:r>
    </w:p>
    <w:p w:rsidR="009A7D11" w:rsidRPr="009617AF" w:rsidRDefault="009A7D11" w:rsidP="009617AF">
      <w:pPr>
        <w:pStyle w:val="21"/>
        <w:ind w:left="0" w:firstLine="720"/>
        <w:rPr>
          <w:sz w:val="22"/>
          <w:szCs w:val="22"/>
        </w:rPr>
      </w:pPr>
      <w:r w:rsidRPr="009617AF">
        <w:rPr>
          <w:sz w:val="22"/>
          <w:szCs w:val="22"/>
        </w:rPr>
        <w:t>Число занимающихся физической культурой и спортом в городском округе за 2020 год  составило 49337 человек или 41,7 % от общего количества проживающих на территории городского округа г.Бор (в 2019 году 45579 человек или 37,8%). Увеличение количества занимающихся физической культурой и спортом граждан связано с активной работой подведомственных учреждений и Управления физической культуры и спорта по привлечению населения к занятиям физической культурой сп</w:t>
      </w:r>
      <w:r w:rsidR="00C507B0" w:rsidRPr="009617AF">
        <w:rPr>
          <w:sz w:val="22"/>
          <w:szCs w:val="22"/>
        </w:rPr>
        <w:t>ортом</w:t>
      </w:r>
      <w:r w:rsidRPr="009617AF">
        <w:rPr>
          <w:sz w:val="22"/>
          <w:szCs w:val="22"/>
        </w:rPr>
        <w:t>.</w:t>
      </w:r>
    </w:p>
    <w:p w:rsidR="009A7D11" w:rsidRPr="009617AF" w:rsidRDefault="009A7D11" w:rsidP="009617AF">
      <w:pPr>
        <w:pStyle w:val="a5"/>
        <w:ind w:firstLine="720"/>
        <w:jc w:val="both"/>
        <w:rPr>
          <w:color w:val="auto"/>
          <w:sz w:val="22"/>
          <w:szCs w:val="22"/>
        </w:rPr>
      </w:pPr>
      <w:r w:rsidRPr="009617AF">
        <w:rPr>
          <w:color w:val="auto"/>
          <w:sz w:val="22"/>
          <w:szCs w:val="22"/>
        </w:rPr>
        <w:t>Согласно данным статистической отчетности по состоянию на 1 января 202</w:t>
      </w:r>
      <w:r w:rsidR="009A0ED0" w:rsidRPr="009617AF">
        <w:rPr>
          <w:color w:val="auto"/>
          <w:sz w:val="22"/>
          <w:szCs w:val="22"/>
        </w:rPr>
        <w:t>1</w:t>
      </w:r>
      <w:r w:rsidR="009625AF" w:rsidRPr="009617AF">
        <w:rPr>
          <w:color w:val="auto"/>
          <w:sz w:val="22"/>
          <w:szCs w:val="22"/>
        </w:rPr>
        <w:t xml:space="preserve"> года в округе работают 212</w:t>
      </w:r>
      <w:r w:rsidRPr="009617AF">
        <w:rPr>
          <w:color w:val="auto"/>
          <w:sz w:val="22"/>
          <w:szCs w:val="22"/>
        </w:rPr>
        <w:t xml:space="preserve"> спортивных сооружений. Единовременная пропускная способно</w:t>
      </w:r>
      <w:r w:rsidR="009625AF" w:rsidRPr="009617AF">
        <w:rPr>
          <w:color w:val="auto"/>
          <w:sz w:val="22"/>
          <w:szCs w:val="22"/>
        </w:rPr>
        <w:t>сть их составляет 6262</w:t>
      </w:r>
      <w:r w:rsidR="009A0ED0" w:rsidRPr="009617AF">
        <w:rPr>
          <w:color w:val="auto"/>
          <w:sz w:val="22"/>
          <w:szCs w:val="22"/>
        </w:rPr>
        <w:t xml:space="preserve"> человека</w:t>
      </w:r>
    </w:p>
    <w:p w:rsidR="009A7D11" w:rsidRPr="009617AF" w:rsidRDefault="009A7D11" w:rsidP="009617AF">
      <w:pPr>
        <w:pStyle w:val="a5"/>
        <w:ind w:firstLine="720"/>
        <w:jc w:val="both"/>
        <w:rPr>
          <w:color w:val="auto"/>
          <w:sz w:val="22"/>
          <w:szCs w:val="22"/>
        </w:rPr>
      </w:pPr>
      <w:r w:rsidRPr="009617AF">
        <w:rPr>
          <w:color w:val="auto"/>
          <w:sz w:val="22"/>
          <w:szCs w:val="22"/>
        </w:rPr>
        <w:t>Согласно данным статистической отчетности в городском округе г. Бор в сфере физическо</w:t>
      </w:r>
      <w:r w:rsidR="009A0ED0" w:rsidRPr="009617AF">
        <w:rPr>
          <w:color w:val="auto"/>
          <w:sz w:val="22"/>
          <w:szCs w:val="22"/>
        </w:rPr>
        <w:t xml:space="preserve">й культуры и спорта работает 271 человек. </w:t>
      </w:r>
      <w:r w:rsidRPr="009617AF">
        <w:rPr>
          <w:color w:val="auto"/>
          <w:sz w:val="22"/>
          <w:szCs w:val="22"/>
        </w:rPr>
        <w:t xml:space="preserve"> Из них </w:t>
      </w:r>
      <w:r w:rsidR="006D22F0" w:rsidRPr="009617AF">
        <w:rPr>
          <w:color w:val="auto"/>
          <w:sz w:val="22"/>
          <w:szCs w:val="22"/>
        </w:rPr>
        <w:t xml:space="preserve">76% имеют высшее и 18,8 </w:t>
      </w:r>
      <w:r w:rsidRPr="009617AF">
        <w:rPr>
          <w:color w:val="auto"/>
          <w:sz w:val="22"/>
          <w:szCs w:val="22"/>
        </w:rPr>
        <w:t xml:space="preserve">% - среднее специальное образование. </w:t>
      </w:r>
    </w:p>
    <w:p w:rsidR="009A7D11" w:rsidRPr="009617AF" w:rsidRDefault="009A7D11" w:rsidP="009617AF">
      <w:pPr>
        <w:pStyle w:val="a6"/>
        <w:ind w:left="0"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 xml:space="preserve">Управление физической культуры и спорта администрации городского округа г. Бор выполняет функции и полномочия учредителя </w:t>
      </w:r>
      <w:r w:rsidR="00F83E71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>следующих спортивных учреждений:</w:t>
      </w:r>
      <w:r w:rsidR="00F83E71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>МАУ ФОК «Кварц» им. В.Н. Щукина;</w:t>
      </w:r>
      <w:r w:rsidR="00F83E71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 xml:space="preserve"> МАУ «Спортивная школа «Спартак»; МАУ СОК «Взлет»; МАУ ФОК «Красная Горка»;</w:t>
      </w:r>
      <w:r w:rsidR="00F83E71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>МБУ «СШОР по греко-римской борьбе»;</w:t>
      </w:r>
      <w:r w:rsidR="00F83E71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>МБУ «Спортивная школа по дзюдо»; МБУ «Спортивная школа по легкой атле</w:t>
      </w:r>
      <w:r w:rsidR="00072FCB" w:rsidRPr="009617AF">
        <w:rPr>
          <w:sz w:val="22"/>
          <w:szCs w:val="22"/>
        </w:rPr>
        <w:t xml:space="preserve">тике». </w:t>
      </w:r>
    </w:p>
    <w:p w:rsidR="00072FCB" w:rsidRPr="009617AF" w:rsidRDefault="00072FCB" w:rsidP="009617AF">
      <w:pPr>
        <w:pStyle w:val="31"/>
        <w:ind w:left="0" w:firstLine="720"/>
        <w:rPr>
          <w:rFonts w:ascii="Times New Roman" w:hAnsi="Times New Roman" w:cs="Times New Roman"/>
          <w:sz w:val="22"/>
          <w:szCs w:val="22"/>
        </w:rPr>
      </w:pPr>
      <w:r w:rsidRPr="009617AF">
        <w:rPr>
          <w:rFonts w:ascii="Times New Roman" w:hAnsi="Times New Roman" w:cs="Times New Roman"/>
          <w:sz w:val="22"/>
          <w:szCs w:val="22"/>
        </w:rPr>
        <w:lastRenderedPageBreak/>
        <w:t xml:space="preserve">С целью охвата различных возрастных категорий жителей и привлечения их к здоровому образу жизни Управление работает в тесном контакте с Управлением социальной политики администрации городского округа г.Бор, управлением образования и молодежной политики, обществом инвалидов, федерациями по видам спорта, преподавателями образовательных организаций, комиссией по делам несовершеннолетних при администрации городского округа г.Бор.  </w:t>
      </w:r>
    </w:p>
    <w:p w:rsidR="00072FCB" w:rsidRPr="009617AF" w:rsidRDefault="00072FCB" w:rsidP="009617AF">
      <w:pPr>
        <w:pStyle w:val="31"/>
        <w:ind w:left="0" w:firstLine="720"/>
        <w:rPr>
          <w:rFonts w:ascii="Times New Roman" w:hAnsi="Times New Roman" w:cs="Times New Roman"/>
          <w:sz w:val="22"/>
          <w:szCs w:val="22"/>
        </w:rPr>
      </w:pPr>
      <w:r w:rsidRPr="009617AF">
        <w:rPr>
          <w:rFonts w:ascii="Times New Roman" w:hAnsi="Times New Roman" w:cs="Times New Roman"/>
          <w:sz w:val="22"/>
          <w:szCs w:val="22"/>
        </w:rPr>
        <w:t>Кроме подготовки и проведения спортивно-массовых мероприятий согласно утвержденному календарному плану, Уп</w:t>
      </w:r>
      <w:r w:rsidR="00F83E71" w:rsidRPr="009617AF">
        <w:rPr>
          <w:rFonts w:ascii="Times New Roman" w:hAnsi="Times New Roman" w:cs="Times New Roman"/>
          <w:sz w:val="22"/>
          <w:szCs w:val="22"/>
        </w:rPr>
        <w:t>равление  в 2020 г. обеспечивает</w:t>
      </w:r>
      <w:r w:rsidRPr="009617AF">
        <w:rPr>
          <w:rFonts w:ascii="Times New Roman" w:hAnsi="Times New Roman" w:cs="Times New Roman"/>
          <w:sz w:val="22"/>
          <w:szCs w:val="22"/>
        </w:rPr>
        <w:t>: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комплектование сборных команд на областные и российские соревнования;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подготовку и проведение заседаний судейской коллегии по видам спорта;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разработку положений о спортивных мероприятиях; разработку календарного плана спортивных мероприятий; подготовку смет расходов спортивных мероприятий;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подготовку и проведение спортивных мероприятий, посвященных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памятным датам;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подготовку материалов для рассмотрения на заседаниях Совета депутатов;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рассмотрение документов и присвоение 2,3 спортивных разрядов,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  <w:lang w:eastAsia="en-US"/>
        </w:rPr>
        <w:t>квалификационных категорий спортивных судей «спортивный судья второй категории» и «спортивный судья третьей категории»;</w:t>
      </w:r>
      <w:r w:rsidR="00F83E71" w:rsidRPr="009617A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 xml:space="preserve"> подготовку материалов для СМИ;</w:t>
      </w:r>
      <w:r w:rsidR="00F83E71" w:rsidRPr="009617AF">
        <w:rPr>
          <w:rFonts w:ascii="Times New Roman" w:hAnsi="Times New Roman" w:cs="Times New Roman"/>
          <w:sz w:val="22"/>
          <w:szCs w:val="22"/>
        </w:rPr>
        <w:t xml:space="preserve"> </w:t>
      </w:r>
      <w:r w:rsidRPr="009617AF">
        <w:rPr>
          <w:rFonts w:ascii="Times New Roman" w:hAnsi="Times New Roman" w:cs="Times New Roman"/>
          <w:sz w:val="22"/>
          <w:szCs w:val="22"/>
        </w:rPr>
        <w:t>приобретение спортивного оборудования и инвентаря; эффективное использование спортивных баз округа; работу по популяризации ВФСК «ГТО», сдачу норм учащимися образовательных организаций и населения округа.</w:t>
      </w:r>
    </w:p>
    <w:p w:rsidR="00072FCB" w:rsidRPr="009617AF" w:rsidRDefault="007120BC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Согласно статистическому наблюдению по форме № 3-АФК «Сведения об адаптивной физической культуре и спорте» за 20</w:t>
      </w:r>
      <w:r w:rsidR="0038364A" w:rsidRPr="009617AF">
        <w:rPr>
          <w:sz w:val="22"/>
          <w:szCs w:val="22"/>
        </w:rPr>
        <w:t>20</w:t>
      </w:r>
      <w:r w:rsidRPr="009617AF">
        <w:rPr>
          <w:sz w:val="22"/>
          <w:szCs w:val="22"/>
        </w:rPr>
        <w:t xml:space="preserve"> год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</w:t>
      </w:r>
      <w:r w:rsidR="0038364A" w:rsidRPr="009617AF">
        <w:rPr>
          <w:sz w:val="22"/>
          <w:szCs w:val="22"/>
        </w:rPr>
        <w:t>ния области составляет 796 человек – 6,6</w:t>
      </w:r>
      <w:r w:rsidRPr="009617AF">
        <w:rPr>
          <w:sz w:val="22"/>
          <w:szCs w:val="22"/>
        </w:rPr>
        <w:t xml:space="preserve"> % (</w:t>
      </w:r>
      <w:r w:rsidR="0038364A" w:rsidRPr="009617AF">
        <w:rPr>
          <w:sz w:val="22"/>
          <w:szCs w:val="22"/>
        </w:rPr>
        <w:t xml:space="preserve">2019 год – 770 человек – 6,7%; </w:t>
      </w:r>
      <w:r w:rsidRPr="009617AF">
        <w:rPr>
          <w:sz w:val="22"/>
          <w:szCs w:val="22"/>
        </w:rPr>
        <w:t xml:space="preserve">2018 год – 3,8%). Занятия по адаптивной физической культуре проходят в спортивных сооружениях доступных для занятий инвалидов и лиц с ОВЗ: МАУ «ФОК «Красная Горка», МАУ «ФОК «Кварц», МАУ «СШ «Спартак». </w:t>
      </w:r>
      <w:r w:rsidR="00072FCB" w:rsidRPr="009617AF">
        <w:rPr>
          <w:sz w:val="22"/>
          <w:szCs w:val="22"/>
        </w:rPr>
        <w:t>Лица с ограниченными возможностями здоровья посещают на бесплатной основе бассейн и тренажерный зал, организованными группами занимаются волейболом, плаванием, лечебной физкультурой ФОК «Кварц» и ФОК «Красная Горка». В ФОК «Красная Горка» работают два тренера по специальности адаптивная физическая культура и спорт.</w:t>
      </w:r>
      <w:r w:rsidR="009625AF" w:rsidRPr="009617AF">
        <w:rPr>
          <w:sz w:val="22"/>
          <w:szCs w:val="22"/>
        </w:rPr>
        <w:t xml:space="preserve"> </w:t>
      </w:r>
    </w:p>
    <w:p w:rsidR="00072FCB" w:rsidRPr="009617AF" w:rsidRDefault="00072FC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Управление физической культуры и спорта активно сотрудничает со средствами массовой информации, городскими информационными порталами, сообществами в социальных сетях,  а также ведет активную работу по пропаганде физической культуре и спорта в официальных аккаунтах Управления (</w:t>
      </w:r>
      <w:r w:rsidRPr="009617AF">
        <w:rPr>
          <w:sz w:val="22"/>
          <w:szCs w:val="22"/>
          <w:lang w:val="en-US"/>
        </w:rPr>
        <w:t>Vkontakte</w:t>
      </w:r>
      <w:r w:rsidRPr="009617AF">
        <w:rPr>
          <w:sz w:val="22"/>
          <w:szCs w:val="22"/>
        </w:rPr>
        <w:t xml:space="preserve">, </w:t>
      </w:r>
      <w:r w:rsidRPr="009617AF">
        <w:rPr>
          <w:sz w:val="22"/>
          <w:szCs w:val="22"/>
          <w:lang w:val="en-US"/>
        </w:rPr>
        <w:t>Instagram</w:t>
      </w:r>
      <w:r w:rsidRPr="009617AF">
        <w:rPr>
          <w:sz w:val="22"/>
          <w:szCs w:val="22"/>
        </w:rPr>
        <w:t xml:space="preserve">). </w:t>
      </w:r>
    </w:p>
    <w:p w:rsidR="00072FCB" w:rsidRPr="009617AF" w:rsidRDefault="00072FCB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В 2020 г. на территории городского округа г. Бор продолжена работа по реализации Всероссийского физкультурно-спортивного комплекса «Готов к труду и обороне». На сайте городского округа г. Бор размещены нормативные документы и разъяснительная информация о порядке сдачи норм «ГТО» для учащихся образовательных учреждений и населения округа. Центры тестирования по выполнению нормативов ВФСК «ГТО» функционируют на базах МАУ «ФОК «Красная Горка» и МАУ ФОК «Кварц», определены места тестирования сдачи нормативов «ГТО» на территории городского округа город Бор.</w:t>
      </w:r>
      <w:r w:rsidR="009625AF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 xml:space="preserve">Всего на сайте ВФСК «ГТО» зарегистрировано более 6000 жителей городского округа г. Бор. В 2020 г. к сдаче норм «ГТО» приступили 566 человек. Выполнили нормативы испытаний (тестов) комплекса ГТО на знак отличия – 155 человек, в том числе: золотой знак – 52 человека; серебряный знак – 62 человека, бронзовый – 41. </w:t>
      </w:r>
    </w:p>
    <w:p w:rsidR="00072FCB" w:rsidRPr="009617AF" w:rsidRDefault="00072FC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В 2020 г. на территории городского округа г. Бор была продолжена реализация федерального проекта «Спорт – норма жизни» национального проекта «Демография». В рамках данного проекта на территории городского округа г. Бор в 2020 г. были реализованы следующие мероприятия:</w:t>
      </w:r>
    </w:p>
    <w:p w:rsidR="00072FCB" w:rsidRPr="009617AF" w:rsidRDefault="00072FC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1) Замена искусственного покрытия футбольного поля и легкоатлетических беговых дорожек стадиона «Спартак» (г. Бор, ул. Спортивная, д. 1А).</w:t>
      </w:r>
    </w:p>
    <w:p w:rsidR="00072FCB" w:rsidRPr="009617AF" w:rsidRDefault="00072FC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2) Установка малой спортивной площадки для выполнения нормативов испытаний (тестов) «Всероссийского физкультурно-спортивного комплекса «Готов к труду и обороне» на территории стадиона «Водник» (г. Бор, ул. Щербакова, д. 6Б).</w:t>
      </w:r>
    </w:p>
    <w:p w:rsidR="00072FCB" w:rsidRPr="009617AF" w:rsidRDefault="00072FCB" w:rsidP="009617AF">
      <w:pPr>
        <w:pStyle w:val="a7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Спортивная площадка включает в себя 11 спортивных элементов для выполнения нормативов испытаний (тестов) «Всероссийского физкультурно-спортивного комплекса «Готов к труду и обороне», 6 уличных тренажеров и многофункциональный спортивный комплекс.</w:t>
      </w:r>
    </w:p>
    <w:p w:rsidR="00072FCB" w:rsidRPr="009617AF" w:rsidRDefault="00072FC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lastRenderedPageBreak/>
        <w:t xml:space="preserve">За счет средств бюджета городского округа г. Бор на территории стадиона «Водник» также была установлена открытая стритбольная площадка. </w:t>
      </w:r>
    </w:p>
    <w:p w:rsidR="00EC2CD4" w:rsidRPr="009617AF" w:rsidRDefault="00072FC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11 августа 2020 г. был начат ремонт здания спортивного комплекса «Водник». В результате ремонта в здании спортивного комплекса проведены работы по ремонту кровли, фасада, входной группы, замене систем водоснабжения и канализации, монтажу вентиляции, проведены электромонтажные и отделочные работы.</w:t>
      </w:r>
      <w:r w:rsidR="009625AF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 xml:space="preserve">Ремонт здания спортивного комплекса стал возможным в результате победы проекта </w:t>
      </w:r>
      <w:r w:rsidRPr="009617AF">
        <w:rPr>
          <w:sz w:val="22"/>
          <w:szCs w:val="22"/>
          <w:shd w:val="clear" w:color="auto" w:fill="FFFFFF"/>
        </w:rPr>
        <w:t>«Стадион «Водник» - территория спорта г. Бор»</w:t>
      </w:r>
      <w:r w:rsidRPr="009617AF">
        <w:rPr>
          <w:sz w:val="22"/>
          <w:szCs w:val="22"/>
        </w:rPr>
        <w:t xml:space="preserve"> в голосовании</w:t>
      </w:r>
      <w:r w:rsidRPr="009617AF">
        <w:rPr>
          <w:b/>
          <w:bCs/>
          <w:sz w:val="22"/>
          <w:szCs w:val="22"/>
          <w:shd w:val="clear" w:color="auto" w:fill="FFFFFF"/>
        </w:rPr>
        <w:t xml:space="preserve"> </w:t>
      </w:r>
      <w:r w:rsidRPr="009617AF">
        <w:rPr>
          <w:sz w:val="22"/>
          <w:szCs w:val="22"/>
          <w:shd w:val="clear" w:color="auto" w:fill="FFFFFF"/>
        </w:rPr>
        <w:t>за общественно-значимые проекты муниципальных районов (городских округов) Нижегородской области «ВАМ РЕШАТЬ», проходившего с 01 по 15 сентября 2019 г.</w:t>
      </w:r>
      <w:r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  <w:shd w:val="clear" w:color="auto" w:fill="FFFFFF"/>
        </w:rPr>
        <w:t>На ремонт здания спортивного комплекса выделены денежные средства из областного бюджета в размере 25 000 000 рублей.</w:t>
      </w:r>
      <w:r w:rsidRPr="009617AF">
        <w:rPr>
          <w:sz w:val="22"/>
          <w:szCs w:val="22"/>
        </w:rPr>
        <w:t xml:space="preserve"> В конце декабря 2020 г. ремонт был завершен и 5 января 2021 года состоялось торжественное открытие обновленного здания спортивного комплекса «Водник». </w:t>
      </w:r>
    </w:p>
    <w:p w:rsidR="00EC2CD4" w:rsidRPr="009617AF" w:rsidRDefault="00EC2CD4" w:rsidP="009617AF">
      <w:pPr>
        <w:ind w:right="-1" w:firstLine="720"/>
        <w:jc w:val="both"/>
        <w:rPr>
          <w:bCs/>
          <w:sz w:val="22"/>
          <w:szCs w:val="22"/>
        </w:rPr>
      </w:pPr>
      <w:r w:rsidRPr="009617AF">
        <w:rPr>
          <w:b/>
          <w:bCs/>
          <w:sz w:val="22"/>
          <w:szCs w:val="22"/>
        </w:rPr>
        <w:t>2</w:t>
      </w:r>
      <w:r w:rsidRPr="009617AF">
        <w:rPr>
          <w:bCs/>
          <w:sz w:val="22"/>
          <w:szCs w:val="22"/>
        </w:rPr>
        <w:t xml:space="preserve">. В Разделе </w:t>
      </w:r>
      <w:r w:rsidR="00633C58" w:rsidRPr="009617AF">
        <w:rPr>
          <w:bCs/>
          <w:sz w:val="22"/>
          <w:szCs w:val="22"/>
        </w:rPr>
        <w:t>2</w:t>
      </w:r>
      <w:r w:rsidRPr="009617AF">
        <w:rPr>
          <w:bCs/>
          <w:sz w:val="22"/>
          <w:szCs w:val="22"/>
        </w:rPr>
        <w:t xml:space="preserve"> </w:t>
      </w:r>
      <w:r w:rsidR="00633C58" w:rsidRPr="009617AF">
        <w:rPr>
          <w:bCs/>
          <w:sz w:val="22"/>
          <w:szCs w:val="22"/>
        </w:rPr>
        <w:t>«</w:t>
      </w:r>
      <w:r w:rsidRPr="009617AF">
        <w:rPr>
          <w:bCs/>
          <w:sz w:val="22"/>
          <w:szCs w:val="22"/>
        </w:rPr>
        <w:t>Текстовая часть муниципальной программы</w:t>
      </w:r>
      <w:r w:rsidRPr="009617AF">
        <w:rPr>
          <w:sz w:val="22"/>
          <w:szCs w:val="22"/>
        </w:rPr>
        <w:t>»</w:t>
      </w:r>
      <w:r w:rsidRPr="009617AF">
        <w:rPr>
          <w:bCs/>
          <w:sz w:val="22"/>
          <w:szCs w:val="22"/>
        </w:rPr>
        <w:t xml:space="preserve"> Таблицу 1. </w:t>
      </w:r>
      <w:r w:rsidRPr="009617AF">
        <w:rPr>
          <w:sz w:val="22"/>
          <w:szCs w:val="22"/>
        </w:rPr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617AF">
        <w:rPr>
          <w:bCs/>
          <w:sz w:val="22"/>
          <w:szCs w:val="22"/>
        </w:rPr>
        <w:t>:</w:t>
      </w:r>
    </w:p>
    <w:p w:rsidR="00FD61CB" w:rsidRPr="009617AF" w:rsidRDefault="00FD61CB" w:rsidP="00EC2CD4">
      <w:pPr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9617AF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Всего по муниципальной программе за весь период реализации, </w:t>
            </w:r>
          </w:p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9617AF" w:rsidRDefault="001C5D50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 по годам реализации, тыс. руб.</w:t>
            </w:r>
          </w:p>
        </w:tc>
      </w:tr>
      <w:tr w:rsidR="00C2123B" w:rsidRPr="009617AF">
        <w:tc>
          <w:tcPr>
            <w:tcW w:w="828" w:type="dxa"/>
            <w:vMerge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C2123B" w:rsidP="00122280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C2123B" w:rsidP="00122280">
            <w:pPr>
              <w:tabs>
                <w:tab w:val="left" w:pos="2772"/>
              </w:tabs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C2123B" w:rsidP="00122280">
            <w:pPr>
              <w:tabs>
                <w:tab w:val="left" w:pos="2772"/>
              </w:tabs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C2123B" w:rsidP="004A0B7B">
            <w:pPr>
              <w:tabs>
                <w:tab w:val="left" w:pos="2772"/>
              </w:tabs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</w:tr>
      <w:tr w:rsidR="00C2123B" w:rsidRPr="009617AF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2123B" w:rsidRPr="009617AF" w:rsidRDefault="00C2123B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074E25" w:rsidP="004A0B7B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C2123B" w:rsidP="004A0B7B">
            <w:pPr>
              <w:ind w:left="-435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C2123B" w:rsidP="004A0B7B">
            <w:pPr>
              <w:ind w:right="208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9617AF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10</w:t>
            </w:r>
          </w:p>
        </w:tc>
      </w:tr>
      <w:tr w:rsidR="00BA48AE" w:rsidRPr="009617AF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2020-</w:t>
            </w:r>
          </w:p>
          <w:p w:rsidR="00BA48AE" w:rsidRPr="009617AF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 xml:space="preserve">2023 г.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A48AE" w:rsidRPr="009617AF" w:rsidRDefault="00BA48AE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908390,3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222467,4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222F56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E27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E27973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BA48AE" w:rsidRPr="009617AF" w:rsidRDefault="00BA48AE" w:rsidP="00E27973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730129,0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182230,2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E27973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BA48AE" w:rsidRPr="009617AF" w:rsidRDefault="00BA48AE" w:rsidP="00E27973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A48AE" w:rsidRPr="009617AF" w:rsidRDefault="00BA48AE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  <w:highlight w:val="yellow"/>
              </w:rPr>
            </w:pPr>
            <w:r w:rsidRPr="009617AF">
              <w:rPr>
                <w:sz w:val="22"/>
                <w:szCs w:val="22"/>
              </w:rPr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222F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A48AE" w:rsidRPr="009617AF" w:rsidRDefault="00BA48AE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BA48AE" w:rsidRPr="009617AF" w:rsidRDefault="00BA48AE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A48AE" w:rsidRPr="009617AF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880</w:t>
            </w:r>
            <w:r w:rsidR="00C64E19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499</w:t>
            </w: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215</w:t>
            </w:r>
            <w:r w:rsidR="00C64E19"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636,</w:t>
            </w: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в том числе в разрезе </w:t>
            </w:r>
            <w:r w:rsidRPr="009617AF">
              <w:rPr>
                <w:sz w:val="22"/>
                <w:szCs w:val="22"/>
              </w:rPr>
              <w:lastRenderedPageBreak/>
              <w:t>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lastRenderedPageBreak/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48AE" w:rsidRPr="009617AF" w:rsidRDefault="00BA48AE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BA48AE" w:rsidRPr="009617AF">
        <w:tc>
          <w:tcPr>
            <w:tcW w:w="828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48AE" w:rsidRPr="009617AF" w:rsidRDefault="00BA48AE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BA48AE" w:rsidRPr="009617AF" w:rsidRDefault="00BA48AE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A48AE" w:rsidRPr="009617AF" w:rsidRDefault="00BA48AE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702237,7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175399,3 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BA48AE" w:rsidRPr="009617AF" w:rsidRDefault="00BA48AE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823383" w:rsidRPr="009617AF">
        <w:tc>
          <w:tcPr>
            <w:tcW w:w="828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23383" w:rsidRPr="009617AF" w:rsidRDefault="00823383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823383" w:rsidRPr="009617AF" w:rsidRDefault="00823383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823383" w:rsidRPr="009617AF" w:rsidRDefault="00823383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823383" w:rsidRPr="009617AF">
        <w:tc>
          <w:tcPr>
            <w:tcW w:w="828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23383" w:rsidRPr="009617AF" w:rsidRDefault="0082338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383" w:rsidRPr="009617AF" w:rsidRDefault="0082338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23383" w:rsidRPr="009617AF" w:rsidRDefault="00823383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823383" w:rsidRPr="009617AF" w:rsidRDefault="00823383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823383" w:rsidRPr="009617AF">
        <w:tc>
          <w:tcPr>
            <w:tcW w:w="828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Основное мероприятие 1.2.</w:t>
            </w:r>
          </w:p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23383" w:rsidRPr="009617AF" w:rsidRDefault="00823383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823383" w:rsidRPr="009617AF" w:rsidRDefault="00823383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83</w:t>
            </w:r>
            <w:r w:rsidR="00A76766" w:rsidRPr="009617AF">
              <w:rPr>
                <w:b/>
                <w:sz w:val="22"/>
                <w:szCs w:val="22"/>
              </w:rPr>
              <w:t>1022,9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8620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232690,6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</w:t>
            </w:r>
            <w:r w:rsidR="00A76766" w:rsidRPr="009617AF">
              <w:rPr>
                <w:sz w:val="22"/>
                <w:szCs w:val="22"/>
              </w:rPr>
              <w:t>3149,9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201233,9</w:t>
            </w:r>
          </w:p>
        </w:tc>
      </w:tr>
      <w:tr w:rsidR="00823383" w:rsidRPr="009617AF">
        <w:tc>
          <w:tcPr>
            <w:tcW w:w="828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23383" w:rsidRPr="009617AF">
        <w:tc>
          <w:tcPr>
            <w:tcW w:w="828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23383" w:rsidRPr="009617AF" w:rsidRDefault="00823383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823383" w:rsidRPr="009617AF">
        <w:tc>
          <w:tcPr>
            <w:tcW w:w="828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8620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823383" w:rsidRPr="009617AF">
        <w:tc>
          <w:tcPr>
            <w:tcW w:w="828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23383" w:rsidRPr="009617AF" w:rsidRDefault="00823383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823383" w:rsidRPr="009617AF" w:rsidRDefault="00823383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23383" w:rsidRPr="009617AF" w:rsidRDefault="0082338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652761,6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8620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173970,9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162912,7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3383" w:rsidRPr="009617AF" w:rsidRDefault="00823383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161581,7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A76766" w:rsidRPr="009617AF" w:rsidRDefault="00A76766" w:rsidP="00687A4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A76766" w:rsidRPr="009617AF" w:rsidRDefault="00A7676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76766" w:rsidRPr="009617AF" w:rsidRDefault="00A7676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E27973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A76766" w:rsidRPr="009617AF" w:rsidRDefault="00A76766" w:rsidP="00E27973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8620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15094,7 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CB0D75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A76766" w:rsidRPr="009617AF" w:rsidRDefault="00A76766" w:rsidP="00CB0D75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b/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>49476,1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8620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7480,7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12486,6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15094,7 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Подпрограмма 4 </w:t>
            </w:r>
            <w:r w:rsidRPr="009617AF">
              <w:rPr>
                <w:sz w:val="22"/>
                <w:szCs w:val="22"/>
              </w:rPr>
              <w:lastRenderedPageBreak/>
              <w:t>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lastRenderedPageBreak/>
              <w:t xml:space="preserve">12 4 00 </w:t>
            </w:r>
            <w:r w:rsidRPr="009617AF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lastRenderedPageBreak/>
              <w:t>2020-</w:t>
            </w:r>
          </w:p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lastRenderedPageBreak/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A76766" w:rsidRPr="009617AF" w:rsidRDefault="00A76766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6766" w:rsidRPr="009617AF" w:rsidRDefault="00A76766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6766" w:rsidRPr="009617AF" w:rsidRDefault="00A76766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6766" w:rsidRPr="009617AF" w:rsidRDefault="00A76766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6766" w:rsidRPr="009617AF" w:rsidRDefault="00A76766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931040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lastRenderedPageBreak/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6942,8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76766" w:rsidRPr="009617AF" w:rsidRDefault="00A7676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76766" w:rsidRPr="009617AF" w:rsidRDefault="00A76766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6942,8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617AF">
              <w:rPr>
                <w:sz w:val="22"/>
                <w:szCs w:val="22"/>
              </w:rPr>
              <w:t>2020-</w:t>
            </w:r>
          </w:p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6942,8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2020-</w:t>
            </w:r>
          </w:p>
          <w:p w:rsidR="00A76766" w:rsidRPr="009617AF" w:rsidRDefault="00A76766" w:rsidP="008153FA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6942,8</w:t>
            </w:r>
          </w:p>
        </w:tc>
      </w:tr>
      <w:tr w:rsidR="00A76766" w:rsidRPr="009617AF">
        <w:tc>
          <w:tcPr>
            <w:tcW w:w="828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12228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76766" w:rsidRPr="009617AF" w:rsidRDefault="00A76766" w:rsidP="00762EA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435E0" w:rsidRPr="009617AF" w:rsidRDefault="000435E0" w:rsidP="00D2337F">
      <w:pPr>
        <w:ind w:right="-1"/>
        <w:jc w:val="both"/>
        <w:rPr>
          <w:bCs/>
          <w:sz w:val="22"/>
          <w:szCs w:val="22"/>
        </w:rPr>
      </w:pPr>
    </w:p>
    <w:p w:rsidR="00D2337F" w:rsidRPr="009617AF" w:rsidRDefault="00D2337F" w:rsidP="009617AF">
      <w:pPr>
        <w:ind w:right="-1" w:firstLine="720"/>
        <w:jc w:val="both"/>
        <w:rPr>
          <w:bCs/>
          <w:sz w:val="22"/>
          <w:szCs w:val="22"/>
        </w:rPr>
      </w:pPr>
      <w:r w:rsidRPr="009617AF">
        <w:rPr>
          <w:bCs/>
          <w:sz w:val="22"/>
          <w:szCs w:val="22"/>
        </w:rPr>
        <w:t xml:space="preserve">3. В Разделе </w:t>
      </w:r>
      <w:r w:rsidRPr="009617AF">
        <w:rPr>
          <w:sz w:val="22"/>
          <w:szCs w:val="22"/>
        </w:rPr>
        <w:t>3</w:t>
      </w:r>
      <w:r w:rsidR="002D56A0" w:rsidRPr="009617AF">
        <w:rPr>
          <w:bCs/>
          <w:sz w:val="22"/>
          <w:szCs w:val="22"/>
        </w:rPr>
        <w:t xml:space="preserve"> «</w:t>
      </w:r>
      <w:r w:rsidRPr="009617AF">
        <w:rPr>
          <w:bCs/>
          <w:sz w:val="22"/>
          <w:szCs w:val="22"/>
        </w:rPr>
        <w:t>Подпрограммы муниципальной программы</w:t>
      </w:r>
      <w:r w:rsidRPr="009617AF">
        <w:rPr>
          <w:sz w:val="22"/>
          <w:szCs w:val="22"/>
        </w:rPr>
        <w:t>»</w:t>
      </w:r>
      <w:r w:rsidRPr="009617AF">
        <w:rPr>
          <w:bCs/>
          <w:sz w:val="22"/>
          <w:szCs w:val="22"/>
        </w:rPr>
        <w:t>:</w:t>
      </w:r>
    </w:p>
    <w:p w:rsidR="00D2337F" w:rsidRPr="009617AF" w:rsidRDefault="00D2337F" w:rsidP="009617AF">
      <w:pPr>
        <w:ind w:right="-1" w:firstLine="720"/>
        <w:jc w:val="both"/>
        <w:rPr>
          <w:bCs/>
          <w:i/>
          <w:sz w:val="22"/>
          <w:szCs w:val="22"/>
        </w:rPr>
      </w:pPr>
      <w:r w:rsidRPr="009617AF">
        <w:rPr>
          <w:bCs/>
          <w:sz w:val="22"/>
          <w:szCs w:val="22"/>
        </w:rPr>
        <w:t>3.1. В раздел</w:t>
      </w:r>
      <w:r w:rsidR="00A64026" w:rsidRPr="009617AF">
        <w:rPr>
          <w:bCs/>
          <w:sz w:val="22"/>
          <w:szCs w:val="22"/>
        </w:rPr>
        <w:t>е</w:t>
      </w:r>
      <w:r w:rsidRPr="009617AF">
        <w:rPr>
          <w:bCs/>
          <w:sz w:val="22"/>
          <w:szCs w:val="22"/>
        </w:rPr>
        <w:t xml:space="preserve"> 3.1.1. </w:t>
      </w:r>
      <w:r w:rsidRPr="009617AF">
        <w:rPr>
          <w:sz w:val="22"/>
          <w:szCs w:val="22"/>
        </w:rPr>
        <w:t>«</w:t>
      </w:r>
      <w:r w:rsidRPr="009617AF">
        <w:rPr>
          <w:bCs/>
          <w:sz w:val="22"/>
          <w:szCs w:val="22"/>
        </w:rPr>
        <w:t>Паспорт Подпрограммы</w:t>
      </w:r>
      <w:r w:rsidRPr="009617AF">
        <w:rPr>
          <w:sz w:val="22"/>
          <w:szCs w:val="22"/>
        </w:rPr>
        <w:t>» отдельные позиции изложить в новой редакции:</w:t>
      </w:r>
    </w:p>
    <w:p w:rsidR="00D2337F" w:rsidRPr="009617AF" w:rsidRDefault="00D2337F" w:rsidP="002F2C9C">
      <w:pPr>
        <w:rPr>
          <w:sz w:val="22"/>
          <w:szCs w:val="22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260"/>
        <w:gridCol w:w="1080"/>
      </w:tblGrid>
      <w:tr w:rsidR="0035780C" w:rsidRPr="009617AF">
        <w:trPr>
          <w:trHeight w:val="451"/>
        </w:trPr>
        <w:tc>
          <w:tcPr>
            <w:tcW w:w="426" w:type="dxa"/>
            <w:vMerge w:val="restart"/>
          </w:tcPr>
          <w:p w:rsidR="0035780C" w:rsidRPr="009617AF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9617AF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9617AF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9617AF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35780C" w:rsidRPr="009617AF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9617AF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Подпрограммы, тыс. руб.</w:t>
            </w:r>
          </w:p>
        </w:tc>
      </w:tr>
      <w:tr w:rsidR="00E939D3" w:rsidRPr="009617AF">
        <w:trPr>
          <w:trHeight w:val="409"/>
        </w:trPr>
        <w:tc>
          <w:tcPr>
            <w:tcW w:w="426" w:type="dxa"/>
            <w:vMerge/>
          </w:tcPr>
          <w:p w:rsidR="00E939D3" w:rsidRPr="009617AF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E939D3" w:rsidRPr="009617AF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E939D3" w:rsidRPr="009617AF" w:rsidRDefault="00E939D3" w:rsidP="00762E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9617AF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9617AF" w:rsidRDefault="00E939D3" w:rsidP="00122280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E939D3" w:rsidRPr="009617AF" w:rsidRDefault="00E939D3" w:rsidP="00122280">
            <w:pPr>
              <w:jc w:val="center"/>
              <w:rPr>
                <w:sz w:val="22"/>
                <w:szCs w:val="22"/>
              </w:rPr>
            </w:pPr>
            <w:r w:rsidRPr="009617AF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9617AF" w:rsidRDefault="00E939D3" w:rsidP="00122280">
            <w:pPr>
              <w:jc w:val="center"/>
              <w:rPr>
                <w:sz w:val="22"/>
                <w:szCs w:val="22"/>
              </w:rPr>
            </w:pPr>
            <w:r w:rsidRPr="009617AF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9617AF" w:rsidRDefault="00E939D3" w:rsidP="00762EA8">
            <w:pPr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2023 год</w:t>
            </w:r>
          </w:p>
        </w:tc>
      </w:tr>
      <w:tr w:rsidR="00F16D18" w:rsidRPr="009617AF">
        <w:trPr>
          <w:trHeight w:val="237"/>
        </w:trPr>
        <w:tc>
          <w:tcPr>
            <w:tcW w:w="426" w:type="dxa"/>
            <w:vMerge/>
          </w:tcPr>
          <w:p w:rsidR="00F16D18" w:rsidRPr="009617AF" w:rsidRDefault="00F16D1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617AF" w:rsidRDefault="00F16D1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617AF" w:rsidRDefault="00F16D1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9617AF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880499,0</w:t>
            </w:r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</w:tcPr>
          <w:p w:rsidR="00F16D18" w:rsidRPr="009617AF" w:rsidRDefault="00F16D18" w:rsidP="00CA33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215636,5</w:t>
            </w:r>
          </w:p>
        </w:tc>
        <w:tc>
          <w:tcPr>
            <w:tcW w:w="1260" w:type="dxa"/>
          </w:tcPr>
          <w:p w:rsidR="00F16D18" w:rsidRPr="009617AF" w:rsidRDefault="00F16D18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F16D18" w:rsidRPr="009617AF" w:rsidRDefault="00F16D18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F16D18" w:rsidRPr="009617AF">
        <w:trPr>
          <w:trHeight w:val="237"/>
        </w:trPr>
        <w:tc>
          <w:tcPr>
            <w:tcW w:w="426" w:type="dxa"/>
            <w:vMerge/>
          </w:tcPr>
          <w:p w:rsidR="00F16D18" w:rsidRPr="009617AF" w:rsidRDefault="00F16D18" w:rsidP="00762EA8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617AF" w:rsidRDefault="00F16D18" w:rsidP="00762EA8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617AF" w:rsidRDefault="00F16D18" w:rsidP="00762EA8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  <w:r w:rsidRPr="009617AF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 xml:space="preserve">702237,7 </w:t>
            </w:r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181451,6</w:t>
            </w:r>
          </w:p>
        </w:tc>
        <w:tc>
          <w:tcPr>
            <w:tcW w:w="1260" w:type="dxa"/>
          </w:tcPr>
          <w:p w:rsidR="00F16D18" w:rsidRPr="009617AF" w:rsidRDefault="00F16D18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175399,3</w:t>
            </w:r>
          </w:p>
        </w:tc>
        <w:tc>
          <w:tcPr>
            <w:tcW w:w="1260" w:type="dxa"/>
          </w:tcPr>
          <w:p w:rsidR="00F16D18" w:rsidRPr="009617AF" w:rsidRDefault="00F16D18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F16D18" w:rsidRPr="009617AF" w:rsidRDefault="00F16D18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F16D18" w:rsidRPr="009617AF">
        <w:trPr>
          <w:trHeight w:val="237"/>
        </w:trPr>
        <w:tc>
          <w:tcPr>
            <w:tcW w:w="426" w:type="dxa"/>
            <w:vMerge/>
          </w:tcPr>
          <w:p w:rsidR="00F16D18" w:rsidRPr="009617AF" w:rsidRDefault="00F16D18" w:rsidP="00762EA8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617AF" w:rsidRDefault="00F16D18" w:rsidP="00762EA8">
            <w:pPr>
              <w:pStyle w:val="a5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617AF" w:rsidRDefault="00F16D1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F16D18" w:rsidRPr="009617AF">
        <w:trPr>
          <w:trHeight w:val="237"/>
        </w:trPr>
        <w:tc>
          <w:tcPr>
            <w:tcW w:w="426" w:type="dxa"/>
            <w:vMerge/>
          </w:tcPr>
          <w:p w:rsidR="00F16D18" w:rsidRPr="009617AF" w:rsidRDefault="00F16D18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F16D18" w:rsidRPr="009617AF" w:rsidRDefault="00F16D18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F16D18" w:rsidRPr="009617AF" w:rsidRDefault="00F16D18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F16D18" w:rsidRPr="009617AF" w:rsidRDefault="00F16D18" w:rsidP="0067005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0,0</w:t>
            </w:r>
          </w:p>
        </w:tc>
      </w:tr>
      <w:tr w:rsidR="005B303B" w:rsidRPr="009617AF">
        <w:trPr>
          <w:trHeight w:val="237"/>
        </w:trPr>
        <w:tc>
          <w:tcPr>
            <w:tcW w:w="426" w:type="dxa"/>
            <w:vMerge/>
          </w:tcPr>
          <w:p w:rsidR="005B303B" w:rsidRPr="009617AF" w:rsidRDefault="005B303B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5B303B" w:rsidRPr="009617AF" w:rsidRDefault="005B303B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5B303B" w:rsidRPr="009617AF" w:rsidRDefault="005B303B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5B303B" w:rsidRPr="009617AF" w:rsidRDefault="005B303B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440" w:type="dxa"/>
            <w:shd w:val="clear" w:color="auto" w:fill="auto"/>
          </w:tcPr>
          <w:p w:rsidR="005B303B" w:rsidRPr="009617AF" w:rsidRDefault="005B303B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5B303B" w:rsidRPr="009617AF" w:rsidRDefault="005B303B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</w:tcPr>
          <w:p w:rsidR="005B303B" w:rsidRPr="009617AF" w:rsidRDefault="005B303B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5B303B" w:rsidRPr="009617AF" w:rsidRDefault="005B303B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  <w:tr w:rsidR="005B303B" w:rsidRPr="009617AF">
        <w:trPr>
          <w:trHeight w:val="237"/>
        </w:trPr>
        <w:tc>
          <w:tcPr>
            <w:tcW w:w="426" w:type="dxa"/>
            <w:vMerge/>
          </w:tcPr>
          <w:p w:rsidR="005B303B" w:rsidRPr="009617AF" w:rsidRDefault="005B303B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5B303B" w:rsidRPr="009617AF" w:rsidRDefault="005B303B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5B303B" w:rsidRPr="009617AF" w:rsidRDefault="005B303B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7AF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5B303B" w:rsidRPr="009617AF" w:rsidRDefault="005B303B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153261,3           </w:t>
            </w:r>
          </w:p>
        </w:tc>
        <w:tc>
          <w:tcPr>
            <w:tcW w:w="1440" w:type="dxa"/>
            <w:shd w:val="clear" w:color="auto" w:fill="auto"/>
          </w:tcPr>
          <w:p w:rsidR="005B303B" w:rsidRPr="009617AF" w:rsidRDefault="005B303B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5B303B" w:rsidRPr="009617AF" w:rsidRDefault="005B303B" w:rsidP="00CA33A6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>40237,2</w:t>
            </w:r>
          </w:p>
        </w:tc>
        <w:tc>
          <w:tcPr>
            <w:tcW w:w="1260" w:type="dxa"/>
          </w:tcPr>
          <w:p w:rsidR="005B303B" w:rsidRPr="009617AF" w:rsidRDefault="005B303B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5B303B" w:rsidRPr="009617AF" w:rsidRDefault="005B303B" w:rsidP="002757A4">
            <w:pPr>
              <w:pStyle w:val="a4"/>
              <w:jc w:val="center"/>
              <w:rPr>
                <w:sz w:val="22"/>
                <w:szCs w:val="22"/>
              </w:rPr>
            </w:pPr>
            <w:r w:rsidRPr="009617AF">
              <w:rPr>
                <w:sz w:val="22"/>
                <w:szCs w:val="22"/>
              </w:rPr>
              <w:t xml:space="preserve">39652,2 </w:t>
            </w:r>
          </w:p>
        </w:tc>
      </w:tr>
    </w:tbl>
    <w:p w:rsidR="008314D4" w:rsidRPr="009617AF" w:rsidRDefault="008314D4" w:rsidP="0088208B">
      <w:pPr>
        <w:pStyle w:val="a5"/>
        <w:rPr>
          <w:color w:val="auto"/>
          <w:sz w:val="22"/>
          <w:szCs w:val="22"/>
        </w:rPr>
      </w:pPr>
    </w:p>
    <w:p w:rsidR="002D56A0" w:rsidRPr="009617AF" w:rsidRDefault="008314D4" w:rsidP="009617AF">
      <w:pPr>
        <w:pStyle w:val="a5"/>
        <w:ind w:firstLine="720"/>
        <w:rPr>
          <w:b/>
          <w:bCs/>
          <w:color w:val="auto"/>
          <w:sz w:val="22"/>
          <w:szCs w:val="22"/>
        </w:rPr>
      </w:pPr>
      <w:r w:rsidRPr="009617AF">
        <w:rPr>
          <w:color w:val="auto"/>
          <w:sz w:val="22"/>
          <w:szCs w:val="22"/>
        </w:rPr>
        <w:t>3.</w:t>
      </w:r>
      <w:r w:rsidR="002D56A0" w:rsidRPr="009617AF">
        <w:rPr>
          <w:color w:val="auto"/>
          <w:sz w:val="22"/>
          <w:szCs w:val="22"/>
        </w:rPr>
        <w:t xml:space="preserve">2. </w:t>
      </w:r>
      <w:r w:rsidR="00A64026" w:rsidRPr="009617AF">
        <w:rPr>
          <w:color w:val="auto"/>
          <w:sz w:val="22"/>
          <w:szCs w:val="22"/>
        </w:rPr>
        <w:t xml:space="preserve"> В Разделе 3.1.2. «Текстовая часть Подпрограммы 1» п. 3.1.2.1. «Характеристика текущего состояния» изложить в новой редакции:</w:t>
      </w:r>
    </w:p>
    <w:p w:rsidR="0088208B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В</w:t>
      </w:r>
      <w:r w:rsidR="0088208B" w:rsidRPr="009617AF">
        <w:rPr>
          <w:sz w:val="22"/>
          <w:szCs w:val="22"/>
          <w:lang w:eastAsia="hi-IN" w:bidi="hi-IN"/>
        </w:rPr>
        <w:t xml:space="preserve"> 202</w:t>
      </w:r>
      <w:r w:rsidR="008F3C43" w:rsidRPr="009617AF">
        <w:rPr>
          <w:sz w:val="22"/>
          <w:szCs w:val="22"/>
          <w:lang w:eastAsia="hi-IN" w:bidi="hi-IN"/>
        </w:rPr>
        <w:t>0</w:t>
      </w:r>
      <w:r w:rsidR="0088208B" w:rsidRPr="009617AF">
        <w:rPr>
          <w:sz w:val="22"/>
          <w:szCs w:val="22"/>
          <w:lang w:eastAsia="hi-IN" w:bidi="hi-IN"/>
        </w:rPr>
        <w:t xml:space="preserve"> г. Управлением физической культуры и  спорта администрации городского округа город Бор было проведено 380  физкультурно-спортивных сп</w:t>
      </w:r>
      <w:r w:rsidR="008F3C43" w:rsidRPr="009617AF">
        <w:rPr>
          <w:sz w:val="22"/>
          <w:szCs w:val="22"/>
          <w:lang w:eastAsia="hi-IN" w:bidi="hi-IN"/>
        </w:rPr>
        <w:t xml:space="preserve">ортивных мероприятий. </w:t>
      </w:r>
      <w:r w:rsidR="0088208B" w:rsidRPr="009617AF">
        <w:rPr>
          <w:sz w:val="22"/>
          <w:szCs w:val="22"/>
          <w:lang w:eastAsia="hi-IN" w:bidi="hi-IN"/>
        </w:rPr>
        <w:t xml:space="preserve"> Самыми массовыми из них были: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shd w:val="clear" w:color="auto" w:fill="FFFFFF"/>
        </w:rPr>
      </w:pPr>
      <w:r w:rsidRPr="009617AF">
        <w:rPr>
          <w:sz w:val="22"/>
          <w:szCs w:val="22"/>
          <w:shd w:val="clear" w:color="auto" w:fill="FFFFFF"/>
        </w:rPr>
        <w:t>-  Нижегородский спортивный  фестиваль  «Нет наркотикам. Я выбираю спорт!»;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  <w:shd w:val="clear" w:color="auto" w:fill="FFFFFF"/>
        </w:rPr>
        <w:t xml:space="preserve">- </w:t>
      </w:r>
      <w:r w:rsidRPr="009617AF">
        <w:rPr>
          <w:sz w:val="22"/>
          <w:szCs w:val="22"/>
        </w:rPr>
        <w:t>Всероссийский турнир по спортивной борьбе (греко-римской борьбе) памяти воинов-борчан, погибших в Афганистане и других горячих точках «Сила России»;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Всероссийский турнир по греко-римской борьбе среди кадетов, посвящённый памяти Олимпийского чемпиона, заслуженного Мастера спорта СССР А.И. Парфёнова;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Всероссийский турнир по волейболу «Память»;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Первенство городского округа г. Бор по плаванию «Зимние старты»;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Соревнования городского округа г. Бор по лыжным гонкам памяти мастера спорта СССР П.И. Шиганова;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Зимний фестиваль ВФСК «ГТО» среди обучающихся в образовательных организациях городского округа г. Бор;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Первенство городского округа г. Бор по фигурному катанию на коньках, посвященные памяти А.А. Росманюка;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Чемпионат и Первенство городского округа г. Бор по мини-футболу;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Чемпионат городского округа г. Бор по футболу;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Соревнования по легкой атлетике, посвященные памяти мастера спорта В.П. Полякова;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Первенство городского округа г. Бор по легкоатлетическому четырёхборью «Шиповка юных»;</w:t>
      </w:r>
    </w:p>
    <w:p w:rsidR="004B6C77" w:rsidRPr="009617AF" w:rsidRDefault="004B6C77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Чемпионат и Первенство городского округа г. Бор по легкой атлетике.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 xml:space="preserve">Спортсмены городского округа г. Бор по различным видам спорта и в разных возрастных категориях входят в составы сборных команд России и Нижегородской области: 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shd w:val="clear" w:color="auto" w:fill="FFFFFF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1) сборная России</w:t>
      </w:r>
      <w:r w:rsidRPr="009617AF">
        <w:rPr>
          <w:sz w:val="22"/>
          <w:szCs w:val="22"/>
          <w:shd w:val="clear" w:color="auto" w:fill="FFFFFF"/>
          <w:lang w:eastAsia="hi-IN" w:bidi="hi-IN"/>
        </w:rPr>
        <w:t xml:space="preserve"> – 12 человек, из них по видам спорта:</w:t>
      </w:r>
      <w:r w:rsidR="00752E0D" w:rsidRPr="009617AF">
        <w:rPr>
          <w:sz w:val="22"/>
          <w:szCs w:val="22"/>
          <w:shd w:val="clear" w:color="auto" w:fill="FFFFFF"/>
          <w:lang w:eastAsia="hi-IN" w:bidi="hi-IN"/>
        </w:rPr>
        <w:t xml:space="preserve"> </w:t>
      </w:r>
      <w:r w:rsidRPr="009617AF">
        <w:rPr>
          <w:sz w:val="22"/>
          <w:szCs w:val="22"/>
          <w:shd w:val="clear" w:color="auto" w:fill="FFFFFF"/>
          <w:lang w:eastAsia="hi-IN" w:bidi="hi-IN"/>
        </w:rPr>
        <w:t xml:space="preserve"> греко-римская борьба - 5 чел.;</w:t>
      </w:r>
      <w:r w:rsidR="00752E0D" w:rsidRPr="009617AF">
        <w:rPr>
          <w:sz w:val="22"/>
          <w:szCs w:val="22"/>
          <w:shd w:val="clear" w:color="auto" w:fill="FFFFFF"/>
          <w:lang w:eastAsia="hi-IN" w:bidi="hi-IN"/>
        </w:rPr>
        <w:t xml:space="preserve"> </w:t>
      </w:r>
      <w:r w:rsidRPr="009617AF">
        <w:rPr>
          <w:sz w:val="22"/>
          <w:szCs w:val="22"/>
          <w:shd w:val="clear" w:color="auto" w:fill="FFFFFF"/>
          <w:lang w:eastAsia="hi-IN" w:bidi="hi-IN"/>
        </w:rPr>
        <w:t xml:space="preserve"> легкая атлетика - 4 чел.;</w:t>
      </w:r>
      <w:r w:rsidR="00752E0D" w:rsidRPr="009617AF">
        <w:rPr>
          <w:sz w:val="22"/>
          <w:szCs w:val="22"/>
          <w:shd w:val="clear" w:color="auto" w:fill="FFFFFF"/>
          <w:lang w:eastAsia="hi-IN" w:bidi="hi-IN"/>
        </w:rPr>
        <w:t xml:space="preserve"> </w:t>
      </w:r>
      <w:r w:rsidRPr="009617AF">
        <w:rPr>
          <w:sz w:val="22"/>
          <w:szCs w:val="22"/>
          <w:shd w:val="clear" w:color="auto" w:fill="FFFFFF"/>
          <w:lang w:eastAsia="hi-IN" w:bidi="hi-IN"/>
        </w:rPr>
        <w:t xml:space="preserve"> шахматы - 1 чел.; дзюдо - 1 чел.;</w:t>
      </w:r>
      <w:r w:rsidR="00752E0D" w:rsidRPr="009617AF">
        <w:rPr>
          <w:sz w:val="22"/>
          <w:szCs w:val="22"/>
          <w:shd w:val="clear" w:color="auto" w:fill="FFFFFF"/>
          <w:lang w:eastAsia="hi-IN" w:bidi="hi-IN"/>
        </w:rPr>
        <w:t xml:space="preserve"> </w:t>
      </w:r>
      <w:r w:rsidRPr="009617AF">
        <w:rPr>
          <w:sz w:val="22"/>
          <w:szCs w:val="22"/>
          <w:shd w:val="clear" w:color="auto" w:fill="FFFFFF"/>
          <w:lang w:eastAsia="hi-IN" w:bidi="hi-IN"/>
        </w:rPr>
        <w:t>спорт слепых (плавание) – 1 чел.</w:t>
      </w:r>
    </w:p>
    <w:p w:rsidR="007155E0" w:rsidRPr="009617AF" w:rsidRDefault="007155E0" w:rsidP="009617AF">
      <w:pPr>
        <w:shd w:val="clear" w:color="auto" w:fill="FFFFFF"/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2) сборная Нижегородской области – 124 человека, из них по видам спорта: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>греко-римская борьба – 22 чел;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 xml:space="preserve"> дзюдо - 3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 xml:space="preserve"> легкая атлетика – 9 чел.; гандбол – 37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>лыжные гонки – 5 чел.; волейбол – 8 чел.; рукопашный бой -1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>бокс – 12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>художественная гимнастика – 1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lastRenderedPageBreak/>
        <w:t>плавание – 9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>фигурное катание – 1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lang w:eastAsia="hi-IN" w:bidi="hi-IN"/>
        </w:rPr>
        <w:t xml:space="preserve"> спортивное ориентирование – 10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shd w:val="clear" w:color="auto" w:fill="FFFFFF"/>
          <w:lang w:eastAsia="hi-IN" w:bidi="hi-IN"/>
        </w:rPr>
        <w:t>спорт лиц с поражением ОДА – 4 чел.;</w:t>
      </w:r>
      <w:r w:rsidR="00752E0D" w:rsidRPr="009617AF">
        <w:rPr>
          <w:sz w:val="22"/>
          <w:szCs w:val="22"/>
          <w:lang w:eastAsia="hi-IN" w:bidi="hi-IN"/>
        </w:rPr>
        <w:t xml:space="preserve"> </w:t>
      </w:r>
      <w:r w:rsidRPr="009617AF">
        <w:rPr>
          <w:sz w:val="22"/>
          <w:szCs w:val="22"/>
          <w:shd w:val="clear" w:color="auto" w:fill="FFFFFF"/>
          <w:lang w:eastAsia="hi-IN" w:bidi="hi-IN"/>
        </w:rPr>
        <w:t>спорт слепых (плавание) – 2 чел.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В 2020 году в городском округе г. Бор подготовлено: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 xml:space="preserve">- мастер спорта РФ  – 3 человека (Голосова Алина, Головещенко Никита, Колесник Владислав). 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 xml:space="preserve">- кандидат в мастера спорта – 11 человек. 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- 1 разряд – 45 человек.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массовые разряды  –  489 человек.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В 2020 г. борские спортсмены на Первенствах и Чемпионатах Нижегородской области завоевали 176 медалей, из них 55 - за первое место, 58 - за второе место и 63 - за третье место.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На Чемпионатах и Первенствах Приволжского Федерального округа борские спортсмены завоевали 29 медалей, из них: 8 - за первое место, 7 - за второе место; 14 - за третье место.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На Чемпионатах и Первенствах России, Чемпионатах и Первенствах Европы и мира борские спортсмены завоевали 23 медали, из них: 3 - за первое место, 8 - за второе место и 12 - за третье место.</w:t>
      </w:r>
      <w:r w:rsidRPr="009617AF">
        <w:rPr>
          <w:sz w:val="22"/>
          <w:szCs w:val="22"/>
        </w:rPr>
        <w:t xml:space="preserve"> </w:t>
      </w:r>
    </w:p>
    <w:p w:rsidR="007155E0" w:rsidRPr="009617AF" w:rsidRDefault="007155E0" w:rsidP="009617AF">
      <w:pPr>
        <w:tabs>
          <w:tab w:val="left" w:pos="720"/>
        </w:tabs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Высоких результатов в 2020 г. добились следующие борские спортсмены: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Шубенкова Вероника –  бронзовый призер Первенства Европы по шахматам;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Коляденкова Анастасия – победитель Первенства России по дзюдо среди юниоров до 23 лет;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 xml:space="preserve">- Бабумара Александр, Байдусов Евгений – бронзовые призеры Первенства России по греко-римской борьбе среди юниоров; 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ab/>
        <w:t>- Жоробаев Радиф – серебряный призер Первенства России по греко-римской борьбе среди юношей до 18 лет;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 xml:space="preserve">- Лаптева Яна – бронзовый призер Первенства России по легкой атлетике (семиборье); 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Николаев Евгений – серебряный призер Всероссийских соревнований по легкой атлетике (прыжки в длину);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Дмитриев Алексей – серебряный призер Чемпионата и Первенства Приволжского федерального округа (семиборье);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Нестерова Елизавета, Путцева Арина, Кудимова Дарья – бронзовые призёры финала первенства России по волейболу в составе сборной Нижегородской области;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Семерикова Татьяна – победитель Первенства Приволжского федерального округа по художественной гимнастике в составе сборной Нижегородской области, бронзовый призер Первенства России по художественной гимнастике в составе сборной Нижегородской области;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Потехин Алексей, Степанов Владислав, Анисимов Демьян, Никонов Эдуард – бронзовые призеры полуфинальных соревнований Первенства России по волейболу среди юношей 2005-2006 г.р.;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Голосова Алина – бронзовый призер Первенства России по плаванию среди спортсменов с ПОДА (50 м. вольный стиль);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Уральцева Карина – серебряный призер Первенства России по спортивному ориентированию;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</w:rPr>
        <w:t>- Завадская Ольга, Коробкова Алина – бронзовые призеры Первенства России по спортивному ориентированию;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Брызгалова Оксана – победитель Первенства Нижегородской области по дзюдо среди юниоров до 23 лет.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 xml:space="preserve">- Шарганова Марина – победитель Чемпионата Нижегородской области по дзюдо среди мужчин и женщин.  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Командные соревнования: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команда городского округа г. Бор – бронзовый призер 3-го полуфинального этапа Всероссийских соревнований по гандболу среди юношей 2006 г.р.;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команды городского округа г. Бор – серебряный и бронзовый призеры регионального турнира «Метелица» по художественной гимнастике;</w:t>
      </w:r>
    </w:p>
    <w:p w:rsidR="007155E0" w:rsidRPr="009617AF" w:rsidRDefault="007155E0" w:rsidP="009617AF">
      <w:pPr>
        <w:ind w:firstLine="720"/>
        <w:jc w:val="both"/>
        <w:rPr>
          <w:sz w:val="22"/>
          <w:szCs w:val="22"/>
          <w:lang w:eastAsia="hi-IN" w:bidi="hi-IN"/>
        </w:rPr>
      </w:pPr>
      <w:r w:rsidRPr="009617AF">
        <w:rPr>
          <w:sz w:val="22"/>
          <w:szCs w:val="22"/>
          <w:lang w:eastAsia="hi-IN" w:bidi="hi-IN"/>
        </w:rPr>
        <w:t>- команда «Красная Рамень» (г. Бор) - победители Чемпионата Нижегородской мини-футбольной лиги (Первая лига).</w:t>
      </w:r>
    </w:p>
    <w:p w:rsidR="00E258E9" w:rsidRPr="009617AF" w:rsidRDefault="00E258E9" w:rsidP="009617AF">
      <w:pPr>
        <w:pStyle w:val="ac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617A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В 2020 году в целях предупреждения распространения коронавирусной инфекции, в соответствии  с Указом Губернатора Нижегородской </w:t>
      </w:r>
      <w:r w:rsidRPr="009617A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lastRenderedPageBreak/>
        <w:t xml:space="preserve">области от 13 марта 2020 г. № 27 «О введении режима повышенной готовности», рекомендациями Министерства спорта были отменены или перенесены официальные физкультурные мероприятия и спортивные мероприятия, включенные в Календарный план физкультурных мероприятий и спортивных мероприятий, проводимых на территории городского округа г.Бор, а также не проводились официальные областные, межрегиональные и всероссийские физкультурные и спортивные мероприятия в спортивных учреждениях, были запрещены выезды спортсменов на официальные физкультурные мероприятия и спортивные мероприятия всех уровней (муниципальных, областных, межрегиональных, всероссийских)  с 18 марта 2020 г. до  29 мая 2021 года. </w:t>
      </w:r>
    </w:p>
    <w:p w:rsidR="00E258E9" w:rsidRPr="009617AF" w:rsidRDefault="00E258E9" w:rsidP="009617AF">
      <w:pPr>
        <w:pStyle w:val="ac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617A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Кроме того, с 18 марта 2020 года было отменено посещение спортивных учреждений всеми категориями граждан, приостановлена работа спортивных секций и физкультурно-оздоровительных групп. </w:t>
      </w:r>
    </w:p>
    <w:p w:rsidR="00E258E9" w:rsidRPr="009617AF" w:rsidRDefault="00E258E9" w:rsidP="009617AF">
      <w:pPr>
        <w:pStyle w:val="ac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617A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В этот период тренировочные занятия для спортсменов проходили дистанционно, а учреждениями проводились мероприятия в онлайн режиме (зарядки-онлайн, спортивные конкурсы, онлайн-марафоны, онлайн-соревнования, акции и викторины). </w:t>
      </w:r>
    </w:p>
    <w:p w:rsidR="00E258E9" w:rsidRPr="009617AF" w:rsidRDefault="00E258E9" w:rsidP="009617AF">
      <w:pPr>
        <w:pStyle w:val="ac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617A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Так, например, в онлайн-режиме прошли мероприятия, посвященные празднованию Дня физкультурника и Всероссийского Олимпийского дня на территории городского округа г.Бор.  В программе праздника были запланированы и проведены: </w:t>
      </w:r>
    </w:p>
    <w:p w:rsidR="00E258E9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поздравления главы администрации городского округа г.Бор, начальника Управления физической культур и спорта борских спортсменов с Днем физкультурника и Всероссийским Олимпийским днем.</w:t>
      </w:r>
    </w:p>
    <w:p w:rsidR="00E258E9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 xml:space="preserve">- Видео – поздравления от известных спортсменов России и Нижегородских спортсменов. </w:t>
      </w:r>
    </w:p>
    <w:p w:rsidR="00E258E9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Утренняя зарядка  «БодРое утро».</w:t>
      </w:r>
    </w:p>
    <w:p w:rsidR="00E258E9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Вручение знаков отличия Всероссийского физкультурно-спортивного комплекса «Готов к труду и обороне» (ГТО)».</w:t>
      </w:r>
    </w:p>
    <w:p w:rsidR="00E258E9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Спортивный дайджест (Опубликование видеосюжетов об отдельных видах спорта, поздравления директора учреждения, тренеров и их воспитанников с Днем физкультурника).</w:t>
      </w:r>
    </w:p>
    <w:p w:rsidR="00E258E9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 xml:space="preserve">- Танцевальная онлайн фитнес-программа и викторины. </w:t>
      </w:r>
    </w:p>
    <w:p w:rsidR="00E258E9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Интервью с человеком спорта (городской округ г.Бор).</w:t>
      </w:r>
    </w:p>
    <w:p w:rsidR="004B6C77" w:rsidRPr="009617AF" w:rsidRDefault="00E258E9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С 29 мая 2020 г. в соответствии с Указом Губернатора Нижегородской области от 27.05.2020 № 95 «О внесении изменений в Указ Губернатора Нижегородской области от 13.03.2020 г. № 27 «О введении режима повышенной готовности», возобновили деятельность учреждения спорта, для организации тренировочного процесса профессиональных спортивных клубов (за исключением детско-юношеских спортивных команд) и спортсменов высокого класса. С 6 июля 2020 г. учреждения, подведомственные Управлению возобновили работу в части проведения тренировок спортсменов, проходящих спортивную подготовку на открытых площадках с соблюдением количества занимающихся и дистанции между ними; с 28 июля 2020 г. – возобновлены тренировки в закрытых помещениях при условии соблюдения количества занимающихся и дистанции между ними, тренировочный процесс детско-юношеских спортивных команд.</w:t>
      </w:r>
      <w:r w:rsidR="00C5463D" w:rsidRPr="009617AF">
        <w:rPr>
          <w:sz w:val="22"/>
          <w:szCs w:val="22"/>
        </w:rPr>
        <w:t xml:space="preserve"> </w:t>
      </w:r>
      <w:r w:rsidRPr="009617AF">
        <w:rPr>
          <w:sz w:val="22"/>
          <w:szCs w:val="22"/>
        </w:rPr>
        <w:t xml:space="preserve">С 8 июля 2020 г. были разрешены выезды на тренировочные сборы (мероприятия) по подготовке к официальным спортивным соревнованиям, спортсменам, входящим в состав сборных команд Нижегородской области, Российской Федерации, а также их тренерам. </w:t>
      </w:r>
      <w:r w:rsidRPr="009617AF">
        <w:rPr>
          <w:bCs/>
          <w:sz w:val="22"/>
          <w:szCs w:val="22"/>
        </w:rPr>
        <w:t xml:space="preserve">С 10 августа 2020 г. возобновлена работа учреждений для массового посещения граждан (без проведения соревнований с участием зрителей). С 12 августа 2020 г. было разрешено проведение спортивных мероприятий на открытом воздухе и в помещениях с соблюдением требований по не распространению коронавирусной инфекции с последующими изменениями по количеству присутствующих и зрителей. </w:t>
      </w:r>
    </w:p>
    <w:p w:rsidR="00C5463D" w:rsidRPr="009617AF" w:rsidRDefault="00C5463D" w:rsidP="009617AF">
      <w:pPr>
        <w:pStyle w:val="a5"/>
        <w:ind w:firstLine="720"/>
        <w:rPr>
          <w:color w:val="auto"/>
          <w:sz w:val="22"/>
          <w:szCs w:val="22"/>
        </w:rPr>
      </w:pPr>
    </w:p>
    <w:p w:rsidR="00C4716B" w:rsidRPr="009617AF" w:rsidRDefault="008314D4" w:rsidP="009617AF">
      <w:pPr>
        <w:pStyle w:val="a5"/>
        <w:ind w:firstLine="720"/>
        <w:rPr>
          <w:bCs/>
          <w:color w:val="auto"/>
          <w:sz w:val="22"/>
          <w:szCs w:val="22"/>
        </w:rPr>
      </w:pPr>
      <w:r w:rsidRPr="009617AF">
        <w:rPr>
          <w:color w:val="auto"/>
          <w:sz w:val="22"/>
          <w:szCs w:val="22"/>
        </w:rPr>
        <w:t>3.3</w:t>
      </w:r>
      <w:r w:rsidR="00C4716B" w:rsidRPr="009617AF">
        <w:rPr>
          <w:color w:val="auto"/>
          <w:sz w:val="22"/>
          <w:szCs w:val="22"/>
        </w:rPr>
        <w:t>.</w:t>
      </w:r>
      <w:r w:rsidRPr="009617AF">
        <w:rPr>
          <w:color w:val="auto"/>
          <w:sz w:val="22"/>
          <w:szCs w:val="22"/>
        </w:rPr>
        <w:t xml:space="preserve"> В Разделе 3.4.2. «Текстовая часть Подпрограммы 4» п. 3.4.2.1. «Характеристика текущего состояния» изложить в новой редакции: </w:t>
      </w:r>
    </w:p>
    <w:p w:rsidR="008314D4" w:rsidRPr="009617AF" w:rsidRDefault="008314D4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  <w:r w:rsidRPr="009617AF">
        <w:rPr>
          <w:bCs/>
          <w:color w:val="auto"/>
          <w:sz w:val="22"/>
          <w:szCs w:val="22"/>
        </w:rPr>
        <w:t xml:space="preserve">Важнейшими условиями достижения цели и решения задач, предусмотренных Подпрограммой 4, являются повышение эффективности муниципального управления в сфере физической культуры и спорта, качества и оперативности предоставления муниципальных услуг и исполнения муниципальных функций, а также развитие кадрового потенциала. </w:t>
      </w:r>
    </w:p>
    <w:p w:rsidR="008314D4" w:rsidRPr="009617AF" w:rsidRDefault="008314D4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  <w:r w:rsidRPr="009617AF">
        <w:rPr>
          <w:bCs/>
          <w:color w:val="auto"/>
          <w:sz w:val="22"/>
          <w:szCs w:val="22"/>
        </w:rPr>
        <w:lastRenderedPageBreak/>
        <w:t>В городском округе г. Бор отношения в сфере физической культуры и спорта регулируются Законом Нижегородской области «О физической культуре и спорте в Нижегородской области» от 11 июня 2009 года № 76-З.</w:t>
      </w:r>
    </w:p>
    <w:p w:rsidR="008314D4" w:rsidRPr="009617AF" w:rsidRDefault="008314D4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  <w:r w:rsidRPr="009617AF">
        <w:rPr>
          <w:bCs/>
          <w:color w:val="auto"/>
          <w:sz w:val="22"/>
          <w:szCs w:val="22"/>
        </w:rPr>
        <w:t>Управление физической культуры и спорта администрации городского округа г.Бор осуществляет меры по реализации государственной политики в области физической культуры и спора в соответствии с Положением об Управлении физической культуры и спорта администрации городского округа город Бор Нижегородской области, утвержденным решением Совета депутатов городского округа г. Бор от 20.</w:t>
      </w:r>
      <w:r w:rsidR="00000A14" w:rsidRPr="009617AF">
        <w:rPr>
          <w:bCs/>
          <w:color w:val="auto"/>
          <w:sz w:val="22"/>
          <w:szCs w:val="22"/>
        </w:rPr>
        <w:t xml:space="preserve">12.2018 № 97 (в редакции решений </w:t>
      </w:r>
      <w:r w:rsidRPr="009617AF">
        <w:rPr>
          <w:bCs/>
          <w:color w:val="auto"/>
          <w:sz w:val="22"/>
          <w:szCs w:val="22"/>
        </w:rPr>
        <w:t>от 26.02.2019 № 12, 26.03.2019 № 25</w:t>
      </w:r>
      <w:r w:rsidR="00000A14" w:rsidRPr="009617AF">
        <w:rPr>
          <w:bCs/>
          <w:color w:val="auto"/>
          <w:sz w:val="22"/>
          <w:szCs w:val="22"/>
        </w:rPr>
        <w:t>, 24.11.2020 г. № 46</w:t>
      </w:r>
      <w:r w:rsidRPr="009617AF">
        <w:rPr>
          <w:bCs/>
          <w:color w:val="auto"/>
          <w:sz w:val="22"/>
          <w:szCs w:val="22"/>
        </w:rPr>
        <w:t>)</w:t>
      </w:r>
      <w:r w:rsidR="00534712" w:rsidRPr="009617AF">
        <w:rPr>
          <w:bCs/>
          <w:color w:val="auto"/>
          <w:sz w:val="22"/>
          <w:szCs w:val="22"/>
        </w:rPr>
        <w:t xml:space="preserve">. </w:t>
      </w:r>
    </w:p>
    <w:p w:rsidR="008314D4" w:rsidRPr="009617AF" w:rsidRDefault="008314D4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  <w:r w:rsidRPr="009617AF">
        <w:rPr>
          <w:bCs/>
          <w:color w:val="auto"/>
          <w:sz w:val="22"/>
          <w:szCs w:val="22"/>
        </w:rPr>
        <w:t>Управление физической культуры и спорта администрации городского округа г. Бор осуществляет свою деятельность непосредственно и через подведомственные ему учреждения во взаимодействии  с органами местного самоуправления, общественными объединениями и иными организациями.</w:t>
      </w:r>
    </w:p>
    <w:p w:rsidR="00534712" w:rsidRPr="009617AF" w:rsidRDefault="008314D4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  <w:r w:rsidRPr="009617AF">
        <w:rPr>
          <w:bCs/>
          <w:color w:val="auto"/>
          <w:sz w:val="22"/>
          <w:szCs w:val="22"/>
        </w:rPr>
        <w:t xml:space="preserve">В число основных задач Управления физической культуры и спорта  администрации городского округа г. Бор входит </w:t>
      </w:r>
      <w:r w:rsidR="00534712" w:rsidRPr="009617AF">
        <w:rPr>
          <w:color w:val="auto"/>
          <w:sz w:val="22"/>
          <w:szCs w:val="22"/>
        </w:rPr>
        <w:t>определение основных задач и направлений развития физической культуры и спорта с учетом условий и возможностей городского округа г. Бор, принятие и реализация программ развития физической культуры и спорта на территории городского округа г. Бор; развитие школьного спорта и массового спорта; популяризация физической культуры и спорта среди различных групп населения;</w:t>
      </w:r>
      <w:bookmarkStart w:id="1" w:name="P019B"/>
      <w:bookmarkEnd w:id="1"/>
      <w:r w:rsidR="00534712" w:rsidRPr="009617AF">
        <w:rPr>
          <w:color w:val="auto"/>
          <w:sz w:val="22"/>
          <w:szCs w:val="22"/>
        </w:rPr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  <w:bookmarkStart w:id="2" w:name="P019D"/>
      <w:bookmarkEnd w:id="2"/>
      <w:r w:rsidR="00534712" w:rsidRPr="009617AF">
        <w:rPr>
          <w:color w:val="auto"/>
          <w:sz w:val="22"/>
          <w:szCs w:val="22"/>
        </w:rPr>
        <w:t xml:space="preserve"> утверждение и реализация календарных планов физкультурных мероприятий и спортивных мероприятий городского округа г. Бор,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ВФСК «ГТО); развитие детско-юношеского спорта в целях создания условий для подготовки спортивных сборных команд городского округа г. Бор и участие в обеспечении подготовки спортивного резерва для спортивных сборных команд Нижегородской области.</w:t>
      </w:r>
    </w:p>
    <w:p w:rsidR="008314D4" w:rsidRPr="009617AF" w:rsidRDefault="008314D4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  <w:r w:rsidRPr="009617AF">
        <w:rPr>
          <w:bCs/>
          <w:color w:val="auto"/>
          <w:sz w:val="22"/>
          <w:szCs w:val="22"/>
        </w:rPr>
        <w:t xml:space="preserve">Ключевым направлением деятельности при решении поставленных задач и индикаторов достижения цели Подпрограммы 4 является организация эффективного взаимодействия с учреждениями спортивной направленности, общественными объединениями, работающими в сфере физической культуры и спорта. </w:t>
      </w:r>
    </w:p>
    <w:p w:rsidR="0031283B" w:rsidRPr="009617AF" w:rsidRDefault="008314D4" w:rsidP="009617AF">
      <w:pPr>
        <w:ind w:firstLine="720"/>
        <w:jc w:val="both"/>
        <w:rPr>
          <w:sz w:val="22"/>
          <w:szCs w:val="22"/>
        </w:rPr>
      </w:pPr>
      <w:r w:rsidRPr="009617AF">
        <w:rPr>
          <w:bCs/>
          <w:sz w:val="22"/>
          <w:szCs w:val="22"/>
        </w:rPr>
        <w:t>В рамках этого направления деятельности</w:t>
      </w:r>
      <w:r w:rsidR="0031283B" w:rsidRPr="009617AF">
        <w:rPr>
          <w:bCs/>
          <w:sz w:val="22"/>
          <w:szCs w:val="22"/>
        </w:rPr>
        <w:t xml:space="preserve">, </w:t>
      </w:r>
      <w:r w:rsidR="0031283B" w:rsidRPr="009617AF">
        <w:rPr>
          <w:rStyle w:val="ad"/>
          <w:b w:val="0"/>
          <w:sz w:val="22"/>
          <w:szCs w:val="22"/>
        </w:rPr>
        <w:t xml:space="preserve">с целью осуществления </w:t>
      </w:r>
      <w:r w:rsidR="0031283B" w:rsidRPr="009617AF">
        <w:rPr>
          <w:sz w:val="22"/>
          <w:szCs w:val="22"/>
        </w:rPr>
        <w:t>функций и полномочий Учредителя подведомственных учреждений, Управление: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согласовывает уставы, изменения в уставы подведомственных Управлению учреждений;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информирует подведомственные Управлению учреждения о соответствующих федеральных актах, актах Нижегородской области и органов местного самоуправления городского округа г. Бор, регулирующих отношения в области физической культуры и спорта;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определяет перечень особо ценного движимого имущества, закрепленного за подведомственными бюджетными и автономными учреждениями или приобретенного указанными учреждениями за счет средств, выделенных учредителем на приобретение такого имущества;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закрепляет за подведомственными учреждениями движимое, в том числе особо ценное движимое имущество, принимает решение об изъятии движимого имущества;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предварительно согласовывает совершение подведомственными бюджетными учреждениями крупных сделок;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принимает решение об одобрении сделок с участием заинтересованных лиц подведомственных бюджетных и автономных учреждений в случаях, предусмотренных законодательством;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согласовывает учреждениям, подведомственным Управлению, распоряжение особо ценным движимым имуществом, закрепленным за учреждениями либо приобретенными ими за счет средств, выделенных учредителем на приобретение такого имущества;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согласовывает подведомственным учреждениям, распоряжение недвижимым имуществом, в том числе передачу его в аренду;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lastRenderedPageBreak/>
        <w:t>- согласовывает передачу подведомственными бюджетными учреждениями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бюджетными учреждениями или приобретенного бюджетными учреждениями за счет средств, выделенных им учредителем на приобретение такого имущества;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согласовывает внесение подведомственными бюджетными учреждениями денежных средств и иного имущества, за исключением особо ценного движимого имущества, закрепленного за ними учредителем либо приобретенного за счет средств, выделенных учредителем на приобретение такого имущества, а также недвижимого имущества, в уставной капитал хозяйственных обществ или передачу им такого имущества иным образом в качестве их учредителя или участника;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согласовывает внесение подведомственными автономными учреждениями недвижимого имущества, закрепленного за ними или приобретенного автономным учреждением за счет средств, выделенных ему учредителем на приобретение этого имущества, а также находящегося у него особо ценного движимого имущества, в уставный капитал других юридических лиц или иным образом передачу этого имущества другим юридическим лицам в качестве их учредителя или участника;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формирует и утверждает муниципальное задание на оказание муниципальных услуг (выполнение работ) в соответствии с ведомственным перечнем муниципальных услуг (работ), оказываемых (выполняемых) муниципальными бюджетными и автономными учреждениями, находящимися в ведении Управления, в качестве основных видов деятельности, а также предусмотренными Уставом подведомственных учреждений основными видами деятельности;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осуществляет финансовое обеспечение выполнения муниципального задания;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утверждает план финансово-хозяйственной деятельности подведомственных бюджетных и автономных учреждений в порядке, определенном нормативно-правовыми актами органов местного самоуправления городского округа город Бор;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осуществляет мониторинг просроченной кредиторской задолженности подведомственного Управлению бюджетного учреждения, превышение установленного администрацией городского округа город Бор значения размера которого влечет расторжение трудового договора с руководителем;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устанавливает порядок определения платы за выполнение работ, оказание услуг, относящихся к основным видам деятельности подведомственных бюджетных учреждений, и предоставляемые ими сверх установленного муниципального задания;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осуществляет функции и полномочия главного распорядителя бюджетных средств в пределах своей компетенции;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выступает муниципальным заказчиком, осуществляющим закупки товаров, выполнение работ, оказание услуг для обеспечения нужд Управления (нужд муниципальных образовательных учреждений) и заключает муниципальные контракты в соответствии с законодательством Российской Федерации, муниципальными правовыми актами городского округа город Бор;</w:t>
      </w:r>
    </w:p>
    <w:p w:rsidR="0031283B" w:rsidRPr="009617AF" w:rsidRDefault="0031283B" w:rsidP="009617AF">
      <w:pPr>
        <w:ind w:firstLine="720"/>
        <w:jc w:val="both"/>
        <w:rPr>
          <w:sz w:val="22"/>
          <w:szCs w:val="22"/>
        </w:rPr>
      </w:pPr>
      <w:r w:rsidRPr="009617AF">
        <w:rPr>
          <w:sz w:val="22"/>
          <w:szCs w:val="22"/>
        </w:rPr>
        <w:t>- представляет в органы, уполномоченные на осуществление контроля в сфере закупок, по требованию таких органов необходимые им документы, объяснения в письменной или устной форме, информацию о закупках (в том числе информацию о закупках, составляющую государственную, коммерческую, служебную, иную охраняемую законом</w:t>
      </w:r>
      <w:r w:rsidRPr="009617AF">
        <w:rPr>
          <w:rStyle w:val="apple-converted-space"/>
          <w:sz w:val="22"/>
          <w:szCs w:val="22"/>
        </w:rPr>
        <w:t> </w:t>
      </w:r>
      <w:hyperlink r:id="rId9" w:history="1">
        <w:r w:rsidRPr="009617AF">
          <w:rPr>
            <w:rStyle w:val="a4"/>
            <w:color w:val="auto"/>
            <w:sz w:val="22"/>
            <w:szCs w:val="22"/>
          </w:rPr>
          <w:t>тайну</w:t>
        </w:r>
      </w:hyperlink>
      <w:r w:rsidRPr="009617AF">
        <w:rPr>
          <w:sz w:val="22"/>
          <w:szCs w:val="22"/>
        </w:rPr>
        <w:t>);</w:t>
      </w:r>
    </w:p>
    <w:p w:rsidR="0031283B" w:rsidRPr="009617AF" w:rsidRDefault="0031283B" w:rsidP="009617AF">
      <w:pPr>
        <w:ind w:firstLine="720"/>
        <w:jc w:val="both"/>
        <w:rPr>
          <w:bCs/>
          <w:sz w:val="22"/>
          <w:szCs w:val="22"/>
        </w:rPr>
      </w:pPr>
      <w:r w:rsidRPr="009617AF">
        <w:rPr>
          <w:sz w:val="22"/>
          <w:szCs w:val="22"/>
        </w:rPr>
        <w:t>- исполняет иные полномочия, установленные законодательством о закупках и принятыми в соответствии с ними нормативно-правовыми актами Российской Федерации, Нижегородской области, муниципальными правовыми актами.</w:t>
      </w:r>
    </w:p>
    <w:p w:rsidR="0031283B" w:rsidRPr="009617AF" w:rsidRDefault="0031283B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</w:p>
    <w:p w:rsidR="0031283B" w:rsidRPr="009617AF" w:rsidRDefault="0031283B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</w:p>
    <w:p w:rsidR="0031283B" w:rsidRPr="009617AF" w:rsidRDefault="0031283B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</w:p>
    <w:p w:rsidR="0031283B" w:rsidRPr="009617AF" w:rsidRDefault="0031283B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</w:p>
    <w:p w:rsidR="0031283B" w:rsidRPr="009617AF" w:rsidRDefault="0031283B" w:rsidP="009617AF">
      <w:pPr>
        <w:pStyle w:val="a5"/>
        <w:ind w:firstLine="720"/>
        <w:jc w:val="both"/>
        <w:rPr>
          <w:bCs/>
          <w:color w:val="auto"/>
          <w:sz w:val="22"/>
          <w:szCs w:val="22"/>
        </w:rPr>
      </w:pPr>
    </w:p>
    <w:sectPr w:rsidR="0031283B" w:rsidRPr="009617AF" w:rsidSect="00F26683">
      <w:pgSz w:w="16838" w:h="11906" w:orient="landscape" w:code="9"/>
      <w:pgMar w:top="1077" w:right="1134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45" w:rsidRDefault="004E0745" w:rsidP="009F1884">
      <w:pPr>
        <w:pStyle w:val="a5"/>
      </w:pPr>
      <w:r>
        <w:separator/>
      </w:r>
    </w:p>
  </w:endnote>
  <w:endnote w:type="continuationSeparator" w:id="0">
    <w:p w:rsidR="004E0745" w:rsidRDefault="004E0745" w:rsidP="009F18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0D" w:rsidRDefault="00752E0D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2E0D" w:rsidRDefault="00752E0D" w:rsidP="003A3E2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0D" w:rsidRDefault="00752E0D" w:rsidP="00DB14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45DA">
      <w:rPr>
        <w:rStyle w:val="aa"/>
        <w:noProof/>
      </w:rPr>
      <w:t>2</w:t>
    </w:r>
    <w:r>
      <w:rPr>
        <w:rStyle w:val="aa"/>
      </w:rPr>
      <w:fldChar w:fldCharType="end"/>
    </w:r>
  </w:p>
  <w:p w:rsidR="00752E0D" w:rsidRDefault="00752E0D" w:rsidP="003A3E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45" w:rsidRDefault="004E0745" w:rsidP="009F1884">
      <w:pPr>
        <w:pStyle w:val="a5"/>
      </w:pPr>
      <w:r>
        <w:separator/>
      </w:r>
    </w:p>
  </w:footnote>
  <w:footnote w:type="continuationSeparator" w:id="0">
    <w:p w:rsidR="004E0745" w:rsidRDefault="004E0745" w:rsidP="009F18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CB"/>
    <w:rsid w:val="00000251"/>
    <w:rsid w:val="00000A14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4182D"/>
    <w:rsid w:val="000435E0"/>
    <w:rsid w:val="000436E8"/>
    <w:rsid w:val="00046F37"/>
    <w:rsid w:val="00050215"/>
    <w:rsid w:val="000554AC"/>
    <w:rsid w:val="00060CA6"/>
    <w:rsid w:val="000613F6"/>
    <w:rsid w:val="00061B5B"/>
    <w:rsid w:val="000636D1"/>
    <w:rsid w:val="00063E55"/>
    <w:rsid w:val="00066175"/>
    <w:rsid w:val="00067377"/>
    <w:rsid w:val="000673FA"/>
    <w:rsid w:val="0007177B"/>
    <w:rsid w:val="00072FCB"/>
    <w:rsid w:val="000734C1"/>
    <w:rsid w:val="00074E25"/>
    <w:rsid w:val="00080890"/>
    <w:rsid w:val="00080F49"/>
    <w:rsid w:val="0008267A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D690A"/>
    <w:rsid w:val="000D76FE"/>
    <w:rsid w:val="000D7A21"/>
    <w:rsid w:val="000E0BF1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55F2"/>
    <w:rsid w:val="00112748"/>
    <w:rsid w:val="00114DA9"/>
    <w:rsid w:val="001172A0"/>
    <w:rsid w:val="0012019D"/>
    <w:rsid w:val="00122280"/>
    <w:rsid w:val="001230CA"/>
    <w:rsid w:val="0012497B"/>
    <w:rsid w:val="001322AF"/>
    <w:rsid w:val="001428DD"/>
    <w:rsid w:val="0014306A"/>
    <w:rsid w:val="001449F3"/>
    <w:rsid w:val="0014580F"/>
    <w:rsid w:val="00150C09"/>
    <w:rsid w:val="00153EC0"/>
    <w:rsid w:val="00154E21"/>
    <w:rsid w:val="0016064B"/>
    <w:rsid w:val="001663B9"/>
    <w:rsid w:val="00166F57"/>
    <w:rsid w:val="0017421B"/>
    <w:rsid w:val="00176218"/>
    <w:rsid w:val="0017737B"/>
    <w:rsid w:val="00177A65"/>
    <w:rsid w:val="00180726"/>
    <w:rsid w:val="0018620A"/>
    <w:rsid w:val="00186639"/>
    <w:rsid w:val="001904D1"/>
    <w:rsid w:val="001909B4"/>
    <w:rsid w:val="001945FB"/>
    <w:rsid w:val="00196144"/>
    <w:rsid w:val="001A5964"/>
    <w:rsid w:val="001A71F1"/>
    <w:rsid w:val="001A7A1F"/>
    <w:rsid w:val="001B2B76"/>
    <w:rsid w:val="001B35CF"/>
    <w:rsid w:val="001B514F"/>
    <w:rsid w:val="001B6E83"/>
    <w:rsid w:val="001C5022"/>
    <w:rsid w:val="001C5D50"/>
    <w:rsid w:val="001D0FF3"/>
    <w:rsid w:val="001D401A"/>
    <w:rsid w:val="001D7602"/>
    <w:rsid w:val="001E18C0"/>
    <w:rsid w:val="001E4D31"/>
    <w:rsid w:val="001E581E"/>
    <w:rsid w:val="001E624B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6E09"/>
    <w:rsid w:val="0021233E"/>
    <w:rsid w:val="002142D0"/>
    <w:rsid w:val="00214E02"/>
    <w:rsid w:val="002169A1"/>
    <w:rsid w:val="00222F56"/>
    <w:rsid w:val="00226629"/>
    <w:rsid w:val="00226A56"/>
    <w:rsid w:val="002278B0"/>
    <w:rsid w:val="00230F1F"/>
    <w:rsid w:val="00231B4D"/>
    <w:rsid w:val="00232120"/>
    <w:rsid w:val="00236BCA"/>
    <w:rsid w:val="002411B1"/>
    <w:rsid w:val="00241C5D"/>
    <w:rsid w:val="00243DF0"/>
    <w:rsid w:val="002458FF"/>
    <w:rsid w:val="002462AA"/>
    <w:rsid w:val="00251483"/>
    <w:rsid w:val="0025178A"/>
    <w:rsid w:val="00254C1C"/>
    <w:rsid w:val="00255C37"/>
    <w:rsid w:val="00256989"/>
    <w:rsid w:val="00256A0D"/>
    <w:rsid w:val="00257710"/>
    <w:rsid w:val="002603A7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87E44"/>
    <w:rsid w:val="002906FD"/>
    <w:rsid w:val="0029597B"/>
    <w:rsid w:val="002A3460"/>
    <w:rsid w:val="002A5F5B"/>
    <w:rsid w:val="002A7FCA"/>
    <w:rsid w:val="002B564A"/>
    <w:rsid w:val="002B6570"/>
    <w:rsid w:val="002B75A0"/>
    <w:rsid w:val="002C1D23"/>
    <w:rsid w:val="002C2358"/>
    <w:rsid w:val="002C49AA"/>
    <w:rsid w:val="002C6EA4"/>
    <w:rsid w:val="002C7141"/>
    <w:rsid w:val="002D43DE"/>
    <w:rsid w:val="002D52A6"/>
    <w:rsid w:val="002D56A0"/>
    <w:rsid w:val="002D754B"/>
    <w:rsid w:val="002E25C9"/>
    <w:rsid w:val="002E63D4"/>
    <w:rsid w:val="002F1D52"/>
    <w:rsid w:val="002F2C9C"/>
    <w:rsid w:val="002F38BF"/>
    <w:rsid w:val="00300AF0"/>
    <w:rsid w:val="00302B5F"/>
    <w:rsid w:val="00302C75"/>
    <w:rsid w:val="00303842"/>
    <w:rsid w:val="00303F91"/>
    <w:rsid w:val="00304DBA"/>
    <w:rsid w:val="003052AE"/>
    <w:rsid w:val="00305CA0"/>
    <w:rsid w:val="0031262B"/>
    <w:rsid w:val="0031283B"/>
    <w:rsid w:val="00313996"/>
    <w:rsid w:val="00313EE6"/>
    <w:rsid w:val="003172DC"/>
    <w:rsid w:val="003212D5"/>
    <w:rsid w:val="0032212F"/>
    <w:rsid w:val="00322A34"/>
    <w:rsid w:val="00323D47"/>
    <w:rsid w:val="00327589"/>
    <w:rsid w:val="003312C9"/>
    <w:rsid w:val="00331646"/>
    <w:rsid w:val="00332B0C"/>
    <w:rsid w:val="003332C4"/>
    <w:rsid w:val="00334432"/>
    <w:rsid w:val="00334CE0"/>
    <w:rsid w:val="00337165"/>
    <w:rsid w:val="00340DA6"/>
    <w:rsid w:val="00343444"/>
    <w:rsid w:val="0034499B"/>
    <w:rsid w:val="003528FE"/>
    <w:rsid w:val="0035780C"/>
    <w:rsid w:val="0036217E"/>
    <w:rsid w:val="003709FC"/>
    <w:rsid w:val="0037154C"/>
    <w:rsid w:val="00374CD5"/>
    <w:rsid w:val="00376E67"/>
    <w:rsid w:val="0038364A"/>
    <w:rsid w:val="003854C5"/>
    <w:rsid w:val="00385896"/>
    <w:rsid w:val="00392B5E"/>
    <w:rsid w:val="003A0CFE"/>
    <w:rsid w:val="003A3E29"/>
    <w:rsid w:val="003A4755"/>
    <w:rsid w:val="003A48FF"/>
    <w:rsid w:val="003A6452"/>
    <w:rsid w:val="003B1356"/>
    <w:rsid w:val="003B160E"/>
    <w:rsid w:val="003B5686"/>
    <w:rsid w:val="003C0EAB"/>
    <w:rsid w:val="003C277B"/>
    <w:rsid w:val="003C2D11"/>
    <w:rsid w:val="003C76D3"/>
    <w:rsid w:val="003C789C"/>
    <w:rsid w:val="003D0F82"/>
    <w:rsid w:val="003D45DA"/>
    <w:rsid w:val="003D4AEF"/>
    <w:rsid w:val="003D74C3"/>
    <w:rsid w:val="003E2466"/>
    <w:rsid w:val="003E4F7A"/>
    <w:rsid w:val="003E7D2D"/>
    <w:rsid w:val="003F2DD8"/>
    <w:rsid w:val="003F6747"/>
    <w:rsid w:val="00401CB5"/>
    <w:rsid w:val="0040351D"/>
    <w:rsid w:val="00404BE1"/>
    <w:rsid w:val="00405AF5"/>
    <w:rsid w:val="0041006A"/>
    <w:rsid w:val="00413127"/>
    <w:rsid w:val="0041781D"/>
    <w:rsid w:val="00422973"/>
    <w:rsid w:val="004252B2"/>
    <w:rsid w:val="00426F53"/>
    <w:rsid w:val="004302B9"/>
    <w:rsid w:val="004320C9"/>
    <w:rsid w:val="00432F09"/>
    <w:rsid w:val="004407B2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41DC"/>
    <w:rsid w:val="004A5392"/>
    <w:rsid w:val="004A5D25"/>
    <w:rsid w:val="004B2C8B"/>
    <w:rsid w:val="004B2FA0"/>
    <w:rsid w:val="004B44BB"/>
    <w:rsid w:val="004B4F4D"/>
    <w:rsid w:val="004B52EC"/>
    <w:rsid w:val="004B580C"/>
    <w:rsid w:val="004B6C77"/>
    <w:rsid w:val="004B75C1"/>
    <w:rsid w:val="004C0A93"/>
    <w:rsid w:val="004C1445"/>
    <w:rsid w:val="004C5E88"/>
    <w:rsid w:val="004C7DC6"/>
    <w:rsid w:val="004D022B"/>
    <w:rsid w:val="004D0F9B"/>
    <w:rsid w:val="004D3BA2"/>
    <w:rsid w:val="004D4017"/>
    <w:rsid w:val="004D60AF"/>
    <w:rsid w:val="004E0745"/>
    <w:rsid w:val="004E6619"/>
    <w:rsid w:val="004E6CBB"/>
    <w:rsid w:val="004E7871"/>
    <w:rsid w:val="004F0412"/>
    <w:rsid w:val="004F0B2B"/>
    <w:rsid w:val="00500AC0"/>
    <w:rsid w:val="00502546"/>
    <w:rsid w:val="005032DB"/>
    <w:rsid w:val="005054D4"/>
    <w:rsid w:val="00506E85"/>
    <w:rsid w:val="00506E96"/>
    <w:rsid w:val="00507741"/>
    <w:rsid w:val="00520AB6"/>
    <w:rsid w:val="0052240C"/>
    <w:rsid w:val="00522F1E"/>
    <w:rsid w:val="00525B03"/>
    <w:rsid w:val="0052744A"/>
    <w:rsid w:val="0052786B"/>
    <w:rsid w:val="005302CA"/>
    <w:rsid w:val="00532282"/>
    <w:rsid w:val="00533A0C"/>
    <w:rsid w:val="00534712"/>
    <w:rsid w:val="00537427"/>
    <w:rsid w:val="00542D00"/>
    <w:rsid w:val="005463FE"/>
    <w:rsid w:val="0054677A"/>
    <w:rsid w:val="00552FED"/>
    <w:rsid w:val="00561E37"/>
    <w:rsid w:val="00566592"/>
    <w:rsid w:val="00572F09"/>
    <w:rsid w:val="005752E1"/>
    <w:rsid w:val="00583624"/>
    <w:rsid w:val="005875B9"/>
    <w:rsid w:val="0059151A"/>
    <w:rsid w:val="00593BC9"/>
    <w:rsid w:val="00596490"/>
    <w:rsid w:val="005A057D"/>
    <w:rsid w:val="005A0A7C"/>
    <w:rsid w:val="005A0A9F"/>
    <w:rsid w:val="005A0D3C"/>
    <w:rsid w:val="005A1150"/>
    <w:rsid w:val="005A2D0E"/>
    <w:rsid w:val="005A3147"/>
    <w:rsid w:val="005A52EE"/>
    <w:rsid w:val="005B303B"/>
    <w:rsid w:val="005B311D"/>
    <w:rsid w:val="005B367D"/>
    <w:rsid w:val="005B4D41"/>
    <w:rsid w:val="005B4E96"/>
    <w:rsid w:val="005B566D"/>
    <w:rsid w:val="005B634B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2AFB"/>
    <w:rsid w:val="005F3A67"/>
    <w:rsid w:val="005F6E6B"/>
    <w:rsid w:val="00600661"/>
    <w:rsid w:val="0060219F"/>
    <w:rsid w:val="00605EC2"/>
    <w:rsid w:val="006069D8"/>
    <w:rsid w:val="00606C1A"/>
    <w:rsid w:val="0061211B"/>
    <w:rsid w:val="00614B68"/>
    <w:rsid w:val="00615F17"/>
    <w:rsid w:val="00620677"/>
    <w:rsid w:val="00625B5F"/>
    <w:rsid w:val="0062725A"/>
    <w:rsid w:val="006277EF"/>
    <w:rsid w:val="0062796A"/>
    <w:rsid w:val="00627A78"/>
    <w:rsid w:val="00633594"/>
    <w:rsid w:val="00633C58"/>
    <w:rsid w:val="006347FA"/>
    <w:rsid w:val="00634B73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073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7711"/>
    <w:rsid w:val="006A0111"/>
    <w:rsid w:val="006A20AA"/>
    <w:rsid w:val="006B02FA"/>
    <w:rsid w:val="006B09CE"/>
    <w:rsid w:val="006B2B61"/>
    <w:rsid w:val="006B532C"/>
    <w:rsid w:val="006B7B00"/>
    <w:rsid w:val="006C0375"/>
    <w:rsid w:val="006C22FC"/>
    <w:rsid w:val="006C42D8"/>
    <w:rsid w:val="006D09C9"/>
    <w:rsid w:val="006D22F0"/>
    <w:rsid w:val="006D3014"/>
    <w:rsid w:val="006E2000"/>
    <w:rsid w:val="006E541D"/>
    <w:rsid w:val="006E6D77"/>
    <w:rsid w:val="006F1783"/>
    <w:rsid w:val="006F27EC"/>
    <w:rsid w:val="007039B9"/>
    <w:rsid w:val="00704B6C"/>
    <w:rsid w:val="00706944"/>
    <w:rsid w:val="007120BC"/>
    <w:rsid w:val="00712939"/>
    <w:rsid w:val="007155E0"/>
    <w:rsid w:val="00715AF5"/>
    <w:rsid w:val="00716B1E"/>
    <w:rsid w:val="00730B00"/>
    <w:rsid w:val="007330DB"/>
    <w:rsid w:val="00734B4A"/>
    <w:rsid w:val="0074164D"/>
    <w:rsid w:val="007449A0"/>
    <w:rsid w:val="00745DFC"/>
    <w:rsid w:val="00752E0D"/>
    <w:rsid w:val="00753F88"/>
    <w:rsid w:val="0075421D"/>
    <w:rsid w:val="0075443E"/>
    <w:rsid w:val="007616EF"/>
    <w:rsid w:val="00762EA8"/>
    <w:rsid w:val="00765463"/>
    <w:rsid w:val="00766A5E"/>
    <w:rsid w:val="007723FB"/>
    <w:rsid w:val="00775E4A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D2BE7"/>
    <w:rsid w:val="007D3C6E"/>
    <w:rsid w:val="007D41BF"/>
    <w:rsid w:val="007D7C08"/>
    <w:rsid w:val="007D7D3B"/>
    <w:rsid w:val="007E5657"/>
    <w:rsid w:val="007E7EF9"/>
    <w:rsid w:val="0080038B"/>
    <w:rsid w:val="008030FC"/>
    <w:rsid w:val="00805389"/>
    <w:rsid w:val="00806E6F"/>
    <w:rsid w:val="0080778B"/>
    <w:rsid w:val="00810077"/>
    <w:rsid w:val="00813046"/>
    <w:rsid w:val="008153FA"/>
    <w:rsid w:val="00821A1B"/>
    <w:rsid w:val="00823383"/>
    <w:rsid w:val="00825069"/>
    <w:rsid w:val="00825478"/>
    <w:rsid w:val="00826493"/>
    <w:rsid w:val="008314D4"/>
    <w:rsid w:val="00832E20"/>
    <w:rsid w:val="00833765"/>
    <w:rsid w:val="0083535E"/>
    <w:rsid w:val="00836FD3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55FE"/>
    <w:rsid w:val="008771C5"/>
    <w:rsid w:val="0088208B"/>
    <w:rsid w:val="008866AA"/>
    <w:rsid w:val="008876EA"/>
    <w:rsid w:val="008959A3"/>
    <w:rsid w:val="008969BD"/>
    <w:rsid w:val="00897C89"/>
    <w:rsid w:val="008A0753"/>
    <w:rsid w:val="008A2A33"/>
    <w:rsid w:val="008A3813"/>
    <w:rsid w:val="008A381E"/>
    <w:rsid w:val="008A721B"/>
    <w:rsid w:val="008B0F8D"/>
    <w:rsid w:val="008B41EE"/>
    <w:rsid w:val="008B5B82"/>
    <w:rsid w:val="008C093B"/>
    <w:rsid w:val="008C2103"/>
    <w:rsid w:val="008C72BD"/>
    <w:rsid w:val="008C7FDA"/>
    <w:rsid w:val="008E283F"/>
    <w:rsid w:val="008E3599"/>
    <w:rsid w:val="008E7103"/>
    <w:rsid w:val="008F230C"/>
    <w:rsid w:val="008F29A5"/>
    <w:rsid w:val="008F3C43"/>
    <w:rsid w:val="008F7C64"/>
    <w:rsid w:val="00902F73"/>
    <w:rsid w:val="009104AE"/>
    <w:rsid w:val="00913A3D"/>
    <w:rsid w:val="0091432F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51640"/>
    <w:rsid w:val="00953DAF"/>
    <w:rsid w:val="0096022E"/>
    <w:rsid w:val="009604ED"/>
    <w:rsid w:val="009617AF"/>
    <w:rsid w:val="009625AF"/>
    <w:rsid w:val="00974CA3"/>
    <w:rsid w:val="00976E1A"/>
    <w:rsid w:val="00976FB1"/>
    <w:rsid w:val="00995492"/>
    <w:rsid w:val="00996BA4"/>
    <w:rsid w:val="009A0ED0"/>
    <w:rsid w:val="009A3B8E"/>
    <w:rsid w:val="009A60C5"/>
    <w:rsid w:val="009A78D9"/>
    <w:rsid w:val="009A7D11"/>
    <w:rsid w:val="009B20E2"/>
    <w:rsid w:val="009B2590"/>
    <w:rsid w:val="009B3561"/>
    <w:rsid w:val="009C3FB3"/>
    <w:rsid w:val="009C4680"/>
    <w:rsid w:val="009D2605"/>
    <w:rsid w:val="009D6434"/>
    <w:rsid w:val="009D67BC"/>
    <w:rsid w:val="009E0498"/>
    <w:rsid w:val="009F1884"/>
    <w:rsid w:val="009F4AEC"/>
    <w:rsid w:val="009F6B04"/>
    <w:rsid w:val="00A06CFD"/>
    <w:rsid w:val="00A07A7B"/>
    <w:rsid w:val="00A17999"/>
    <w:rsid w:val="00A35666"/>
    <w:rsid w:val="00A359CE"/>
    <w:rsid w:val="00A36963"/>
    <w:rsid w:val="00A437C3"/>
    <w:rsid w:val="00A43CEE"/>
    <w:rsid w:val="00A442BC"/>
    <w:rsid w:val="00A45715"/>
    <w:rsid w:val="00A46045"/>
    <w:rsid w:val="00A46D0E"/>
    <w:rsid w:val="00A50A47"/>
    <w:rsid w:val="00A6150F"/>
    <w:rsid w:val="00A622F0"/>
    <w:rsid w:val="00A627F4"/>
    <w:rsid w:val="00A64026"/>
    <w:rsid w:val="00A64AB2"/>
    <w:rsid w:val="00A64C89"/>
    <w:rsid w:val="00A71657"/>
    <w:rsid w:val="00A72BCA"/>
    <w:rsid w:val="00A73CC1"/>
    <w:rsid w:val="00A75339"/>
    <w:rsid w:val="00A7606D"/>
    <w:rsid w:val="00A76766"/>
    <w:rsid w:val="00A804AB"/>
    <w:rsid w:val="00A86C39"/>
    <w:rsid w:val="00A87A78"/>
    <w:rsid w:val="00A9305F"/>
    <w:rsid w:val="00A93624"/>
    <w:rsid w:val="00A95A11"/>
    <w:rsid w:val="00A96DA4"/>
    <w:rsid w:val="00AA020F"/>
    <w:rsid w:val="00AA2677"/>
    <w:rsid w:val="00AA5281"/>
    <w:rsid w:val="00AA61CF"/>
    <w:rsid w:val="00AA6853"/>
    <w:rsid w:val="00AA6F72"/>
    <w:rsid w:val="00AA774D"/>
    <w:rsid w:val="00AA7AB5"/>
    <w:rsid w:val="00AB0170"/>
    <w:rsid w:val="00AB1866"/>
    <w:rsid w:val="00AB2494"/>
    <w:rsid w:val="00AB6115"/>
    <w:rsid w:val="00AC0745"/>
    <w:rsid w:val="00AC3612"/>
    <w:rsid w:val="00AC43A5"/>
    <w:rsid w:val="00AC47A8"/>
    <w:rsid w:val="00AC5A37"/>
    <w:rsid w:val="00AC632D"/>
    <w:rsid w:val="00AD1803"/>
    <w:rsid w:val="00AD1AB6"/>
    <w:rsid w:val="00AD1D58"/>
    <w:rsid w:val="00AD4702"/>
    <w:rsid w:val="00AD793A"/>
    <w:rsid w:val="00AE17F4"/>
    <w:rsid w:val="00AE49C0"/>
    <w:rsid w:val="00AE72F5"/>
    <w:rsid w:val="00AF291A"/>
    <w:rsid w:val="00AF44FE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5870"/>
    <w:rsid w:val="00B27655"/>
    <w:rsid w:val="00B31F21"/>
    <w:rsid w:val="00B32EB4"/>
    <w:rsid w:val="00B437AD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5025"/>
    <w:rsid w:val="00B65ED6"/>
    <w:rsid w:val="00B66C52"/>
    <w:rsid w:val="00B7487F"/>
    <w:rsid w:val="00B75ABD"/>
    <w:rsid w:val="00B7681B"/>
    <w:rsid w:val="00B8058E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48AE"/>
    <w:rsid w:val="00BA7D65"/>
    <w:rsid w:val="00BB061A"/>
    <w:rsid w:val="00BB2071"/>
    <w:rsid w:val="00BB2A12"/>
    <w:rsid w:val="00BB4545"/>
    <w:rsid w:val="00BB4A23"/>
    <w:rsid w:val="00BB4E0C"/>
    <w:rsid w:val="00BB6685"/>
    <w:rsid w:val="00BC1C5B"/>
    <w:rsid w:val="00BC3187"/>
    <w:rsid w:val="00BC430E"/>
    <w:rsid w:val="00BC4B6F"/>
    <w:rsid w:val="00BC6C1F"/>
    <w:rsid w:val="00BD3EFA"/>
    <w:rsid w:val="00BD6BB1"/>
    <w:rsid w:val="00BD7AAF"/>
    <w:rsid w:val="00BE3C8E"/>
    <w:rsid w:val="00BE6730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1B33"/>
    <w:rsid w:val="00C1281D"/>
    <w:rsid w:val="00C12BE2"/>
    <w:rsid w:val="00C130E3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052"/>
    <w:rsid w:val="00C45CB9"/>
    <w:rsid w:val="00C4716B"/>
    <w:rsid w:val="00C507B0"/>
    <w:rsid w:val="00C50E75"/>
    <w:rsid w:val="00C51C98"/>
    <w:rsid w:val="00C538C4"/>
    <w:rsid w:val="00C5463D"/>
    <w:rsid w:val="00C57112"/>
    <w:rsid w:val="00C57D9C"/>
    <w:rsid w:val="00C6082D"/>
    <w:rsid w:val="00C60975"/>
    <w:rsid w:val="00C61C1D"/>
    <w:rsid w:val="00C64DE5"/>
    <w:rsid w:val="00C64E19"/>
    <w:rsid w:val="00C65554"/>
    <w:rsid w:val="00C7193D"/>
    <w:rsid w:val="00C71A1E"/>
    <w:rsid w:val="00C7229A"/>
    <w:rsid w:val="00C744C8"/>
    <w:rsid w:val="00C775E6"/>
    <w:rsid w:val="00C801A4"/>
    <w:rsid w:val="00C83D8F"/>
    <w:rsid w:val="00C83DB4"/>
    <w:rsid w:val="00C84F2C"/>
    <w:rsid w:val="00C86686"/>
    <w:rsid w:val="00C87366"/>
    <w:rsid w:val="00C924BD"/>
    <w:rsid w:val="00C963FC"/>
    <w:rsid w:val="00CA33A6"/>
    <w:rsid w:val="00CA7E55"/>
    <w:rsid w:val="00CB0D75"/>
    <w:rsid w:val="00CB3E97"/>
    <w:rsid w:val="00CB5471"/>
    <w:rsid w:val="00CC1F77"/>
    <w:rsid w:val="00CC3D69"/>
    <w:rsid w:val="00CC67F1"/>
    <w:rsid w:val="00CD52E5"/>
    <w:rsid w:val="00CD58DC"/>
    <w:rsid w:val="00CE20FB"/>
    <w:rsid w:val="00CE316E"/>
    <w:rsid w:val="00CE45E6"/>
    <w:rsid w:val="00CE557B"/>
    <w:rsid w:val="00CE63F5"/>
    <w:rsid w:val="00CE6592"/>
    <w:rsid w:val="00CE674E"/>
    <w:rsid w:val="00CF78C3"/>
    <w:rsid w:val="00CF7BF9"/>
    <w:rsid w:val="00D01866"/>
    <w:rsid w:val="00D019D2"/>
    <w:rsid w:val="00D0382F"/>
    <w:rsid w:val="00D10173"/>
    <w:rsid w:val="00D17B1C"/>
    <w:rsid w:val="00D17DAA"/>
    <w:rsid w:val="00D22A51"/>
    <w:rsid w:val="00D2337F"/>
    <w:rsid w:val="00D26645"/>
    <w:rsid w:val="00D27B34"/>
    <w:rsid w:val="00D3094F"/>
    <w:rsid w:val="00D32A46"/>
    <w:rsid w:val="00D34200"/>
    <w:rsid w:val="00D34AF8"/>
    <w:rsid w:val="00D36CBF"/>
    <w:rsid w:val="00D37A09"/>
    <w:rsid w:val="00D47BFD"/>
    <w:rsid w:val="00D50F16"/>
    <w:rsid w:val="00D55D85"/>
    <w:rsid w:val="00D5733F"/>
    <w:rsid w:val="00D621C5"/>
    <w:rsid w:val="00D62688"/>
    <w:rsid w:val="00D645BE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6048"/>
    <w:rsid w:val="00DD0595"/>
    <w:rsid w:val="00DD3DD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570B"/>
    <w:rsid w:val="00E258E9"/>
    <w:rsid w:val="00E26882"/>
    <w:rsid w:val="00E27973"/>
    <w:rsid w:val="00E27BC6"/>
    <w:rsid w:val="00E33F47"/>
    <w:rsid w:val="00E34E16"/>
    <w:rsid w:val="00E41738"/>
    <w:rsid w:val="00E419CF"/>
    <w:rsid w:val="00E45922"/>
    <w:rsid w:val="00E463FF"/>
    <w:rsid w:val="00E466F4"/>
    <w:rsid w:val="00E46735"/>
    <w:rsid w:val="00E50A03"/>
    <w:rsid w:val="00E5233B"/>
    <w:rsid w:val="00E555F1"/>
    <w:rsid w:val="00E57065"/>
    <w:rsid w:val="00E60E06"/>
    <w:rsid w:val="00E6413C"/>
    <w:rsid w:val="00E65630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4779"/>
    <w:rsid w:val="00EE5D6A"/>
    <w:rsid w:val="00EF334C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16D18"/>
    <w:rsid w:val="00F20661"/>
    <w:rsid w:val="00F20FEB"/>
    <w:rsid w:val="00F26683"/>
    <w:rsid w:val="00F317A4"/>
    <w:rsid w:val="00F324E0"/>
    <w:rsid w:val="00F33CAE"/>
    <w:rsid w:val="00F3407B"/>
    <w:rsid w:val="00F35E1A"/>
    <w:rsid w:val="00F4033B"/>
    <w:rsid w:val="00F43E11"/>
    <w:rsid w:val="00F44D36"/>
    <w:rsid w:val="00F45BCD"/>
    <w:rsid w:val="00F4769D"/>
    <w:rsid w:val="00F50391"/>
    <w:rsid w:val="00F51797"/>
    <w:rsid w:val="00F54E7C"/>
    <w:rsid w:val="00F56F46"/>
    <w:rsid w:val="00F63763"/>
    <w:rsid w:val="00F70548"/>
    <w:rsid w:val="00F705A2"/>
    <w:rsid w:val="00F7145B"/>
    <w:rsid w:val="00F71C53"/>
    <w:rsid w:val="00F73EC6"/>
    <w:rsid w:val="00F83E71"/>
    <w:rsid w:val="00F9189E"/>
    <w:rsid w:val="00F95D9E"/>
    <w:rsid w:val="00FA0B67"/>
    <w:rsid w:val="00FA18A0"/>
    <w:rsid w:val="00FA29DF"/>
    <w:rsid w:val="00FA387C"/>
    <w:rsid w:val="00FA4753"/>
    <w:rsid w:val="00FB02E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5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6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7">
    <w:name w:val="Normal (Web)"/>
    <w:basedOn w:val="a"/>
    <w:rsid w:val="00B31F21"/>
    <w:pPr>
      <w:spacing w:before="100" w:beforeAutospacing="1" w:after="100" w:afterAutospacing="1"/>
    </w:pPr>
  </w:style>
  <w:style w:type="table" w:styleId="a8">
    <w:name w:val="Table Grid"/>
    <w:basedOn w:val="a2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A3E29"/>
  </w:style>
  <w:style w:type="paragraph" w:customStyle="1" w:styleId="a1">
    <w:name w:val=" Знак"/>
    <w:basedOn w:val="a"/>
    <w:link w:val="a0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2FCB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E25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31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5474</Words>
  <Characters>31207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36608</CharactersWithSpaces>
  <SharedDoc>false</SharedDoc>
  <HLinks>
    <vt:vector size="78" baseType="variant">
      <vt:variant>
        <vt:i4>2949167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Ноут</cp:lastModifiedBy>
  <cp:revision>2</cp:revision>
  <cp:lastPrinted>2021-03-16T06:21:00Z</cp:lastPrinted>
  <dcterms:created xsi:type="dcterms:W3CDTF">2021-04-01T13:03:00Z</dcterms:created>
  <dcterms:modified xsi:type="dcterms:W3CDTF">2021-04-01T13:03:00Z</dcterms:modified>
</cp:coreProperties>
</file>