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91" w:rsidRDefault="00D43291" w:rsidP="00093E4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3291" w:rsidRDefault="00D43291" w:rsidP="00093E4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3291" w:rsidRPr="00A74DCD" w:rsidRDefault="00D43291" w:rsidP="00093E45">
      <w:pPr>
        <w:tabs>
          <w:tab w:val="left" w:pos="9071"/>
        </w:tabs>
        <w:jc w:val="center"/>
        <w:rPr>
          <w:rFonts w:ascii="Times New Roman" w:hAnsi="Times New Roman" w:cs="Times New Roman"/>
        </w:rPr>
      </w:pPr>
    </w:p>
    <w:p w:rsidR="00D43291" w:rsidRPr="00A74DCD" w:rsidRDefault="00D43291" w:rsidP="00D4329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74DC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43291" w:rsidRDefault="00D43291" w:rsidP="00D4329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A74DCD" w:rsidRDefault="00A74DCD" w:rsidP="00A74D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03.03.2021                                                                                                         № 1071</w:t>
      </w:r>
    </w:p>
    <w:p w:rsidR="00A74DCD" w:rsidRPr="00A74DCD" w:rsidRDefault="00A74DCD" w:rsidP="00A74DC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74DCD" w:rsidRDefault="00A74DCD" w:rsidP="00A74DCD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EA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П</w:t>
      </w:r>
      <w:r w:rsidRPr="003836EA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орядок</w:t>
      </w: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создания и содержания в целях </w:t>
      </w:r>
      <w:r w:rsidRPr="003836EA">
        <w:rPr>
          <w:rFonts w:ascii="Times New Roman" w:hAnsi="Times New Roman" w:cs="Times New Roman"/>
          <w:b/>
          <w:sz w:val="28"/>
          <w:szCs w:val="28"/>
        </w:rPr>
        <w:t>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Бор </w:t>
      </w:r>
    </w:p>
    <w:p w:rsidR="00A74DCD" w:rsidRPr="003836EA" w:rsidRDefault="00A74DCD" w:rsidP="00A74DCD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09.09.2013 № 5495</w:t>
      </w:r>
    </w:p>
    <w:p w:rsidR="00874B64" w:rsidRPr="003836EA" w:rsidRDefault="00874B64" w:rsidP="00A74DCD">
      <w:pPr>
        <w:pStyle w:val="Heading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A74DCD" w:rsidRDefault="00A74DCD" w:rsidP="00A74DCD">
      <w:pPr>
        <w:pStyle w:val="24"/>
        <w:tabs>
          <w:tab w:val="left" w:pos="1169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559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округа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Pr="00E87559">
        <w:rPr>
          <w:rFonts w:ascii="Times New Roman" w:hAnsi="Times New Roman" w:cs="Times New Roman"/>
          <w:color w:val="000000"/>
          <w:sz w:val="28"/>
          <w:szCs w:val="28"/>
        </w:rPr>
        <w:t xml:space="preserve">Бор </w:t>
      </w:r>
      <w:r w:rsidRPr="00E87559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постановляет</w:t>
      </w:r>
      <w:r w:rsidRPr="00E8755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4DCD" w:rsidRDefault="00A74DCD" w:rsidP="00A74DCD">
      <w:pPr>
        <w:pStyle w:val="24"/>
        <w:tabs>
          <w:tab w:val="left" w:pos="1169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664FF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«Порядок </w:t>
      </w:r>
      <w:r w:rsidRPr="00664FFC">
        <w:rPr>
          <w:rFonts w:ascii="Times New Roman" w:hAnsi="Times New Roman" w:cs="Times New Roman"/>
          <w:sz w:val="28"/>
          <w:szCs w:val="28"/>
        </w:rPr>
        <w:t xml:space="preserve">создания и содержания в целях гражданской обороны запасов материально-технических, продовольственных, медицинских и иных средств», утвержденный постановлением администрации городского округа </w:t>
      </w:r>
      <w:proofErr w:type="gramStart"/>
      <w:r w:rsidRPr="00664F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64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FC">
        <w:rPr>
          <w:rFonts w:ascii="Times New Roman" w:hAnsi="Times New Roman" w:cs="Times New Roman"/>
          <w:sz w:val="28"/>
          <w:szCs w:val="28"/>
        </w:rPr>
        <w:t>Бор от 09.09.2013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FFC">
        <w:rPr>
          <w:rFonts w:ascii="Times New Roman" w:hAnsi="Times New Roman" w:cs="Times New Roman"/>
          <w:sz w:val="28"/>
          <w:szCs w:val="28"/>
        </w:rPr>
        <w:t>5495</w:t>
      </w:r>
      <w:r>
        <w:rPr>
          <w:rFonts w:ascii="Times New Roman" w:hAnsi="Times New Roman" w:cs="Times New Roman"/>
          <w:sz w:val="28"/>
          <w:szCs w:val="28"/>
        </w:rPr>
        <w:t xml:space="preserve"> (в ред. постановлений от 23.01.2018 № 293, от 28.08.2018 № 5034, от 02.08.2019 № 4213) следующие изменения:</w:t>
      </w:r>
    </w:p>
    <w:p w:rsidR="00A74DCD" w:rsidRDefault="00A74DCD" w:rsidP="00A74DCD">
      <w:pPr>
        <w:pStyle w:val="ConsPlusNormal"/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новой редакции:</w:t>
      </w:r>
    </w:p>
    <w:p w:rsidR="00A74DCD" w:rsidRPr="008135DC" w:rsidRDefault="00A74DCD" w:rsidP="00A74DCD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35DC">
        <w:rPr>
          <w:rFonts w:ascii="Times New Roman" w:hAnsi="Times New Roman" w:cs="Times New Roman"/>
          <w:sz w:val="28"/>
          <w:szCs w:val="28"/>
        </w:rPr>
        <w:t xml:space="preserve">Номенклатура и объемы Запасов определяются создающим их органом местного самоуправления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Pr="008135DC">
        <w:rPr>
          <w:rFonts w:ascii="Times New Roman" w:hAnsi="Times New Roman" w:cs="Times New Roman"/>
          <w:sz w:val="28"/>
          <w:szCs w:val="28"/>
        </w:rPr>
        <w:t xml:space="preserve"> Нижегородской области, с учетом возможного характера опасностей, возникающих при ведении военных конфликтов или </w:t>
      </w:r>
      <w:proofErr w:type="gramStart"/>
      <w:r w:rsidRPr="008135DC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8135DC">
        <w:rPr>
          <w:rFonts w:ascii="Times New Roman" w:hAnsi="Times New Roman" w:cs="Times New Roman"/>
          <w:sz w:val="28"/>
          <w:szCs w:val="28"/>
        </w:rPr>
        <w:t xml:space="preserve"> этих конфликтов,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</w:p>
    <w:p w:rsidR="00A74DCD" w:rsidRPr="00FA4E41" w:rsidRDefault="00A74DCD" w:rsidP="00A74DCD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41">
        <w:rPr>
          <w:rFonts w:ascii="Times New Roman" w:hAnsi="Times New Roman" w:cs="Times New Roman"/>
          <w:sz w:val="28"/>
          <w:szCs w:val="28"/>
        </w:rPr>
        <w:t>Номенклатура и объемы Резерва по каждому из видов материальных ресурсов, за исключением медикаментов и медицинского имущества, устанавливается согласно приложению к настоящему Порядку.</w:t>
      </w:r>
    </w:p>
    <w:p w:rsidR="00A74DCD" w:rsidRDefault="00A74DCD" w:rsidP="00A74DCD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E41">
        <w:rPr>
          <w:rFonts w:ascii="Times New Roman" w:hAnsi="Times New Roman" w:cs="Times New Roman"/>
          <w:sz w:val="28"/>
          <w:szCs w:val="28"/>
        </w:rPr>
        <w:t>Объем резервов медикаментов и медицинского имущества определяет орган (организация), их создающий</w:t>
      </w:r>
      <w:proofErr w:type="gramStart"/>
      <w:r w:rsidRPr="00FA4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4DCD" w:rsidRDefault="00A74DCD" w:rsidP="00A74DCD">
      <w:pPr>
        <w:widowControl w:val="0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изложить в новой редакции</w:t>
      </w:r>
      <w:r w:rsidRPr="00C4141D">
        <w:rPr>
          <w:rFonts w:ascii="Times New Roman" w:hAnsi="Times New Roman" w:cs="Times New Roman"/>
          <w:sz w:val="28"/>
          <w:szCs w:val="28"/>
        </w:rPr>
        <w:t>:</w:t>
      </w:r>
    </w:p>
    <w:p w:rsidR="00A74DCD" w:rsidRPr="00D12F44" w:rsidRDefault="00A74DCD" w:rsidP="00A74DC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12F44">
        <w:rPr>
          <w:rFonts w:ascii="Times New Roman" w:hAnsi="Times New Roman" w:cs="Times New Roman"/>
          <w:sz w:val="28"/>
          <w:szCs w:val="28"/>
        </w:rPr>
        <w:t>Информация о накопленных Запасах представляется:</w:t>
      </w:r>
    </w:p>
    <w:p w:rsidR="00A74DCD" w:rsidRPr="00D12F44" w:rsidRDefault="00A74DCD" w:rsidP="00A74DC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31"/>
      <w:r>
        <w:rPr>
          <w:rFonts w:ascii="Times New Roman" w:hAnsi="Times New Roman" w:cs="Times New Roman"/>
          <w:sz w:val="28"/>
          <w:szCs w:val="28"/>
        </w:rPr>
        <w:t xml:space="preserve">а) спасательными службами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и </w:t>
      </w:r>
      <w:r w:rsidRPr="00D12F44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>, отнесенными к категории по гражданской обороне, а также организации, продолжающие свою деятельность в военное время</w:t>
      </w:r>
      <w:r w:rsidRPr="00D12F44">
        <w:rPr>
          <w:rFonts w:ascii="Times New Roman" w:hAnsi="Times New Roman" w:cs="Times New Roman"/>
          <w:sz w:val="28"/>
          <w:szCs w:val="28"/>
        </w:rPr>
        <w:t xml:space="preserve"> - в администрацию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г. Бор</w:t>
      </w:r>
      <w:r w:rsidRPr="00D12F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МКУ «Управление по делам ГО и ЧС городского округа г. Бор»</w:t>
      </w:r>
      <w:r w:rsidRPr="00D12F44">
        <w:rPr>
          <w:rFonts w:ascii="Times New Roman" w:hAnsi="Times New Roman" w:cs="Times New Roman"/>
          <w:sz w:val="28"/>
          <w:szCs w:val="28"/>
        </w:rPr>
        <w:t>);</w:t>
      </w:r>
    </w:p>
    <w:p w:rsidR="00A74DCD" w:rsidRPr="00D12F44" w:rsidRDefault="00A74DCD" w:rsidP="00A74DCD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32"/>
      <w:bookmarkEnd w:id="0"/>
      <w:r>
        <w:rPr>
          <w:rFonts w:ascii="Times New Roman" w:hAnsi="Times New Roman" w:cs="Times New Roman"/>
          <w:sz w:val="28"/>
          <w:szCs w:val="28"/>
        </w:rPr>
        <w:t xml:space="preserve">б) МКУ «Управление по делам ГО и ЧС городского округа г. Бор» </w:t>
      </w:r>
      <w:r w:rsidRPr="00D12F44">
        <w:rPr>
          <w:rFonts w:ascii="Times New Roman" w:hAnsi="Times New Roman" w:cs="Times New Roman"/>
          <w:sz w:val="28"/>
          <w:szCs w:val="28"/>
        </w:rPr>
        <w:t xml:space="preserve">- в Правительство </w:t>
      </w:r>
      <w:r>
        <w:rPr>
          <w:rFonts w:ascii="Times New Roman" w:hAnsi="Times New Roman" w:cs="Times New Roman"/>
          <w:sz w:val="28"/>
          <w:szCs w:val="28"/>
        </w:rPr>
        <w:t>Нижегородской</w:t>
      </w:r>
      <w:r w:rsidRPr="00D12F44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bookmarkEnd w:id="1"/>
    <w:p w:rsidR="00A74DCD" w:rsidRDefault="00A74DCD" w:rsidP="00A74DCD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создание, содержание и использование в целях гражданской обороны запасов материально-технических, продовольственных, медицинских и иных средств городского округа город Бор (далее – Запасы)</w:t>
      </w:r>
      <w:r w:rsidRPr="00344925">
        <w:rPr>
          <w:rFonts w:ascii="Times New Roman" w:hAnsi="Times New Roman" w:cs="Times New Roman"/>
          <w:sz w:val="28"/>
          <w:szCs w:val="28"/>
        </w:rPr>
        <w:t xml:space="preserve">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DA">
        <w:rPr>
          <w:rFonts w:ascii="Times New Roman" w:hAnsi="Times New Roman" w:cs="Times New Roman"/>
          <w:sz w:val="28"/>
          <w:szCs w:val="28"/>
        </w:rPr>
        <w:t>руководителя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34492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соответствующих </w:t>
      </w:r>
      <w:r w:rsidRPr="00344925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DCD" w:rsidRPr="008135DC" w:rsidRDefault="00A74DCD" w:rsidP="00A74DCD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5DC">
        <w:rPr>
          <w:rFonts w:ascii="Times New Roman" w:hAnsi="Times New Roman" w:cs="Times New Roman"/>
          <w:sz w:val="28"/>
          <w:szCs w:val="28"/>
        </w:rPr>
        <w:t>Приобретение</w:t>
      </w:r>
      <w:r w:rsidRPr="008135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135DC">
        <w:rPr>
          <w:rFonts w:ascii="Times New Roman" w:hAnsi="Times New Roman" w:cs="Times New Roman"/>
          <w:sz w:val="28"/>
          <w:szCs w:val="28"/>
        </w:rPr>
        <w:t>материальных ресурсов в Запас осуществляется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74DCD" w:rsidRDefault="00A74DCD" w:rsidP="00A74DCD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5DC">
        <w:rPr>
          <w:rFonts w:ascii="Times New Roman" w:hAnsi="Times New Roman" w:cs="Times New Roman"/>
          <w:sz w:val="28"/>
          <w:szCs w:val="28"/>
        </w:rPr>
        <w:t>Ежегодно р</w:t>
      </w:r>
      <w:r>
        <w:rPr>
          <w:rFonts w:ascii="Times New Roman" w:hAnsi="Times New Roman" w:cs="Times New Roman"/>
          <w:sz w:val="28"/>
          <w:szCs w:val="28"/>
        </w:rPr>
        <w:t xml:space="preserve">аботники управления по делам ГО и ЧС </w:t>
      </w:r>
      <w:r w:rsidRPr="008135DC">
        <w:rPr>
          <w:rFonts w:ascii="Times New Roman" w:hAnsi="Times New Roman" w:cs="Times New Roman"/>
          <w:sz w:val="28"/>
          <w:szCs w:val="28"/>
        </w:rPr>
        <w:t>обобщают информацию о номенклатуре и количестве материально-технических, продовольственных, медицинских средств и иных сре</w:t>
      </w:r>
      <w:proofErr w:type="gramStart"/>
      <w:r w:rsidRPr="008135D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8135DC">
        <w:rPr>
          <w:rFonts w:ascii="Times New Roman" w:hAnsi="Times New Roman" w:cs="Times New Roman"/>
          <w:sz w:val="28"/>
          <w:szCs w:val="28"/>
        </w:rPr>
        <w:t>апасах, формируют (разрабатывают) предложения по созданию, накоплению, хранению и освежению запасов.</w:t>
      </w:r>
    </w:p>
    <w:p w:rsidR="00A74DCD" w:rsidRDefault="00A74DCD" w:rsidP="00A74DCD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925">
        <w:rPr>
          <w:rFonts w:ascii="Times New Roman" w:hAnsi="Times New Roman" w:cs="Times New Roman"/>
          <w:sz w:val="28"/>
          <w:szCs w:val="28"/>
        </w:rPr>
        <w:t>Основной задачей хранения запасов является обеспечение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25">
        <w:rPr>
          <w:rFonts w:ascii="Times New Roman" w:hAnsi="Times New Roman" w:cs="Times New Roman"/>
          <w:sz w:val="28"/>
          <w:szCs w:val="28"/>
        </w:rPr>
        <w:t>количественной и качественной сохранности в течение всего периода хранения,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25">
        <w:rPr>
          <w:rFonts w:ascii="Times New Roman" w:hAnsi="Times New Roman" w:cs="Times New Roman"/>
          <w:sz w:val="28"/>
          <w:szCs w:val="28"/>
        </w:rPr>
        <w:t>также обеспечение постоянной готовности к быстрой выдаче по предназначению.</w:t>
      </w:r>
      <w:r>
        <w:rPr>
          <w:rFonts w:ascii="Times New Roman" w:hAnsi="Times New Roman" w:cs="Times New Roman"/>
          <w:sz w:val="28"/>
          <w:szCs w:val="28"/>
        </w:rPr>
        <w:t xml:space="preserve"> Хранение запасов может осуществляться в организациях, в которых производится закупка товаров на основании соответствующих договоров (контрактов), в которых прописаны условия хранения и освежения этих запасов.</w:t>
      </w:r>
    </w:p>
    <w:p w:rsidR="00A74DCD" w:rsidRDefault="00A74DCD" w:rsidP="00A74DCD">
      <w:pPr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предоставляются в администрацию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Бор, в </w:t>
      </w:r>
      <w:r>
        <w:rPr>
          <w:rFonts w:ascii="Times New Roman" w:hAnsi="Times New Roman" w:cs="Times New Roman"/>
          <w:sz w:val="28"/>
          <w:szCs w:val="28"/>
        </w:rPr>
        <w:lastRenderedPageBreak/>
        <w:t>десятидневный срок со дня предоставления соответствующих материальных ресурсов».</w:t>
      </w:r>
    </w:p>
    <w:p w:rsidR="00A74DCD" w:rsidRDefault="00A74DCD" w:rsidP="00A74DCD">
      <w:pPr>
        <w:pStyle w:val="ConsPlusNormal"/>
        <w:widowControl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Примерную номенклатуру запасов материально-технических, продовольственных, медицинских и иных средств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Бор, создаваемых в целях гражданской обороны, утвержденную постановлением администрации городского округа г. Бор от 09.09.2013 № 5495 изложить</w:t>
      </w:r>
      <w:r w:rsidRPr="00646246">
        <w:rPr>
          <w:rFonts w:ascii="Times New Roman" w:hAnsi="Times New Roman" w:cs="Times New Roman"/>
          <w:sz w:val="28"/>
          <w:szCs w:val="28"/>
        </w:rPr>
        <w:t xml:space="preserve"> в новой прилагаемой редакции.</w:t>
      </w:r>
    </w:p>
    <w:p w:rsidR="00A74DCD" w:rsidRDefault="00A74DCD" w:rsidP="00A74DCD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Общему отделу </w:t>
      </w:r>
      <w:r w:rsidRPr="006C0B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6C0B71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C50AC0">
        <w:rPr>
          <w:rFonts w:ascii="Times New Roman" w:hAnsi="Times New Roman" w:cs="Times New Roman"/>
          <w:sz w:val="28"/>
          <w:szCs w:val="28"/>
        </w:rPr>
        <w:t xml:space="preserve"> </w:t>
      </w:r>
      <w:r w:rsidRPr="007265DA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B7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9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449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9D9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49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.</w:t>
      </w:r>
      <w:r w:rsidRPr="006C0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4DCD" w:rsidRDefault="00A74DCD" w:rsidP="00A74DCD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DCD" w:rsidRDefault="00A74DCD" w:rsidP="00A74DCD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B64" w:rsidRDefault="00A74DCD" w:rsidP="00874B64">
      <w:pPr>
        <w:pStyle w:val="21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>Глава местного самоуправления</w:t>
      </w:r>
      <w:r w:rsidRPr="00A74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А.В. </w:t>
      </w:r>
      <w:proofErr w:type="gramStart"/>
      <w:r>
        <w:rPr>
          <w:rFonts w:ascii="Times New Roman" w:hAnsi="Times New Roman" w:cs="Times New Roman"/>
        </w:rPr>
        <w:t>Боровский</w:t>
      </w:r>
      <w:proofErr w:type="gramEnd"/>
    </w:p>
    <w:p w:rsidR="00516148" w:rsidRDefault="00516148" w:rsidP="00664FFC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48" w:rsidRDefault="00516148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48" w:rsidRDefault="00516148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16148" w:rsidRDefault="00516148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74DCD" w:rsidRDefault="00A74DCD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6246" w:rsidRPr="00A74DCD" w:rsidRDefault="00F26246" w:rsidP="00F2624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4DCD">
        <w:rPr>
          <w:rFonts w:ascii="Times New Roman" w:hAnsi="Times New Roman" w:cs="Times New Roman"/>
          <w:color w:val="000000"/>
          <w:sz w:val="24"/>
          <w:szCs w:val="24"/>
        </w:rPr>
        <w:t>Е.Н.Дорощенко</w:t>
      </w:r>
      <w:proofErr w:type="spellEnd"/>
      <w:r w:rsidR="00A74DCD" w:rsidRPr="00A74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4DCD">
        <w:rPr>
          <w:rFonts w:ascii="Times New Roman" w:hAnsi="Times New Roman" w:cs="Times New Roman"/>
          <w:color w:val="000000"/>
          <w:sz w:val="24"/>
          <w:szCs w:val="24"/>
        </w:rPr>
        <w:t>99117</w:t>
      </w:r>
    </w:p>
    <w:p w:rsidR="00F26246" w:rsidRPr="00A74DCD" w:rsidRDefault="007449D9" w:rsidP="00F2624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DCD">
        <w:rPr>
          <w:rFonts w:ascii="Times New Roman" w:hAnsi="Times New Roman" w:cs="Times New Roman"/>
          <w:color w:val="000000"/>
          <w:sz w:val="24"/>
          <w:szCs w:val="24"/>
        </w:rPr>
        <w:t>А.П.</w:t>
      </w:r>
      <w:r w:rsidR="00F26246" w:rsidRPr="00A74DCD">
        <w:rPr>
          <w:rFonts w:ascii="Times New Roman" w:hAnsi="Times New Roman" w:cs="Times New Roman"/>
          <w:color w:val="000000"/>
          <w:sz w:val="24"/>
          <w:szCs w:val="24"/>
        </w:rPr>
        <w:t>Волкова</w:t>
      </w:r>
      <w:r w:rsidR="00A74DCD" w:rsidRPr="00A74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26246" w:rsidRPr="00A74DCD">
        <w:rPr>
          <w:rFonts w:ascii="Times New Roman" w:hAnsi="Times New Roman" w:cs="Times New Roman"/>
          <w:color w:val="000000"/>
          <w:sz w:val="24"/>
          <w:szCs w:val="24"/>
        </w:rPr>
        <w:t>24338</w:t>
      </w:r>
    </w:p>
    <w:p w:rsidR="00204E14" w:rsidRPr="00A74DCD" w:rsidRDefault="00204E14" w:rsidP="00F26246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86" w:rsidRDefault="000B6186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B6186" w:rsidRDefault="000B6186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B6186" w:rsidRDefault="000B6186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B6186" w:rsidRDefault="000B6186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B6186" w:rsidRDefault="000B6186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0B6186" w:rsidRDefault="000B6186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A74DCD" w:rsidRDefault="00B903A9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903A9" w:rsidRDefault="00B903A9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A7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03A9" w:rsidRDefault="00B903A9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7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B903A9" w:rsidRDefault="00B903A9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74DCD">
        <w:rPr>
          <w:rFonts w:ascii="Times New Roman" w:hAnsi="Times New Roman" w:cs="Times New Roman"/>
          <w:sz w:val="28"/>
          <w:szCs w:val="28"/>
        </w:rPr>
        <w:t xml:space="preserve"> 03.03.2021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4DCD">
        <w:rPr>
          <w:rFonts w:ascii="Times New Roman" w:hAnsi="Times New Roman" w:cs="Times New Roman"/>
          <w:sz w:val="28"/>
          <w:szCs w:val="28"/>
        </w:rPr>
        <w:t xml:space="preserve"> 1071</w:t>
      </w:r>
    </w:p>
    <w:p w:rsidR="00A74DCD" w:rsidRDefault="00A74DCD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A74DCD" w:rsidRDefault="00A74DCD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</w:p>
    <w:p w:rsidR="00204E14" w:rsidRDefault="00204E14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04E14" w:rsidRDefault="00B32488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7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="00204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14" w:rsidRPr="0039370A" w:rsidRDefault="00B32488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03A9">
        <w:rPr>
          <w:rFonts w:ascii="Times New Roman" w:hAnsi="Times New Roman" w:cs="Times New Roman"/>
          <w:sz w:val="28"/>
          <w:szCs w:val="28"/>
        </w:rPr>
        <w:t>от 09.09.2013</w:t>
      </w:r>
      <w:r w:rsidR="00204E14">
        <w:rPr>
          <w:rFonts w:ascii="Times New Roman" w:hAnsi="Times New Roman" w:cs="Times New Roman"/>
          <w:sz w:val="28"/>
          <w:szCs w:val="28"/>
        </w:rPr>
        <w:t xml:space="preserve"> № </w:t>
      </w:r>
      <w:r w:rsidR="00B903A9">
        <w:rPr>
          <w:rFonts w:ascii="Times New Roman" w:hAnsi="Times New Roman" w:cs="Times New Roman"/>
          <w:sz w:val="28"/>
          <w:szCs w:val="28"/>
        </w:rPr>
        <w:t>5495</w:t>
      </w:r>
    </w:p>
    <w:p w:rsidR="00204E14" w:rsidRDefault="00204E14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14" w:rsidRDefault="00204E14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E14" w:rsidRPr="00A74DCD" w:rsidRDefault="00204E14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CD">
        <w:rPr>
          <w:rFonts w:ascii="Times New Roman" w:hAnsi="Times New Roman" w:cs="Times New Roman"/>
          <w:b/>
          <w:sz w:val="24"/>
          <w:szCs w:val="24"/>
        </w:rPr>
        <w:t>Номенклатура и объемы</w:t>
      </w:r>
    </w:p>
    <w:p w:rsidR="00204E14" w:rsidRPr="00A74DCD" w:rsidRDefault="00204E14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CD">
        <w:rPr>
          <w:rFonts w:ascii="Times New Roman" w:hAnsi="Times New Roman" w:cs="Times New Roman"/>
          <w:b/>
          <w:sz w:val="24"/>
          <w:szCs w:val="24"/>
        </w:rPr>
        <w:t>ре</w:t>
      </w:r>
      <w:r w:rsidR="00C23931" w:rsidRPr="00A74DCD">
        <w:rPr>
          <w:rFonts w:ascii="Times New Roman" w:hAnsi="Times New Roman" w:cs="Times New Roman"/>
          <w:b/>
          <w:sz w:val="24"/>
          <w:szCs w:val="24"/>
        </w:rPr>
        <w:t>зерва материальных ресурсов</w:t>
      </w:r>
      <w:r w:rsidRPr="00A74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931" w:rsidRPr="00A74DCD">
        <w:rPr>
          <w:rFonts w:ascii="Times New Roman" w:hAnsi="Times New Roman" w:cs="Times New Roman"/>
          <w:b/>
          <w:sz w:val="24"/>
          <w:szCs w:val="24"/>
        </w:rPr>
        <w:t>городского округа - город Бор, создаваемых в целях гражданской обороны</w:t>
      </w:r>
    </w:p>
    <w:p w:rsidR="00204E14" w:rsidRDefault="00204E14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71"/>
        <w:gridCol w:w="4287"/>
        <w:gridCol w:w="1480"/>
        <w:gridCol w:w="1800"/>
        <w:gridCol w:w="2160"/>
      </w:tblGrid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 материальных средств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C2393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 Продовольствие (50</w:t>
            </w:r>
            <w:r w:rsidR="00204E14"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человек на 3 суток)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Сухие пайки</w:t>
            </w:r>
            <w:r w:rsidR="00C23931"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32488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Консервы мясные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32488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Консервы мясорастительные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32488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Сахар-рафинад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32488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32488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1пакет.-1гр.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8" w:rsidRPr="00A74DCD" w:rsidRDefault="00B3248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C2393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2. Вещевое имущество и товары первой необходимости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Кровати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Матрасы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Подушки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Одеяла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Постельные принадлежности (наволочка, 2 простыни</w:t>
            </w:r>
            <w:r w:rsidR="003E6971"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одеяло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Полотенца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C2393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Столовая посуда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Термосы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шт./</w:t>
            </w: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  <w:r w:rsidR="00204E14"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Мыло и моющие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E6971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1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1" w:rsidRPr="00A74DCD" w:rsidRDefault="003E6971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Рабочие костюмы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1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1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1" w:rsidRPr="00A74DCD" w:rsidRDefault="003E6971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3. Строительные материалы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Щебень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Пиломатериалы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Рубероид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рулон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Битум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Стекло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Гвозди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762432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Электрические провода и кабель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Трубы</w:t>
            </w:r>
            <w:r w:rsidR="00762432"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E6971"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пвх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4. Материалы и оборудование для ЖКХ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Отопительное оборудование:</w:t>
            </w:r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радиаторы </w:t>
            </w:r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тепловые пушки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1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3E6971" w:rsidRPr="00A74DCD" w:rsidRDefault="003E6971" w:rsidP="00A74DCD">
            <w:pPr>
              <w:widowControl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Насосы фекальные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Насосы глубинные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5. Топливные ресурсы и горюче-смазочные материалы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Автомобильный бензин АИ-92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762432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Дизельное топливо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Масла:</w:t>
            </w:r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бензиновых двигателей</w:t>
            </w:r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для дизельных двигателей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762432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  <w:p w:rsidR="00204E14" w:rsidRPr="00A74DCD" w:rsidRDefault="00762432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3E6971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762432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Смазка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6. Пожарно-техническое вооружение, спасательное оборудование и инструмент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Рукав</w:t>
            </w:r>
            <w:proofErr w:type="gram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всасывающий диаметром 125 мм с сеткой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Мотопомпа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переносная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Мотопомпа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плавающая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Пожарный ствол ТС-1,</w:t>
            </w:r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ТС-2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 ключей для соединения головок пожарных рукавов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Развертывание трехходовое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Развертывание </w:t>
            </w: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четырехходовое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Ранцевый огнетушитель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Рукав пожарный напорный 50 мм с головками ГР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Рукав пожарный напорный 80 мм с головками ГР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Рукав пожарный напорный 150 мм с головками ГР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Ручные стволы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Генератор пены средней кратности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Пенообразователь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Гидравлический аварийно-спасательный инструмент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Бензорез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Бензопила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Бензогенератор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(3-5 кВт)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Бензогенератор</w:t>
            </w:r>
            <w:proofErr w:type="spellEnd"/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(220/300 В)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Электроперфоратор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Осветительная установка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Лопата совковая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Лопата штыковая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Топор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Кирка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Лебедка ручная (2 т)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Оградительная лента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Транспортировочный мешок одноразовый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Трос буксировочный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Сварочный аппарат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Газорезательная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установка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Паяльная лампа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Ножовка по дереву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Пила по дереву двуручная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Ножовка по металлу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Ножницы по металлу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Кувалда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Багор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Газовый ключ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Монтировка-гвоздодер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Тепловая пушка мощностью 2,5 – 3 кВт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Полевая кухня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762432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Надувная лодка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Моторы лодочные подвесные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Пневмокаркасный модуль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Удлинитель для работы с электроинструментом</w:t>
            </w:r>
          </w:p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(2 </w:t>
            </w: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х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1,5 мм, 25 – 30 м)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Каска защитная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Спасательная веревка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Спасательный круг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Спасательный жилет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Фонарь осветительный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Мешки патологоанатомические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Маска одноразовая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35280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Перчатки защитные одноразовые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Антисептик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Бензоотбойный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молоток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7. Средства связи и оповещения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Радиостанция</w:t>
            </w:r>
            <w:proofErr w:type="gram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носимая стандарта DMR 136-174 </w:t>
            </w: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мГц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Радиостанция стационарная до 50 Вт (DMR)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Радиостанция стационарная до 50 Вт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Электромегафон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Телефон спутниковой связи (мобильный)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Комплекс спутниковой связи для организации канала связи до 10 </w:t>
            </w: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мБм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/</w:t>
            </w: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Комплекс технических средств для обеспечения привязки к опорным узлам связи ЕСЭС </w:t>
            </w: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ФР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Сетевой экран </w:t>
            </w: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VipNet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100C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Блок управления П-166М БУ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Модуль речевого оповещения П-166М МРО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04E14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8. Медикаменты и медицинское имущество</w:t>
            </w:r>
          </w:p>
          <w:p w:rsidR="00204E14" w:rsidRPr="00A74DCD" w:rsidRDefault="00204E14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432B8" w:rsidRPr="00A74DCD">
        <w:tc>
          <w:tcPr>
            <w:tcW w:w="10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По отдельному плану 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Анатомо-терапевтическо-химическая</w:t>
            </w:r>
            <w:proofErr w:type="spell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классификация (АТХ):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(А) пищеварительный тракт и обмен веществ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(В) кровь и система кроветворения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(С) </w:t>
            </w:r>
            <w:proofErr w:type="gramStart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сердечно-сосудистая</w:t>
            </w:r>
            <w:proofErr w:type="gramEnd"/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система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(D)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дерматологические препараты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(Н) гормональные препараты системного действия, кроме половых гормонов и инсулинов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J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 противомикробные препараты системного действия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(М) костно-мышечная система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 xml:space="preserve">N) 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нервная система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(Р) противопаразитарные препараты, инсектициды и репелленты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(R) дыхательная система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 органы чувств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</w:t>
            </w: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 прочие препараты, включая антидоты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Медицинское имущество: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Дезинфекционные средства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Перевязочный материал</w:t>
            </w:r>
          </w:p>
        </w:tc>
      </w:tr>
      <w:tr w:rsidR="009432B8" w:rsidRPr="00A74DCD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2B8" w:rsidRPr="00A74DCD" w:rsidRDefault="009432B8" w:rsidP="00A74DCD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A74D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Прочее медицинское имущество</w:t>
            </w:r>
          </w:p>
        </w:tc>
      </w:tr>
    </w:tbl>
    <w:p w:rsidR="00204E14" w:rsidRPr="00A74DCD" w:rsidRDefault="00204E14" w:rsidP="00204E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204E14" w:rsidRPr="00A74DCD" w:rsidSect="00A74DCD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2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79772237"/>
    <w:multiLevelType w:val="hybridMultilevel"/>
    <w:tmpl w:val="07CA0E1C"/>
    <w:lvl w:ilvl="0" w:tplc="9D62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43291"/>
    <w:rsid w:val="0000185D"/>
    <w:rsid w:val="000022AA"/>
    <w:rsid w:val="00005F81"/>
    <w:rsid w:val="00007D82"/>
    <w:rsid w:val="0001011B"/>
    <w:rsid w:val="00013426"/>
    <w:rsid w:val="0002117D"/>
    <w:rsid w:val="00023AD1"/>
    <w:rsid w:val="0003573A"/>
    <w:rsid w:val="00046DC5"/>
    <w:rsid w:val="00050A6D"/>
    <w:rsid w:val="00087666"/>
    <w:rsid w:val="000906FD"/>
    <w:rsid w:val="00091515"/>
    <w:rsid w:val="00093E45"/>
    <w:rsid w:val="000A13D5"/>
    <w:rsid w:val="000A76C4"/>
    <w:rsid w:val="000B342D"/>
    <w:rsid w:val="000B3870"/>
    <w:rsid w:val="000B6179"/>
    <w:rsid w:val="000B6186"/>
    <w:rsid w:val="000B7971"/>
    <w:rsid w:val="000C21E3"/>
    <w:rsid w:val="000C3DFC"/>
    <w:rsid w:val="000C3E6E"/>
    <w:rsid w:val="000C4D01"/>
    <w:rsid w:val="000D1343"/>
    <w:rsid w:val="000D3164"/>
    <w:rsid w:val="000D3D17"/>
    <w:rsid w:val="000D6C44"/>
    <w:rsid w:val="000D7AC8"/>
    <w:rsid w:val="000E525F"/>
    <w:rsid w:val="000E5AF6"/>
    <w:rsid w:val="000E7B68"/>
    <w:rsid w:val="000F7686"/>
    <w:rsid w:val="000F7EAF"/>
    <w:rsid w:val="00103811"/>
    <w:rsid w:val="001064DA"/>
    <w:rsid w:val="00115E18"/>
    <w:rsid w:val="00116090"/>
    <w:rsid w:val="00124D40"/>
    <w:rsid w:val="00142C8F"/>
    <w:rsid w:val="00154EFE"/>
    <w:rsid w:val="0017450D"/>
    <w:rsid w:val="001902E2"/>
    <w:rsid w:val="00191D35"/>
    <w:rsid w:val="001A5621"/>
    <w:rsid w:val="001B1DEF"/>
    <w:rsid w:val="001C4AE1"/>
    <w:rsid w:val="001C7DE7"/>
    <w:rsid w:val="001D052D"/>
    <w:rsid w:val="001D072F"/>
    <w:rsid w:val="001D6416"/>
    <w:rsid w:val="001D6FD3"/>
    <w:rsid w:val="001D787B"/>
    <w:rsid w:val="001E2412"/>
    <w:rsid w:val="00202A47"/>
    <w:rsid w:val="00204E14"/>
    <w:rsid w:val="002173D6"/>
    <w:rsid w:val="00220726"/>
    <w:rsid w:val="00220F9E"/>
    <w:rsid w:val="0025640C"/>
    <w:rsid w:val="002611D0"/>
    <w:rsid w:val="00262EB9"/>
    <w:rsid w:val="00265BC1"/>
    <w:rsid w:val="00266AA3"/>
    <w:rsid w:val="00274782"/>
    <w:rsid w:val="0027728F"/>
    <w:rsid w:val="00280EBF"/>
    <w:rsid w:val="00281B0C"/>
    <w:rsid w:val="00285448"/>
    <w:rsid w:val="002862CF"/>
    <w:rsid w:val="00291E98"/>
    <w:rsid w:val="0029654B"/>
    <w:rsid w:val="00297145"/>
    <w:rsid w:val="002A698B"/>
    <w:rsid w:val="002A7E53"/>
    <w:rsid w:val="002B2C94"/>
    <w:rsid w:val="002B5A32"/>
    <w:rsid w:val="002B63EE"/>
    <w:rsid w:val="002C1101"/>
    <w:rsid w:val="002C3A74"/>
    <w:rsid w:val="002C4771"/>
    <w:rsid w:val="002D012D"/>
    <w:rsid w:val="002D4423"/>
    <w:rsid w:val="002D6E2E"/>
    <w:rsid w:val="002E651B"/>
    <w:rsid w:val="002F08AA"/>
    <w:rsid w:val="002F469B"/>
    <w:rsid w:val="002F614D"/>
    <w:rsid w:val="00304E3B"/>
    <w:rsid w:val="00305736"/>
    <w:rsid w:val="00306F18"/>
    <w:rsid w:val="003319DC"/>
    <w:rsid w:val="00334F6D"/>
    <w:rsid w:val="003365AD"/>
    <w:rsid w:val="00352E1B"/>
    <w:rsid w:val="003633D6"/>
    <w:rsid w:val="00363688"/>
    <w:rsid w:val="003637E6"/>
    <w:rsid w:val="00380029"/>
    <w:rsid w:val="003836EA"/>
    <w:rsid w:val="00387744"/>
    <w:rsid w:val="00390239"/>
    <w:rsid w:val="003B12AD"/>
    <w:rsid w:val="003B3B2B"/>
    <w:rsid w:val="003B54BA"/>
    <w:rsid w:val="003D2B0C"/>
    <w:rsid w:val="003D4580"/>
    <w:rsid w:val="003E6971"/>
    <w:rsid w:val="003F0170"/>
    <w:rsid w:val="0040351E"/>
    <w:rsid w:val="00404FD6"/>
    <w:rsid w:val="00417186"/>
    <w:rsid w:val="00422A0C"/>
    <w:rsid w:val="00426F1C"/>
    <w:rsid w:val="00433FF9"/>
    <w:rsid w:val="00434524"/>
    <w:rsid w:val="00441BE4"/>
    <w:rsid w:val="00445E0E"/>
    <w:rsid w:val="0047249E"/>
    <w:rsid w:val="00480A7A"/>
    <w:rsid w:val="00491A20"/>
    <w:rsid w:val="004B3D1A"/>
    <w:rsid w:val="004B59D4"/>
    <w:rsid w:val="004C2BBF"/>
    <w:rsid w:val="004C31B6"/>
    <w:rsid w:val="004F15F4"/>
    <w:rsid w:val="004F69B8"/>
    <w:rsid w:val="004F6FB5"/>
    <w:rsid w:val="004F75E1"/>
    <w:rsid w:val="00516148"/>
    <w:rsid w:val="00526CBE"/>
    <w:rsid w:val="0053043F"/>
    <w:rsid w:val="00532EED"/>
    <w:rsid w:val="00550299"/>
    <w:rsid w:val="0055533F"/>
    <w:rsid w:val="00560FB9"/>
    <w:rsid w:val="00565FDB"/>
    <w:rsid w:val="00576738"/>
    <w:rsid w:val="00585428"/>
    <w:rsid w:val="005879F4"/>
    <w:rsid w:val="00587D98"/>
    <w:rsid w:val="00592597"/>
    <w:rsid w:val="005A06B1"/>
    <w:rsid w:val="005A2DF9"/>
    <w:rsid w:val="005D1D1E"/>
    <w:rsid w:val="005E1852"/>
    <w:rsid w:val="005E32A6"/>
    <w:rsid w:val="005E7A45"/>
    <w:rsid w:val="005F2E6A"/>
    <w:rsid w:val="005F3AF2"/>
    <w:rsid w:val="005F3BE5"/>
    <w:rsid w:val="00601807"/>
    <w:rsid w:val="006107EA"/>
    <w:rsid w:val="00623650"/>
    <w:rsid w:val="00623C85"/>
    <w:rsid w:val="006255FF"/>
    <w:rsid w:val="00633B99"/>
    <w:rsid w:val="006369A7"/>
    <w:rsid w:val="006426E0"/>
    <w:rsid w:val="00646246"/>
    <w:rsid w:val="006507FC"/>
    <w:rsid w:val="00664FFC"/>
    <w:rsid w:val="00673D3D"/>
    <w:rsid w:val="006742AF"/>
    <w:rsid w:val="006942FA"/>
    <w:rsid w:val="006A0F58"/>
    <w:rsid w:val="006C190F"/>
    <w:rsid w:val="006C2155"/>
    <w:rsid w:val="006C7369"/>
    <w:rsid w:val="006D112C"/>
    <w:rsid w:val="006D2C71"/>
    <w:rsid w:val="006D3D9E"/>
    <w:rsid w:val="006E451E"/>
    <w:rsid w:val="006E51C1"/>
    <w:rsid w:val="006F2096"/>
    <w:rsid w:val="006F6FD6"/>
    <w:rsid w:val="0070664C"/>
    <w:rsid w:val="007146B6"/>
    <w:rsid w:val="007202C5"/>
    <w:rsid w:val="00734A12"/>
    <w:rsid w:val="00743B3F"/>
    <w:rsid w:val="007449D9"/>
    <w:rsid w:val="00747645"/>
    <w:rsid w:val="007507DD"/>
    <w:rsid w:val="00751141"/>
    <w:rsid w:val="00751D60"/>
    <w:rsid w:val="00753689"/>
    <w:rsid w:val="00756D89"/>
    <w:rsid w:val="00757CB8"/>
    <w:rsid w:val="00760A7D"/>
    <w:rsid w:val="00760BCE"/>
    <w:rsid w:val="00762432"/>
    <w:rsid w:val="00773851"/>
    <w:rsid w:val="007830DE"/>
    <w:rsid w:val="00793E31"/>
    <w:rsid w:val="00795584"/>
    <w:rsid w:val="007965A3"/>
    <w:rsid w:val="007B2823"/>
    <w:rsid w:val="007B3345"/>
    <w:rsid w:val="007B7839"/>
    <w:rsid w:val="007C16F5"/>
    <w:rsid w:val="007C283C"/>
    <w:rsid w:val="007C29A5"/>
    <w:rsid w:val="007E4815"/>
    <w:rsid w:val="007E628A"/>
    <w:rsid w:val="007F42C1"/>
    <w:rsid w:val="008014E9"/>
    <w:rsid w:val="0080368D"/>
    <w:rsid w:val="00804528"/>
    <w:rsid w:val="00811ACA"/>
    <w:rsid w:val="00823B6F"/>
    <w:rsid w:val="00823DD0"/>
    <w:rsid w:val="00827CFD"/>
    <w:rsid w:val="00831EF1"/>
    <w:rsid w:val="00832A3F"/>
    <w:rsid w:val="00835506"/>
    <w:rsid w:val="00840F46"/>
    <w:rsid w:val="00856309"/>
    <w:rsid w:val="00865A6A"/>
    <w:rsid w:val="00872BA0"/>
    <w:rsid w:val="00874B64"/>
    <w:rsid w:val="00884A1A"/>
    <w:rsid w:val="008864C3"/>
    <w:rsid w:val="008A262F"/>
    <w:rsid w:val="008A347F"/>
    <w:rsid w:val="008A497B"/>
    <w:rsid w:val="008A4C0C"/>
    <w:rsid w:val="008B483D"/>
    <w:rsid w:val="008B5038"/>
    <w:rsid w:val="008D32C1"/>
    <w:rsid w:val="008D7611"/>
    <w:rsid w:val="008F2144"/>
    <w:rsid w:val="008F772B"/>
    <w:rsid w:val="009041A1"/>
    <w:rsid w:val="00905C4B"/>
    <w:rsid w:val="00907A95"/>
    <w:rsid w:val="00924F6C"/>
    <w:rsid w:val="009306F8"/>
    <w:rsid w:val="00933B2E"/>
    <w:rsid w:val="00937B15"/>
    <w:rsid w:val="009430CD"/>
    <w:rsid w:val="009432B8"/>
    <w:rsid w:val="0094614F"/>
    <w:rsid w:val="00947A8A"/>
    <w:rsid w:val="00950CB7"/>
    <w:rsid w:val="00952816"/>
    <w:rsid w:val="009538A7"/>
    <w:rsid w:val="0095621D"/>
    <w:rsid w:val="00962AEB"/>
    <w:rsid w:val="009700E6"/>
    <w:rsid w:val="00981221"/>
    <w:rsid w:val="00982288"/>
    <w:rsid w:val="00987D7A"/>
    <w:rsid w:val="00992969"/>
    <w:rsid w:val="009A74B2"/>
    <w:rsid w:val="009B0A90"/>
    <w:rsid w:val="009E0601"/>
    <w:rsid w:val="009F5AEF"/>
    <w:rsid w:val="009F6753"/>
    <w:rsid w:val="009F6C33"/>
    <w:rsid w:val="00A14E1E"/>
    <w:rsid w:val="00A234D1"/>
    <w:rsid w:val="00A4183C"/>
    <w:rsid w:val="00A44F08"/>
    <w:rsid w:val="00A47657"/>
    <w:rsid w:val="00A53ECC"/>
    <w:rsid w:val="00A558AB"/>
    <w:rsid w:val="00A62DCE"/>
    <w:rsid w:val="00A7065D"/>
    <w:rsid w:val="00A74DCD"/>
    <w:rsid w:val="00A826D2"/>
    <w:rsid w:val="00A83F48"/>
    <w:rsid w:val="00A85903"/>
    <w:rsid w:val="00A924BF"/>
    <w:rsid w:val="00AB3631"/>
    <w:rsid w:val="00AB3F1A"/>
    <w:rsid w:val="00AB7644"/>
    <w:rsid w:val="00AC3793"/>
    <w:rsid w:val="00AE3960"/>
    <w:rsid w:val="00AE7C35"/>
    <w:rsid w:val="00B107EC"/>
    <w:rsid w:val="00B26341"/>
    <w:rsid w:val="00B32488"/>
    <w:rsid w:val="00B43A19"/>
    <w:rsid w:val="00B54842"/>
    <w:rsid w:val="00B62A37"/>
    <w:rsid w:val="00B71D8F"/>
    <w:rsid w:val="00B72089"/>
    <w:rsid w:val="00B76899"/>
    <w:rsid w:val="00B856C3"/>
    <w:rsid w:val="00B903A9"/>
    <w:rsid w:val="00BA76DC"/>
    <w:rsid w:val="00BB7D35"/>
    <w:rsid w:val="00BC7A5D"/>
    <w:rsid w:val="00BD1684"/>
    <w:rsid w:val="00BE7629"/>
    <w:rsid w:val="00BF0890"/>
    <w:rsid w:val="00C00B69"/>
    <w:rsid w:val="00C05B42"/>
    <w:rsid w:val="00C22F5B"/>
    <w:rsid w:val="00C23931"/>
    <w:rsid w:val="00C33D50"/>
    <w:rsid w:val="00C36F70"/>
    <w:rsid w:val="00C37DB6"/>
    <w:rsid w:val="00C4141D"/>
    <w:rsid w:val="00C428B1"/>
    <w:rsid w:val="00C44FBD"/>
    <w:rsid w:val="00C552C2"/>
    <w:rsid w:val="00C63986"/>
    <w:rsid w:val="00C64CB7"/>
    <w:rsid w:val="00C72127"/>
    <w:rsid w:val="00C75628"/>
    <w:rsid w:val="00C80253"/>
    <w:rsid w:val="00C82550"/>
    <w:rsid w:val="00C849CF"/>
    <w:rsid w:val="00C92C6E"/>
    <w:rsid w:val="00CA194A"/>
    <w:rsid w:val="00CB0060"/>
    <w:rsid w:val="00CC156B"/>
    <w:rsid w:val="00CC4DCB"/>
    <w:rsid w:val="00CC4EBC"/>
    <w:rsid w:val="00CD76A2"/>
    <w:rsid w:val="00CE20D0"/>
    <w:rsid w:val="00CF6A0F"/>
    <w:rsid w:val="00CF6F74"/>
    <w:rsid w:val="00D00435"/>
    <w:rsid w:val="00D059F3"/>
    <w:rsid w:val="00D12C93"/>
    <w:rsid w:val="00D1563A"/>
    <w:rsid w:val="00D276A0"/>
    <w:rsid w:val="00D34214"/>
    <w:rsid w:val="00D422B5"/>
    <w:rsid w:val="00D42AA3"/>
    <w:rsid w:val="00D43291"/>
    <w:rsid w:val="00D553E4"/>
    <w:rsid w:val="00D66D34"/>
    <w:rsid w:val="00D73BC9"/>
    <w:rsid w:val="00D768BB"/>
    <w:rsid w:val="00D933CA"/>
    <w:rsid w:val="00DA6422"/>
    <w:rsid w:val="00DB3F74"/>
    <w:rsid w:val="00DC4EC9"/>
    <w:rsid w:val="00DD1D73"/>
    <w:rsid w:val="00DD609D"/>
    <w:rsid w:val="00DE296A"/>
    <w:rsid w:val="00DE4534"/>
    <w:rsid w:val="00DE59E1"/>
    <w:rsid w:val="00DE6717"/>
    <w:rsid w:val="00DF65D6"/>
    <w:rsid w:val="00E0257C"/>
    <w:rsid w:val="00E06108"/>
    <w:rsid w:val="00E10E4C"/>
    <w:rsid w:val="00E16911"/>
    <w:rsid w:val="00E22897"/>
    <w:rsid w:val="00E22DE6"/>
    <w:rsid w:val="00E41993"/>
    <w:rsid w:val="00E450E0"/>
    <w:rsid w:val="00E53F7E"/>
    <w:rsid w:val="00E61A6D"/>
    <w:rsid w:val="00E668E3"/>
    <w:rsid w:val="00E76CE5"/>
    <w:rsid w:val="00E90982"/>
    <w:rsid w:val="00EA08BE"/>
    <w:rsid w:val="00EA0A84"/>
    <w:rsid w:val="00EB1684"/>
    <w:rsid w:val="00EB1832"/>
    <w:rsid w:val="00EB2925"/>
    <w:rsid w:val="00ED18D3"/>
    <w:rsid w:val="00EE1D23"/>
    <w:rsid w:val="00EE687E"/>
    <w:rsid w:val="00EE6D7B"/>
    <w:rsid w:val="00EF02F8"/>
    <w:rsid w:val="00EF1D37"/>
    <w:rsid w:val="00F055FC"/>
    <w:rsid w:val="00F204CF"/>
    <w:rsid w:val="00F21E6C"/>
    <w:rsid w:val="00F22A4D"/>
    <w:rsid w:val="00F26246"/>
    <w:rsid w:val="00F33550"/>
    <w:rsid w:val="00F5379C"/>
    <w:rsid w:val="00F54F85"/>
    <w:rsid w:val="00F60059"/>
    <w:rsid w:val="00F72550"/>
    <w:rsid w:val="00F73BE3"/>
    <w:rsid w:val="00F74E93"/>
    <w:rsid w:val="00F77F94"/>
    <w:rsid w:val="00F91EA3"/>
    <w:rsid w:val="00FA5162"/>
    <w:rsid w:val="00FA526D"/>
    <w:rsid w:val="00FA6500"/>
    <w:rsid w:val="00FA777D"/>
    <w:rsid w:val="00FB0601"/>
    <w:rsid w:val="00FB0E0A"/>
    <w:rsid w:val="00FB36CD"/>
    <w:rsid w:val="00FC2BCA"/>
    <w:rsid w:val="00FC3D1F"/>
    <w:rsid w:val="00FD1A82"/>
    <w:rsid w:val="00FD4E01"/>
    <w:rsid w:val="00FD7161"/>
    <w:rsid w:val="00FE5F48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29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291E98"/>
    <w:pPr>
      <w:keepNext/>
      <w:widowControl w:val="0"/>
      <w:autoSpaceDE/>
      <w:autoSpaceDN/>
      <w:outlineLvl w:val="0"/>
    </w:pPr>
    <w:rPr>
      <w:rFonts w:ascii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B3F7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D4329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D43291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locked/>
    <w:rsid w:val="00D43291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380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80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800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 Знак2"/>
    <w:basedOn w:val="a"/>
    <w:rsid w:val="00EE6D7B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3">
    <w:name w:val="Body Text"/>
    <w:basedOn w:val="a"/>
    <w:rsid w:val="00291E98"/>
    <w:pPr>
      <w:spacing w:after="120"/>
    </w:pPr>
  </w:style>
  <w:style w:type="paragraph" w:styleId="a4">
    <w:name w:val="Body Text Indent"/>
    <w:basedOn w:val="a"/>
    <w:rsid w:val="00291E98"/>
    <w:pPr>
      <w:spacing w:after="120"/>
      <w:ind w:left="283"/>
    </w:pPr>
  </w:style>
  <w:style w:type="paragraph" w:styleId="24">
    <w:name w:val="Body Text Indent 2"/>
    <w:basedOn w:val="a"/>
    <w:link w:val="25"/>
    <w:rsid w:val="00291E98"/>
    <w:pPr>
      <w:spacing w:after="120" w:line="480" w:lineRule="auto"/>
      <w:ind w:left="283"/>
    </w:pPr>
  </w:style>
  <w:style w:type="paragraph" w:customStyle="1" w:styleId="BodyText2">
    <w:name w:val="Body Text 2"/>
    <w:basedOn w:val="a"/>
    <w:rsid w:val="00291E98"/>
    <w:pPr>
      <w:widowControl w:val="0"/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uiPriority w:val="99"/>
    <w:qFormat/>
    <w:rsid w:val="00422A0C"/>
    <w:pPr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26">
    <w:name w:val="Знак2"/>
    <w:basedOn w:val="a"/>
    <w:rsid w:val="00422A0C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9B0A90"/>
    <w:rPr>
      <w:rFonts w:ascii="Tahoma" w:hAnsi="Tahoma" w:cs="Tahoma"/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EF02F8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7E4815"/>
    <w:rPr>
      <w:color w:val="0000FF"/>
      <w:u w:val="single"/>
    </w:rPr>
  </w:style>
  <w:style w:type="paragraph" w:customStyle="1" w:styleId="10">
    <w:name w:val="Без интервала1"/>
    <w:qFormat/>
    <w:rsid w:val="00DE59E1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9">
    <w:name w:val="Table Grid"/>
    <w:basedOn w:val="a1"/>
    <w:rsid w:val="0020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 Знак"/>
    <w:basedOn w:val="a"/>
    <w:rsid w:val="00872BA0"/>
    <w:pPr>
      <w:widowControl w:val="0"/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Normal"/>
    <w:rsid w:val="00872BA0"/>
  </w:style>
  <w:style w:type="character" w:customStyle="1" w:styleId="20">
    <w:name w:val="Заголовок 2 Знак"/>
    <w:basedOn w:val="a0"/>
    <w:link w:val="2"/>
    <w:semiHidden/>
    <w:rsid w:val="00DB3F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DB3F74"/>
    <w:rPr>
      <w:b/>
      <w:sz w:val="28"/>
    </w:rPr>
  </w:style>
  <w:style w:type="paragraph" w:styleId="ab">
    <w:name w:val="Subtitle"/>
    <w:basedOn w:val="a"/>
    <w:link w:val="ac"/>
    <w:uiPriority w:val="99"/>
    <w:qFormat/>
    <w:rsid w:val="00DB3F74"/>
    <w:pPr>
      <w:autoSpaceDE/>
      <w:autoSpaceDN/>
    </w:pPr>
    <w:rPr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99"/>
    <w:rsid w:val="00DB3F74"/>
    <w:rPr>
      <w:rFonts w:ascii="Arial" w:hAnsi="Arial" w:cs="Arial"/>
      <w:b/>
      <w:bCs/>
      <w:sz w:val="28"/>
      <w:szCs w:val="28"/>
    </w:rPr>
  </w:style>
  <w:style w:type="paragraph" w:styleId="ad">
    <w:name w:val="No Spacing"/>
    <w:uiPriority w:val="1"/>
    <w:qFormat/>
    <w:rsid w:val="00DB3F74"/>
    <w:rPr>
      <w:rFonts w:ascii="Calibri" w:hAnsi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Ефимычева</dc:creator>
  <cp:lastModifiedBy>Ноут</cp:lastModifiedBy>
  <cp:revision>2</cp:revision>
  <cp:lastPrinted>2021-02-18T08:02:00Z</cp:lastPrinted>
  <dcterms:created xsi:type="dcterms:W3CDTF">2021-03-03T13:41:00Z</dcterms:created>
  <dcterms:modified xsi:type="dcterms:W3CDTF">2021-03-03T13:41:00Z</dcterms:modified>
</cp:coreProperties>
</file>