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6" w:type="dxa"/>
        <w:tblInd w:w="-108" w:type="dxa"/>
        <w:tblLook w:val="0000"/>
      </w:tblPr>
      <w:tblGrid>
        <w:gridCol w:w="9846"/>
      </w:tblGrid>
      <w:tr w:rsidR="00CD0430" w:rsidTr="00A81CCE">
        <w:tc>
          <w:tcPr>
            <w:tcW w:w="9846" w:type="dxa"/>
            <w:shd w:val="clear" w:color="auto" w:fill="auto"/>
          </w:tcPr>
          <w:p w:rsidR="00CD0430" w:rsidRPr="00A81CCE" w:rsidRDefault="008073F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CCE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CD0430" w:rsidRPr="00A81CCE" w:rsidRDefault="008073F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CCE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CD0430" w:rsidRPr="00A81CCE" w:rsidRDefault="00CD0430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CD0430" w:rsidRPr="00A81CCE" w:rsidRDefault="008073F5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81CC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CD0430" w:rsidRDefault="00CD0430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630" w:type="dxa"/>
              <w:tblLook w:val="0000"/>
            </w:tblPr>
            <w:tblGrid>
              <w:gridCol w:w="4643"/>
              <w:gridCol w:w="4987"/>
            </w:tblGrid>
            <w:tr w:rsidR="00CD0430" w:rsidTr="5F319342">
              <w:tc>
                <w:tcPr>
                  <w:tcW w:w="4643" w:type="dxa"/>
                  <w:shd w:val="clear" w:color="auto" w:fill="auto"/>
                </w:tcPr>
                <w:p w:rsidR="00CD0430" w:rsidRDefault="5F319342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5F319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A81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18.01.2021</w:t>
                  </w:r>
                </w:p>
              </w:tc>
              <w:tc>
                <w:tcPr>
                  <w:tcW w:w="4987" w:type="dxa"/>
                  <w:shd w:val="clear" w:color="auto" w:fill="auto"/>
                </w:tcPr>
                <w:p w:rsidR="00CD0430" w:rsidRDefault="5F319342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5F319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A81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CD0430" w:rsidRDefault="00CD04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430" w:rsidRDefault="00CD0430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D0430" w:rsidRDefault="008073F5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состав комиссии по проведению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оценки последствий заключения договоров аренды закрепленного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муниципальной организацией объекта собственности городского округа город Бор Нижегородской области, утвержденный постановлением администрации городского округа г. Бор от 15.05.2015 № 2249</w:t>
      </w:r>
    </w:p>
    <w:p w:rsidR="00CD0430" w:rsidRDefault="00CD043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D0430" w:rsidRDefault="00CD0430">
      <w:pPr>
        <w:rPr>
          <w:sz w:val="20"/>
          <w:szCs w:val="20"/>
        </w:rPr>
      </w:pPr>
    </w:p>
    <w:p w:rsidR="00CD0430" w:rsidRPr="00A81CCE" w:rsidRDefault="008073F5" w:rsidP="00A81C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1CCE">
        <w:rPr>
          <w:rFonts w:ascii="Times New Roman" w:hAnsi="Times New Roman" w:cs="Times New Roman"/>
          <w:sz w:val="28"/>
          <w:szCs w:val="28"/>
        </w:rPr>
        <w:t xml:space="preserve">В связи с изменившимися обстоятельствами </w:t>
      </w:r>
      <w:r w:rsidRPr="00A81CCE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Pr="00A81C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A81C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1CCE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A81CCE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A81CCE">
        <w:rPr>
          <w:rFonts w:ascii="Times New Roman" w:hAnsi="Times New Roman" w:cs="Times New Roman"/>
          <w:sz w:val="28"/>
          <w:szCs w:val="28"/>
        </w:rPr>
        <w:t>:</w:t>
      </w:r>
    </w:p>
    <w:p w:rsidR="00CD0430" w:rsidRPr="00A81CCE" w:rsidRDefault="5F319342" w:rsidP="00A81CC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C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81CCE">
        <w:rPr>
          <w:rFonts w:ascii="Times New Roman" w:hAnsi="Times New Roman" w:cs="Times New Roman"/>
          <w:sz w:val="28"/>
          <w:szCs w:val="28"/>
        </w:rPr>
        <w:t>Внести в состав комиссии по проведению оценки последствий заключения договоров аренды закрепленного за муниципальной организацией объекта собственности городского округа город Бор Нижегородской области, утвержденный постановлением администрации городского округа г. Бор от 15.05.2015 № 2249 (в редакции постановлений от 27.09.2016 № 4547, от 18.12.2017 № 7524, от 08.11.2018 № 6376, от 28.02.2019 № 1156, от 21.05.2019 № 2750, от 02.08.2019 №</w:t>
      </w:r>
      <w:r w:rsidR="00A81CCE">
        <w:rPr>
          <w:rFonts w:ascii="Times New Roman" w:hAnsi="Times New Roman" w:cs="Times New Roman"/>
          <w:sz w:val="28"/>
          <w:szCs w:val="28"/>
        </w:rPr>
        <w:t xml:space="preserve"> </w:t>
      </w:r>
      <w:r w:rsidRPr="00A81CCE">
        <w:rPr>
          <w:rFonts w:ascii="Times New Roman" w:hAnsi="Times New Roman" w:cs="Times New Roman"/>
          <w:sz w:val="28"/>
          <w:szCs w:val="28"/>
        </w:rPr>
        <w:t>4216) (далее комиссия), следующие изменения:</w:t>
      </w:r>
      <w:proofErr w:type="gramEnd"/>
    </w:p>
    <w:p w:rsidR="00CD0430" w:rsidRPr="00A81CCE" w:rsidRDefault="5F319342" w:rsidP="00A81CC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CE">
        <w:rPr>
          <w:rFonts w:ascii="Times New Roman" w:hAnsi="Times New Roman" w:cs="Times New Roman"/>
          <w:sz w:val="28"/>
          <w:szCs w:val="28"/>
        </w:rPr>
        <w:t xml:space="preserve">1.1. Ввести в состав комиссии Боровского Алексея Викторовича главу местного </w:t>
      </w:r>
      <w:r w:rsidR="00B9086F" w:rsidRPr="00A81CC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A81CCE">
        <w:rPr>
          <w:rFonts w:ascii="Times New Roman" w:hAnsi="Times New Roman" w:cs="Times New Roman"/>
          <w:sz w:val="28"/>
          <w:szCs w:val="28"/>
        </w:rPr>
        <w:t xml:space="preserve">городского округа город Бор Нижегородской области </w:t>
      </w:r>
      <w:r w:rsidR="004F4060" w:rsidRPr="00A81CCE">
        <w:rPr>
          <w:rFonts w:ascii="Times New Roman" w:hAnsi="Times New Roman" w:cs="Times New Roman"/>
          <w:sz w:val="28"/>
          <w:szCs w:val="28"/>
        </w:rPr>
        <w:t>председателем</w:t>
      </w:r>
      <w:r w:rsidRPr="00A81CCE">
        <w:rPr>
          <w:rFonts w:ascii="Times New Roman" w:hAnsi="Times New Roman" w:cs="Times New Roman"/>
          <w:sz w:val="28"/>
          <w:szCs w:val="28"/>
        </w:rPr>
        <w:t xml:space="preserve"> комиссии;</w:t>
      </w:r>
      <w:bookmarkStart w:id="0" w:name="_GoBack"/>
      <w:bookmarkEnd w:id="0"/>
    </w:p>
    <w:p w:rsidR="00CD0430" w:rsidRPr="00A81CCE" w:rsidRDefault="5F319342" w:rsidP="00A81CC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1CCE">
        <w:rPr>
          <w:rFonts w:ascii="Times New Roman" w:hAnsi="Times New Roman" w:cs="Times New Roman"/>
          <w:sz w:val="28"/>
          <w:szCs w:val="28"/>
        </w:rPr>
        <w:t>1.2. Вывести из состава комиссии Киселева А.В.</w:t>
      </w:r>
    </w:p>
    <w:p w:rsidR="00CD0430" w:rsidRPr="00A81CCE" w:rsidRDefault="008073F5" w:rsidP="00A81CCE">
      <w:pPr>
        <w:tabs>
          <w:tab w:val="left" w:pos="1134"/>
          <w:tab w:val="left" w:pos="1276"/>
          <w:tab w:val="left" w:pos="9071"/>
        </w:tabs>
        <w:spacing w:line="360" w:lineRule="auto"/>
        <w:ind w:firstLine="709"/>
        <w:jc w:val="both"/>
        <w:rPr>
          <w:sz w:val="28"/>
          <w:szCs w:val="28"/>
        </w:rPr>
      </w:pPr>
      <w:r w:rsidRPr="00A81CCE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A81C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1CCE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A81CCE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A81CCE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Pr="00A81C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C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1CCE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A81C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1C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CCE">
        <w:rPr>
          <w:rFonts w:ascii="Times New Roman" w:hAnsi="Times New Roman" w:cs="Times New Roman"/>
          <w:sz w:val="28"/>
          <w:szCs w:val="28"/>
        </w:rPr>
        <w:t>.</w:t>
      </w:r>
    </w:p>
    <w:p w:rsidR="00CD0430" w:rsidRDefault="00CD043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430" w:rsidRDefault="00CD04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0430" w:rsidRDefault="5F31934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5F319342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А.В. </w:t>
      </w:r>
      <w:proofErr w:type="gramStart"/>
      <w:r w:rsidRPr="5F319342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8073F5" w:rsidRDefault="008073F5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03E49" w:rsidRPr="00A81CCE" w:rsidRDefault="5F31934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CCE">
        <w:rPr>
          <w:rFonts w:ascii="Times New Roman" w:hAnsi="Times New Roman" w:cs="Times New Roman"/>
          <w:sz w:val="24"/>
          <w:szCs w:val="24"/>
        </w:rPr>
        <w:t>Е.В.Ненюкова</w:t>
      </w:r>
      <w:proofErr w:type="spellEnd"/>
      <w:r w:rsidR="00A81CCE" w:rsidRPr="00A81CCE">
        <w:rPr>
          <w:rFonts w:ascii="Times New Roman" w:hAnsi="Times New Roman" w:cs="Times New Roman"/>
          <w:sz w:val="24"/>
          <w:szCs w:val="24"/>
        </w:rPr>
        <w:t>,</w:t>
      </w:r>
      <w:r w:rsidRPr="00A81CCE">
        <w:rPr>
          <w:rFonts w:ascii="Times New Roman" w:hAnsi="Times New Roman" w:cs="Times New Roman"/>
          <w:sz w:val="24"/>
          <w:szCs w:val="24"/>
        </w:rPr>
        <w:t xml:space="preserve"> 21344</w:t>
      </w:r>
    </w:p>
    <w:sectPr w:rsidR="00103E49" w:rsidRPr="00A81CCE" w:rsidSect="00CD0430">
      <w:pgSz w:w="11906" w:h="16838"/>
      <w:pgMar w:top="851" w:right="851" w:bottom="54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5F319342"/>
    <w:rsid w:val="00103E49"/>
    <w:rsid w:val="001108A6"/>
    <w:rsid w:val="0023750E"/>
    <w:rsid w:val="004F4060"/>
    <w:rsid w:val="00650C1A"/>
    <w:rsid w:val="006A2907"/>
    <w:rsid w:val="007F0FBA"/>
    <w:rsid w:val="008073F5"/>
    <w:rsid w:val="00A81CCE"/>
    <w:rsid w:val="00B9086F"/>
    <w:rsid w:val="00C55725"/>
    <w:rsid w:val="00CD0430"/>
    <w:rsid w:val="00DE215F"/>
    <w:rsid w:val="5F319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0"/>
    <w:pPr>
      <w:autoSpaceDE w:val="0"/>
    </w:pPr>
    <w:rPr>
      <w:rFonts w:ascii="Arial" w:eastAsia="Times New Roman" w:hAnsi="Arial" w:cs="Arial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qFormat/>
    <w:rsid w:val="00CD0430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4"/>
    <w:qFormat/>
    <w:rsid w:val="00CD0430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4">
    <w:name w:val="Body Text"/>
    <w:basedOn w:val="a"/>
    <w:rsid w:val="00CD0430"/>
    <w:pPr>
      <w:spacing w:after="140" w:line="276" w:lineRule="auto"/>
    </w:pPr>
  </w:style>
  <w:style w:type="paragraph" w:styleId="a5">
    <w:name w:val="List"/>
    <w:basedOn w:val="a4"/>
    <w:rsid w:val="00CD0430"/>
  </w:style>
  <w:style w:type="paragraph" w:customStyle="1" w:styleId="Caption">
    <w:name w:val="Caption"/>
    <w:basedOn w:val="a"/>
    <w:qFormat/>
    <w:rsid w:val="00CD04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D0430"/>
    <w:pPr>
      <w:suppressLineNumbers/>
    </w:pPr>
  </w:style>
  <w:style w:type="paragraph" w:styleId="a6">
    <w:name w:val="Balloon Text"/>
    <w:basedOn w:val="a"/>
    <w:qFormat/>
    <w:rsid w:val="00CD043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CD0430"/>
    <w:pPr>
      <w:suppressLineNumbers/>
    </w:pPr>
  </w:style>
  <w:style w:type="paragraph" w:customStyle="1" w:styleId="TableHeading">
    <w:name w:val="Table Heading"/>
    <w:basedOn w:val="TableContents"/>
    <w:qFormat/>
    <w:rsid w:val="00CD043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12</cp:revision>
  <cp:lastPrinted>2021-01-15T05:36:00Z</cp:lastPrinted>
  <dcterms:created xsi:type="dcterms:W3CDTF">2019-08-05T08:44:00Z</dcterms:created>
  <dcterms:modified xsi:type="dcterms:W3CDTF">2021-01-18T14:43:00Z</dcterms:modified>
  <dc:language>en-US</dc:language>
</cp:coreProperties>
</file>