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75" w:rsidRPr="00CE1D4B" w:rsidRDefault="00381B75" w:rsidP="00381B75">
      <w:pPr>
        <w:pStyle w:val="a3"/>
        <w:spacing w:after="0"/>
        <w:jc w:val="center"/>
        <w:rPr>
          <w:b/>
          <w:sz w:val="36"/>
          <w:szCs w:val="36"/>
        </w:rPr>
      </w:pPr>
      <w:r w:rsidRPr="00CE1D4B">
        <w:rPr>
          <w:b/>
          <w:spacing w:val="-1"/>
          <w:sz w:val="36"/>
          <w:szCs w:val="36"/>
        </w:rPr>
        <w:t>Протокол</w:t>
      </w:r>
      <w:r w:rsidRPr="00CE1D4B">
        <w:rPr>
          <w:b/>
          <w:sz w:val="36"/>
          <w:szCs w:val="36"/>
        </w:rPr>
        <w:t xml:space="preserve"> </w:t>
      </w:r>
      <w:r w:rsidRPr="00CE1D4B">
        <w:rPr>
          <w:b/>
          <w:spacing w:val="-1"/>
          <w:sz w:val="36"/>
          <w:szCs w:val="36"/>
        </w:rPr>
        <w:t>общественных обсуждений</w:t>
      </w:r>
    </w:p>
    <w:p w:rsidR="00381B75" w:rsidRPr="00CE1D4B" w:rsidRDefault="00381B75" w:rsidP="00381B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D4B">
        <w:rPr>
          <w:rFonts w:ascii="Times New Roman" w:hAnsi="Times New Roman" w:cs="Times New Roman"/>
          <w:b/>
          <w:sz w:val="36"/>
          <w:szCs w:val="36"/>
        </w:rPr>
        <w:t>02.11.2021</w:t>
      </w:r>
    </w:p>
    <w:p w:rsidR="00381B75" w:rsidRPr="008408E7" w:rsidRDefault="00381B75" w:rsidP="00381B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B75" w:rsidRPr="008408E7" w:rsidRDefault="00381B75" w:rsidP="00381B75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pacing w:val="-1"/>
          <w:sz w:val="26"/>
          <w:szCs w:val="26"/>
        </w:rPr>
        <w:t>Организатор</w:t>
      </w:r>
      <w:r w:rsidRPr="008408E7">
        <w:rPr>
          <w:spacing w:val="-2"/>
          <w:sz w:val="26"/>
          <w:szCs w:val="26"/>
        </w:rPr>
        <w:t xml:space="preserve"> </w:t>
      </w:r>
      <w:r w:rsidRPr="008408E7">
        <w:rPr>
          <w:spacing w:val="-1"/>
          <w:sz w:val="26"/>
          <w:szCs w:val="26"/>
        </w:rPr>
        <w:t>общественных обсуждений:</w:t>
      </w:r>
      <w:r w:rsidRPr="008408E7">
        <w:rPr>
          <w:spacing w:val="21"/>
          <w:sz w:val="26"/>
          <w:szCs w:val="26"/>
        </w:rPr>
        <w:t xml:space="preserve"> </w:t>
      </w:r>
      <w:r w:rsidRPr="00DE089D">
        <w:rPr>
          <w:sz w:val="26"/>
          <w:szCs w:val="26"/>
        </w:rPr>
        <w:t>Департамент имущественных и земельных отношений администрации городского округа город Бор Нижегородской области</w:t>
      </w:r>
      <w:r w:rsidRPr="008408E7">
        <w:rPr>
          <w:sz w:val="26"/>
          <w:szCs w:val="26"/>
        </w:rPr>
        <w:t>.</w:t>
      </w:r>
    </w:p>
    <w:p w:rsidR="00381B75" w:rsidRPr="008408E7" w:rsidRDefault="00381B75" w:rsidP="00381B75">
      <w:pPr>
        <w:pStyle w:val="a3"/>
        <w:spacing w:after="0"/>
        <w:jc w:val="both"/>
        <w:rPr>
          <w:sz w:val="26"/>
          <w:szCs w:val="26"/>
        </w:rPr>
      </w:pPr>
    </w:p>
    <w:p w:rsidR="00381B75" w:rsidRPr="008408E7" w:rsidRDefault="00381B75" w:rsidP="00381B75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проводятся на территории: городского округа город Бор Нижегородской области.</w:t>
      </w:r>
    </w:p>
    <w:p w:rsidR="00381B75" w:rsidRPr="008408E7" w:rsidRDefault="00381B75" w:rsidP="00381B75">
      <w:pPr>
        <w:pStyle w:val="a3"/>
        <w:spacing w:after="0"/>
        <w:jc w:val="both"/>
        <w:rPr>
          <w:sz w:val="26"/>
          <w:szCs w:val="26"/>
        </w:rPr>
      </w:pPr>
    </w:p>
    <w:p w:rsidR="00381B75" w:rsidRPr="008408E7" w:rsidRDefault="00381B75" w:rsidP="0038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Оповещение о проведении общественных обсуждений по проекту 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город Бор Нижегородской области на 2022 год"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утверждено распоряжением  главы местного самоуправление городского округа город Бор Нижегородской области №110 от 29.09.2021г."О назначении общественных обсуждений"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381B75" w:rsidRPr="008408E7" w:rsidRDefault="00381B75" w:rsidP="0038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81B75" w:rsidRPr="00DE089D" w:rsidRDefault="00381B75" w:rsidP="00381B75">
      <w:pPr>
        <w:pStyle w:val="a3"/>
        <w:spacing w:after="0"/>
        <w:jc w:val="both"/>
        <w:rPr>
          <w:color w:val="FF0000"/>
          <w:sz w:val="26"/>
          <w:szCs w:val="26"/>
        </w:rPr>
      </w:pPr>
      <w:r w:rsidRPr="00204BC6">
        <w:rPr>
          <w:sz w:val="26"/>
          <w:szCs w:val="26"/>
        </w:rPr>
        <w:t>Оповещение было опубликовано 05.10.2021 в газете «</w:t>
      </w:r>
      <w:proofErr w:type="spellStart"/>
      <w:r w:rsidRPr="00204BC6">
        <w:rPr>
          <w:sz w:val="26"/>
          <w:szCs w:val="26"/>
        </w:rPr>
        <w:t>БОРсегодня</w:t>
      </w:r>
      <w:proofErr w:type="spellEnd"/>
      <w:r w:rsidRPr="00204BC6">
        <w:rPr>
          <w:sz w:val="26"/>
          <w:szCs w:val="26"/>
        </w:rPr>
        <w:t>» №55(156666) стр.8 и размещено 01.10.2021 на официальном сайте орган</w:t>
      </w:r>
      <w:r>
        <w:rPr>
          <w:sz w:val="26"/>
          <w:szCs w:val="26"/>
        </w:rPr>
        <w:t>а</w:t>
      </w:r>
      <w:r w:rsidRPr="00204BC6">
        <w:rPr>
          <w:sz w:val="26"/>
          <w:szCs w:val="26"/>
        </w:rPr>
        <w:t xml:space="preserve"> местного самоуправления городского округа город Бор Нижегородской области в сети «Интернет»: http://www.borcity.ru</w:t>
      </w:r>
      <w:r w:rsidRPr="00DE089D">
        <w:rPr>
          <w:color w:val="FF0000"/>
          <w:sz w:val="26"/>
          <w:szCs w:val="26"/>
        </w:rPr>
        <w:t>.</w:t>
      </w:r>
    </w:p>
    <w:p w:rsidR="00381B75" w:rsidRPr="008408E7" w:rsidRDefault="00381B75" w:rsidP="00381B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81B75" w:rsidRPr="00CE1D4B" w:rsidRDefault="00381B75" w:rsidP="00381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Pr="00CE1D4B">
        <w:rPr>
          <w:rFonts w:ascii="Times New Roman" w:eastAsia="Times New Roman" w:hAnsi="Times New Roman" w:cs="Times New Roman"/>
          <w:sz w:val="26"/>
          <w:szCs w:val="26"/>
          <w:lang w:eastAsia="ar-SA"/>
        </w:rPr>
        <w:t>01.10.2021 до 01.11.2021</w:t>
      </w:r>
    </w:p>
    <w:p w:rsidR="00381B75" w:rsidRPr="008408E7" w:rsidRDefault="00381B75" w:rsidP="00381B75">
      <w:pPr>
        <w:pStyle w:val="a3"/>
        <w:spacing w:after="0"/>
        <w:jc w:val="both"/>
        <w:rPr>
          <w:sz w:val="26"/>
          <w:szCs w:val="26"/>
        </w:rPr>
      </w:pPr>
    </w:p>
    <w:p w:rsidR="00381B75" w:rsidRPr="008408E7" w:rsidRDefault="00381B75" w:rsidP="00381B75">
      <w:pPr>
        <w:pStyle w:val="a3"/>
        <w:tabs>
          <w:tab w:val="left" w:pos="56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Перечень информационных материалов к проекту:</w:t>
      </w:r>
    </w:p>
    <w:p w:rsidR="00381B75" w:rsidRPr="0058017C" w:rsidRDefault="00381B75" w:rsidP="00381B75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1) </w:t>
      </w:r>
      <w:r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"Об утверждении Программы профилактики рисков причинения вреда (ущерба) охраняемым законом ценностям </w:t>
      </w:r>
      <w:r>
        <w:rPr>
          <w:sz w:val="26"/>
          <w:szCs w:val="26"/>
        </w:rPr>
        <w:t>в сфере</w:t>
      </w:r>
      <w:r w:rsidRPr="006E612F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>го</w:t>
      </w:r>
      <w:r w:rsidRPr="006E612F">
        <w:rPr>
          <w:sz w:val="26"/>
          <w:szCs w:val="26"/>
        </w:rPr>
        <w:t xml:space="preserve"> земельно</w:t>
      </w:r>
      <w:r>
        <w:rPr>
          <w:sz w:val="26"/>
          <w:szCs w:val="26"/>
        </w:rPr>
        <w:t>го</w:t>
      </w:r>
      <w:r w:rsidRPr="006E612F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Pr="006E612F">
        <w:rPr>
          <w:sz w:val="26"/>
          <w:szCs w:val="26"/>
        </w:rPr>
        <w:t xml:space="preserve"> на территории городского округа город Бор Нижегородской области на 2022 год"</w:t>
      </w:r>
    </w:p>
    <w:p w:rsidR="00381B75" w:rsidRDefault="00381B75" w:rsidP="00381B75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381B75" w:rsidRPr="008408E7" w:rsidRDefault="00381B75" w:rsidP="00381B75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Предложения и замечания участников общественных обсуждений:</w:t>
      </w:r>
    </w:p>
    <w:p w:rsidR="00381B75" w:rsidRPr="00937BFC" w:rsidRDefault="00381B75" w:rsidP="00381B75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поступало.</w:t>
      </w:r>
    </w:p>
    <w:p w:rsidR="00381B75" w:rsidRPr="008408E7" w:rsidRDefault="00381B75" w:rsidP="00381B75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2) Предложения и замечания иных участников общественных обсуждений: не поступало.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7"/>
      </w:tblGrid>
      <w:tr w:rsidR="00381B75" w:rsidRPr="008408E7" w:rsidTr="006B738C">
        <w:trPr>
          <w:trHeight w:val="720"/>
        </w:trPr>
        <w:tc>
          <w:tcPr>
            <w:tcW w:w="4331" w:type="dxa"/>
            <w:vAlign w:val="center"/>
          </w:tcPr>
          <w:p w:rsidR="00381B75" w:rsidRPr="008408E7" w:rsidRDefault="00381B75" w:rsidP="006B738C">
            <w:pPr>
              <w:pStyle w:val="1"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700" w:type="dxa"/>
            <w:vAlign w:val="center"/>
          </w:tcPr>
          <w:p w:rsidR="00381B75" w:rsidRPr="008408E7" w:rsidRDefault="00381B75" w:rsidP="006B738C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381B75" w:rsidRPr="00FB692D" w:rsidTr="006B738C">
        <w:trPr>
          <w:trHeight w:val="492"/>
        </w:trPr>
        <w:tc>
          <w:tcPr>
            <w:tcW w:w="4331" w:type="dxa"/>
          </w:tcPr>
          <w:p w:rsidR="00381B75" w:rsidRPr="00FB692D" w:rsidRDefault="00381B75" w:rsidP="006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381B75" w:rsidRPr="00FB692D" w:rsidRDefault="00381B75" w:rsidP="006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381B75" w:rsidRPr="00FB692D" w:rsidTr="006B738C">
        <w:trPr>
          <w:trHeight w:val="514"/>
        </w:trPr>
        <w:tc>
          <w:tcPr>
            <w:tcW w:w="4331" w:type="dxa"/>
          </w:tcPr>
          <w:p w:rsidR="00381B75" w:rsidRPr="00FB692D" w:rsidRDefault="00381B75" w:rsidP="006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381B75" w:rsidRPr="00FB692D" w:rsidRDefault="00381B75" w:rsidP="006B7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381B75" w:rsidRPr="00FB692D" w:rsidRDefault="00381B75" w:rsidP="00381B75">
      <w:pPr>
        <w:rPr>
          <w:color w:val="FF0000"/>
          <w:lang w:eastAsia="ar-SA"/>
        </w:rPr>
      </w:pPr>
    </w:p>
    <w:p w:rsidR="00381B75" w:rsidRPr="00BC5C26" w:rsidRDefault="00381B75" w:rsidP="00381B75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381B75" w:rsidRPr="00BC5C26" w:rsidTr="006B738C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BC5C26" w:rsidRDefault="00381B75" w:rsidP="006B738C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381B75" w:rsidRPr="00BC5C26" w:rsidRDefault="00381B75" w:rsidP="006B738C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381B75" w:rsidRPr="00BC5C26" w:rsidRDefault="00381B75" w:rsidP="006B738C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BC5C26" w:rsidRDefault="00381B75" w:rsidP="006B738C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B75" w:rsidRPr="00BC5C26" w:rsidRDefault="00381B75" w:rsidP="006B738C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381B75" w:rsidRPr="00BC5C26" w:rsidTr="006B738C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BC5C26" w:rsidRDefault="00381B75" w:rsidP="006B738C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75" w:rsidRPr="00BC5C26" w:rsidRDefault="00381B75" w:rsidP="006B738C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городского округа город Бор Нижегородской области </w:t>
            </w:r>
          </w:p>
        </w:tc>
      </w:tr>
      <w:tr w:rsidR="00381B75" w:rsidRPr="00BC5C26" w:rsidTr="006B738C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381B75" w:rsidRPr="00BC5C26" w:rsidTr="006B738C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381B75" w:rsidRPr="00BC5C26" w:rsidTr="006B738C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BC5C26" w:rsidRDefault="00381B75" w:rsidP="006B738C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75" w:rsidRPr="00BC5C26" w:rsidRDefault="00381B75" w:rsidP="006B738C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</w:t>
            </w:r>
            <w:r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на территории городского округа город Бор Нижегородской области </w:t>
            </w:r>
          </w:p>
          <w:p w:rsidR="00381B75" w:rsidRPr="00BC5C26" w:rsidRDefault="00381B75" w:rsidP="006B738C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</w:tr>
      <w:tr w:rsidR="00381B75" w:rsidRPr="00BC5C26" w:rsidTr="006B738C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381B75" w:rsidRPr="00BC5C26" w:rsidTr="006B738C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B75" w:rsidRPr="00FB692D" w:rsidRDefault="00381B75" w:rsidP="006B738C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381B75" w:rsidRDefault="00381B75" w:rsidP="00381B75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381B75" w:rsidRPr="008408E7" w:rsidRDefault="00381B75" w:rsidP="00381B75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381B75" w:rsidRPr="008408E7" w:rsidRDefault="00381B75" w:rsidP="00381B75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состоялись и считаются закрытыми.</w:t>
      </w:r>
    </w:p>
    <w:p w:rsidR="00381B75" w:rsidRPr="008408E7" w:rsidRDefault="00381B75" w:rsidP="00381B75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381B75" w:rsidRDefault="00381B75" w:rsidP="00381B75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381B75" w:rsidRDefault="00381B75" w:rsidP="00381B75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381B75" w:rsidRDefault="00381B75" w:rsidP="00381B75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381B75" w:rsidRPr="008408E7" w:rsidRDefault="00381B75" w:rsidP="00381B75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381B75" w:rsidRPr="00204BC6" w:rsidRDefault="00381B75" w:rsidP="00381B7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204BC6">
        <w:rPr>
          <w:rFonts w:ascii="Times New Roman" w:hAnsi="Times New Roman" w:cs="Times New Roman"/>
          <w:b/>
          <w:sz w:val="26"/>
          <w:szCs w:val="26"/>
        </w:rPr>
        <w:t xml:space="preserve">Директор Департамента имущества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204BC6">
        <w:rPr>
          <w:rFonts w:ascii="Times New Roman" w:hAnsi="Times New Roman" w:cs="Times New Roman"/>
          <w:b/>
          <w:sz w:val="26"/>
          <w:szCs w:val="26"/>
        </w:rPr>
        <w:t xml:space="preserve">      А.Н. </w:t>
      </w:r>
      <w:proofErr w:type="spellStart"/>
      <w:r w:rsidRPr="00204BC6">
        <w:rPr>
          <w:rFonts w:ascii="Times New Roman" w:hAnsi="Times New Roman" w:cs="Times New Roman"/>
          <w:b/>
          <w:sz w:val="26"/>
          <w:szCs w:val="26"/>
        </w:rPr>
        <w:t>Щенников</w:t>
      </w:r>
      <w:proofErr w:type="spellEnd"/>
    </w:p>
    <w:p w:rsidR="00381B75" w:rsidRPr="00204BC6" w:rsidRDefault="00381B75" w:rsidP="00381B75">
      <w:pPr>
        <w:pStyle w:val="a3"/>
        <w:tabs>
          <w:tab w:val="left" w:pos="1661"/>
          <w:tab w:val="left" w:pos="7404"/>
        </w:tabs>
        <w:rPr>
          <w:b/>
          <w:spacing w:val="-1"/>
          <w:sz w:val="16"/>
          <w:szCs w:val="26"/>
          <w:lang w:eastAsia="en-US"/>
        </w:rPr>
      </w:pPr>
    </w:p>
    <w:p w:rsidR="00381B75" w:rsidRPr="008408E7" w:rsidRDefault="00381B75" w:rsidP="00381B75">
      <w:pPr>
        <w:pStyle w:val="a3"/>
        <w:tabs>
          <w:tab w:val="left" w:pos="1661"/>
          <w:tab w:val="left" w:pos="7404"/>
        </w:tabs>
        <w:rPr>
          <w:b/>
          <w:spacing w:val="-1"/>
          <w:sz w:val="26"/>
          <w:szCs w:val="26"/>
          <w:lang w:eastAsia="en-US"/>
        </w:rPr>
      </w:pPr>
      <w:r w:rsidRPr="008408E7">
        <w:rPr>
          <w:b/>
          <w:spacing w:val="-1"/>
          <w:sz w:val="26"/>
          <w:szCs w:val="26"/>
          <w:lang w:eastAsia="en-US"/>
        </w:rPr>
        <w:t xml:space="preserve">Секретарь                                                                                                   </w:t>
      </w:r>
      <w:r>
        <w:rPr>
          <w:b/>
          <w:spacing w:val="-1"/>
          <w:sz w:val="26"/>
          <w:szCs w:val="26"/>
          <w:lang w:eastAsia="en-US"/>
        </w:rPr>
        <w:t xml:space="preserve">  </w:t>
      </w:r>
      <w:r w:rsidRPr="008408E7">
        <w:rPr>
          <w:b/>
          <w:spacing w:val="-1"/>
          <w:sz w:val="26"/>
          <w:szCs w:val="26"/>
          <w:lang w:eastAsia="en-US"/>
        </w:rPr>
        <w:t xml:space="preserve"> </w:t>
      </w:r>
      <w:r>
        <w:rPr>
          <w:b/>
          <w:spacing w:val="-1"/>
          <w:sz w:val="26"/>
          <w:szCs w:val="26"/>
          <w:lang w:eastAsia="en-US"/>
        </w:rPr>
        <w:t>М.И. Бычкова</w:t>
      </w:r>
    </w:p>
    <w:p w:rsidR="00C1172A" w:rsidRDefault="00C1172A"/>
    <w:sectPr w:rsidR="00C1172A" w:rsidSect="00381B7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1B75"/>
    <w:rsid w:val="00381B75"/>
    <w:rsid w:val="00C11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1B7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381B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81B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381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2021-11-01T12:03:00Z</dcterms:created>
  <dcterms:modified xsi:type="dcterms:W3CDTF">2021-11-01T12:05:00Z</dcterms:modified>
</cp:coreProperties>
</file>