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0" w:rsidRPr="00475CE5" w:rsidRDefault="002F7AF0" w:rsidP="002F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E5">
        <w:rPr>
          <w:rFonts w:ascii="Times New Roman" w:hAnsi="Times New Roman" w:cs="Times New Roman"/>
          <w:b/>
          <w:sz w:val="28"/>
          <w:szCs w:val="28"/>
        </w:rPr>
        <w:t xml:space="preserve">Маркировка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пафюмерно-косметической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продукции, предназначенной для гигиены рук, а также кожных антисептико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дезинфицирующих средств</w:t>
      </w:r>
      <w:r w:rsidR="009030D4">
        <w:rPr>
          <w:rFonts w:ascii="Times New Roman" w:hAnsi="Times New Roman" w:cs="Times New Roman"/>
          <w:b/>
          <w:sz w:val="28"/>
          <w:szCs w:val="28"/>
        </w:rPr>
        <w:t>.</w:t>
      </w:r>
    </w:p>
    <w:p w:rsidR="002F7AF0" w:rsidRPr="00722674" w:rsidRDefault="002F7AF0" w:rsidP="009030D4">
      <w:pPr>
        <w:ind w:firstLine="567"/>
        <w:jc w:val="both"/>
        <w:rPr>
          <w:rFonts w:ascii="Times New Roman" w:eastAsia="Times New Roman" w:hAnsi="Times New Roman" w:cs="Times New Roman"/>
          <w:color w:val="363634"/>
          <w:sz w:val="24"/>
          <w:szCs w:val="24"/>
        </w:rPr>
      </w:pPr>
      <w:r w:rsidRPr="00722674">
        <w:rPr>
          <w:rFonts w:ascii="Times New Roman" w:eastAsia="Times New Roman" w:hAnsi="Times New Roman" w:cs="Times New Roman"/>
          <w:color w:val="363634"/>
          <w:sz w:val="24"/>
          <w:szCs w:val="24"/>
        </w:rPr>
        <w:t xml:space="preserve">Уважаемые участники оборота </w:t>
      </w:r>
      <w:proofErr w:type="spellStart"/>
      <w:r w:rsidRPr="002F7AF0">
        <w:rPr>
          <w:rFonts w:ascii="Times New Roman" w:hAnsi="Times New Roman" w:cs="Times New Roman"/>
          <w:sz w:val="24"/>
          <w:szCs w:val="24"/>
        </w:rPr>
        <w:t>пафюмерно-косметической</w:t>
      </w:r>
      <w:proofErr w:type="spellEnd"/>
      <w:r w:rsidRPr="002F7AF0">
        <w:rPr>
          <w:rFonts w:ascii="Times New Roman" w:hAnsi="Times New Roman" w:cs="Times New Roman"/>
          <w:sz w:val="24"/>
          <w:szCs w:val="24"/>
        </w:rPr>
        <w:t xml:space="preserve"> продукции, предназначенной для гигиены рук, а также кожных антисептико</w:t>
      </w:r>
      <w:proofErr w:type="gramStart"/>
      <w:r w:rsidRPr="002F7AF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F7AF0">
        <w:rPr>
          <w:rFonts w:ascii="Times New Roman" w:hAnsi="Times New Roman" w:cs="Times New Roman"/>
          <w:sz w:val="24"/>
          <w:szCs w:val="24"/>
        </w:rPr>
        <w:t xml:space="preserve"> дезинфицирующих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674">
        <w:rPr>
          <w:rFonts w:ascii="Times New Roman" w:eastAsia="Times New Roman" w:hAnsi="Times New Roman" w:cs="Times New Roman"/>
          <w:color w:val="363634"/>
          <w:sz w:val="24"/>
          <w:szCs w:val="24"/>
        </w:rPr>
        <w:t xml:space="preserve"> обращаем Ваше внимание, что: </w:t>
      </w:r>
    </w:p>
    <w:p w:rsidR="005B4B40" w:rsidRPr="005B4B40" w:rsidRDefault="005B4B40" w:rsidP="0090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4B40">
        <w:rPr>
          <w:rFonts w:ascii="Times New Roman" w:eastAsia="Times New Roman" w:hAnsi="Times New Roman" w:cs="Times New Roman"/>
          <w:b/>
        </w:rPr>
        <w:t>- с 1 сентября 2023</w:t>
      </w:r>
      <w:proofErr w:type="gramStart"/>
      <w:r w:rsidRPr="005B4B40">
        <w:rPr>
          <w:rFonts w:ascii="Times New Roman" w:eastAsia="Times New Roman" w:hAnsi="Times New Roman" w:cs="Times New Roman"/>
          <w:b/>
        </w:rPr>
        <w:t>г</w:t>
      </w:r>
      <w:r>
        <w:rPr>
          <w:rFonts w:ascii="Times New Roman" w:eastAsia="Times New Roman" w:hAnsi="Times New Roman" w:cs="Times New Roman"/>
        </w:rPr>
        <w:t>-</w:t>
      </w:r>
      <w:proofErr w:type="gramEnd"/>
      <w:r w:rsidRPr="005B4B40">
        <w:rPr>
          <w:rFonts w:ascii="Times New Roman" w:eastAsia="Times New Roman" w:hAnsi="Times New Roman" w:cs="Times New Roman"/>
        </w:rPr>
        <w:t>. на</w:t>
      </w:r>
      <w:r>
        <w:rPr>
          <w:rFonts w:ascii="Times New Roman" w:eastAsia="Times New Roman" w:hAnsi="Times New Roman" w:cs="Times New Roman"/>
        </w:rPr>
        <w:t xml:space="preserve"> </w:t>
      </w:r>
      <w:r w:rsidRPr="005B4B40">
        <w:rPr>
          <w:rFonts w:ascii="Times New Roman" w:eastAsia="Times New Roman" w:hAnsi="Times New Roman" w:cs="Times New Roman"/>
        </w:rPr>
        <w:t>территории  Российской Федерации стартовала обязательная регистрация в системе маркировки антисептиков</w:t>
      </w:r>
      <w:r>
        <w:rPr>
          <w:rFonts w:ascii="Times New Roman" w:eastAsia="Times New Roman" w:hAnsi="Times New Roman" w:cs="Times New Roman"/>
        </w:rPr>
        <w:t xml:space="preserve"> </w:t>
      </w:r>
      <w:r w:rsidRPr="005B4B40">
        <w:rPr>
          <w:rFonts w:ascii="Times New Roman" w:eastAsia="Times New Roman" w:hAnsi="Times New Roman" w:cs="Times New Roman"/>
        </w:rPr>
        <w:t>для всех участников оборота</w:t>
      </w:r>
      <w:r>
        <w:rPr>
          <w:rFonts w:ascii="Times New Roman" w:eastAsia="Times New Roman" w:hAnsi="Times New Roman" w:cs="Times New Roman"/>
        </w:rPr>
        <w:t xml:space="preserve"> </w:t>
      </w:r>
      <w:r w:rsidRPr="005B4B40">
        <w:rPr>
          <w:rFonts w:ascii="Times New Roman" w:eastAsia="Times New Roman" w:hAnsi="Times New Roman" w:cs="Times New Roman"/>
        </w:rPr>
        <w:t>(производители, импортеры, организации оптовой и</w:t>
      </w:r>
      <w:r>
        <w:rPr>
          <w:rFonts w:ascii="Times New Roman" w:eastAsia="Times New Roman" w:hAnsi="Times New Roman" w:cs="Times New Roman"/>
        </w:rPr>
        <w:t xml:space="preserve"> </w:t>
      </w:r>
      <w:r w:rsidRPr="005B4B40">
        <w:rPr>
          <w:rFonts w:ascii="Times New Roman" w:eastAsia="Times New Roman" w:hAnsi="Times New Roman" w:cs="Times New Roman"/>
        </w:rPr>
        <w:t xml:space="preserve">розничной торговли, осуществляющие оборот антисептиков). </w:t>
      </w:r>
    </w:p>
    <w:p w:rsidR="005B4B40" w:rsidRDefault="005B4B40" w:rsidP="009030D4">
      <w:pPr>
        <w:spacing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F7AF0">
        <w:rPr>
          <w:rFonts w:ascii="Times New Roman" w:eastAsia="Times New Roman" w:hAnsi="Times New Roman" w:cs="Times New Roman"/>
          <w:b/>
          <w:shd w:val="clear" w:color="auto" w:fill="FFFFFF"/>
        </w:rPr>
        <w:t>- с 1 октября 2023г</w:t>
      </w:r>
      <w:r w:rsidRPr="005B4B40"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Start"/>
      <w:r w:rsidRPr="005B4B40">
        <w:rPr>
          <w:rFonts w:ascii="Times New Roman" w:eastAsia="Times New Roman" w:hAnsi="Times New Roman" w:cs="Times New Roman"/>
          <w:shd w:val="clear" w:color="auto" w:fill="FFFFFF"/>
        </w:rPr>
        <w:t>–м</w:t>
      </w:r>
      <w:proofErr w:type="gramEnd"/>
      <w:r w:rsidRPr="005B4B40">
        <w:rPr>
          <w:rFonts w:ascii="Times New Roman" w:eastAsia="Times New Roman" w:hAnsi="Times New Roman" w:cs="Times New Roman"/>
          <w:shd w:val="clear" w:color="auto" w:fill="FFFFFF"/>
        </w:rPr>
        <w:t>аркировка становится обязательной для категории антисептики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5B4B40">
        <w:rPr>
          <w:rFonts w:ascii="Times New Roman" w:eastAsia="Times New Roman" w:hAnsi="Times New Roman" w:cs="Times New Roman"/>
          <w:shd w:val="clear" w:color="auto" w:fill="FFFFFF"/>
        </w:rPr>
        <w:t>(производители и импортеры с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5B4B40">
        <w:rPr>
          <w:rFonts w:ascii="Times New Roman" w:eastAsia="Times New Roman" w:hAnsi="Times New Roman" w:cs="Times New Roman"/>
          <w:shd w:val="clear" w:color="auto" w:fill="FFFFFF"/>
        </w:rPr>
        <w:t>этой даты обязаны наносить код  маркировки на потребительскую  упаковку и подавать в  систему маркировки сведения о вводе в оборот)</w:t>
      </w:r>
    </w:p>
    <w:p w:rsidR="009030D4" w:rsidRDefault="005B4B40" w:rsidP="009030D4">
      <w:pPr>
        <w:spacing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B4B40">
        <w:rPr>
          <w:rFonts w:ascii="Times New Roman" w:eastAsia="Times New Roman" w:hAnsi="Times New Roman" w:cs="Times New Roman"/>
          <w:b/>
          <w:shd w:val="clear" w:color="auto" w:fill="FFFFFF"/>
        </w:rPr>
        <w:t>- с 1 марта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5B4B40">
        <w:rPr>
          <w:rFonts w:ascii="Times New Roman" w:eastAsia="Times New Roman" w:hAnsi="Times New Roman" w:cs="Times New Roman"/>
          <w:b/>
          <w:shd w:val="clear" w:color="auto" w:fill="FFFFFF"/>
        </w:rPr>
        <w:t>2024г</w:t>
      </w:r>
      <w:r w:rsidRPr="005B4B40"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Start"/>
      <w:r w:rsidRPr="005B4B40">
        <w:rPr>
          <w:rFonts w:ascii="Times New Roman" w:eastAsia="Times New Roman" w:hAnsi="Times New Roman" w:cs="Times New Roman"/>
          <w:shd w:val="clear" w:color="auto" w:fill="FFFFFF"/>
        </w:rPr>
        <w:t>–п</w:t>
      </w:r>
      <w:proofErr w:type="gramEnd"/>
      <w:r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оявляется обязанность передачи сведений в систему маркировки  о </w:t>
      </w:r>
      <w:proofErr w:type="spellStart"/>
      <w:r w:rsidRPr="005B4B40">
        <w:rPr>
          <w:rFonts w:ascii="Times New Roman" w:eastAsia="Times New Roman" w:hAnsi="Times New Roman" w:cs="Times New Roman"/>
          <w:shd w:val="clear" w:color="auto" w:fill="FFFFFF"/>
        </w:rPr>
        <w:t>поэкземплярном</w:t>
      </w:r>
      <w:proofErr w:type="spellEnd"/>
      <w:r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 выводе из оборота для всех участников оборота (производители, импортеры, организации оптовой и розничной торговли, осуществляющие оборот антисептиков, обязаны подавать сведения в систему маркировки о </w:t>
      </w:r>
      <w:proofErr w:type="spellStart"/>
      <w:r w:rsidRPr="005B4B40">
        <w:rPr>
          <w:rFonts w:ascii="Times New Roman" w:eastAsia="Times New Roman" w:hAnsi="Times New Roman" w:cs="Times New Roman"/>
          <w:shd w:val="clear" w:color="auto" w:fill="FFFFFF"/>
        </w:rPr>
        <w:t>поэкземплярном</w:t>
      </w:r>
      <w:proofErr w:type="spellEnd"/>
      <w:r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 выводе из оборота продукции. </w:t>
      </w:r>
      <w:proofErr w:type="gramStart"/>
      <w:r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В том числе с этой даты участники оборота, которые реализуют антисептики, подлежащие обязательной маркировке, с применением ККТ, обеспечивают сканирование кодов на кассе при продаже маркированной продукции и передачу сведений о продажах в систему маркировки с использованием </w:t>
      </w:r>
      <w:proofErr w:type="spellStart"/>
      <w:r w:rsidRPr="005B4B40">
        <w:rPr>
          <w:rFonts w:ascii="Times New Roman" w:eastAsia="Times New Roman" w:hAnsi="Times New Roman" w:cs="Times New Roman"/>
          <w:shd w:val="clear" w:color="auto" w:fill="FFFFFF"/>
        </w:rPr>
        <w:t>онлайн-касс</w:t>
      </w:r>
      <w:proofErr w:type="spellEnd"/>
      <w:r w:rsidRPr="005B4B40">
        <w:rPr>
          <w:rFonts w:ascii="Times New Roman" w:eastAsia="Times New Roman" w:hAnsi="Times New Roman" w:cs="Times New Roman"/>
          <w:shd w:val="clear" w:color="auto" w:fill="FFFFFF"/>
        </w:rPr>
        <w:t>);</w:t>
      </w:r>
      <w:proofErr w:type="gramEnd"/>
    </w:p>
    <w:p w:rsidR="009030D4" w:rsidRDefault="009030D4" w:rsidP="005B4B40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030D4">
        <w:rPr>
          <w:rFonts w:ascii="Times New Roman" w:eastAsia="Times New Roman" w:hAnsi="Times New Roman" w:cs="Times New Roman"/>
          <w:b/>
          <w:shd w:val="clear" w:color="auto" w:fill="FFFFFF"/>
        </w:rPr>
        <w:t xml:space="preserve">- </w:t>
      </w:r>
      <w:r w:rsidR="005B4B40" w:rsidRPr="009030D4">
        <w:rPr>
          <w:rFonts w:ascii="Times New Roman" w:eastAsia="Times New Roman" w:hAnsi="Times New Roman" w:cs="Times New Roman"/>
          <w:b/>
          <w:shd w:val="clear" w:color="auto" w:fill="FFFFFF"/>
        </w:rPr>
        <w:t>с 1</w:t>
      </w:r>
      <w:r w:rsidRPr="009030D4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5B4B40" w:rsidRPr="009030D4">
        <w:rPr>
          <w:rFonts w:ascii="Times New Roman" w:eastAsia="Times New Roman" w:hAnsi="Times New Roman" w:cs="Times New Roman"/>
          <w:b/>
          <w:shd w:val="clear" w:color="auto" w:fill="FFFFFF"/>
        </w:rPr>
        <w:t>мая</w:t>
      </w:r>
      <w:r w:rsidRPr="009030D4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5B4B40" w:rsidRPr="009030D4">
        <w:rPr>
          <w:rFonts w:ascii="Times New Roman" w:eastAsia="Times New Roman" w:hAnsi="Times New Roman" w:cs="Times New Roman"/>
          <w:b/>
          <w:shd w:val="clear" w:color="auto" w:fill="FFFFFF"/>
        </w:rPr>
        <w:t>2024г</w:t>
      </w:r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Start"/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–п</w:t>
      </w:r>
      <w:proofErr w:type="gramEnd"/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оявляется обязанность передачи сведений об обороте маркированных антисептиков для всех участников оборота (возможно применение объемно-сортового учета)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(производители, импортеры, дистрибьюторы, организации оптовой и розничной торговли с этой даты должны использовать электронный документооборот в процессах отгрузки и приемки маркированной продукции. </w:t>
      </w:r>
      <w:proofErr w:type="gramStart"/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Осуществлять передачу сведений разрешается в объемно-сортовом формате)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proofErr w:type="gramEnd"/>
    </w:p>
    <w:p w:rsidR="00C00C07" w:rsidRPr="005B4B40" w:rsidRDefault="009030D4" w:rsidP="005B4B40">
      <w:pPr>
        <w:jc w:val="both"/>
        <w:rPr>
          <w:rFonts w:ascii="Times New Roman" w:hAnsi="Times New Roman" w:cs="Times New Roman"/>
        </w:rPr>
      </w:pPr>
      <w:r w:rsidRPr="009030D4">
        <w:rPr>
          <w:rFonts w:ascii="Times New Roman" w:eastAsia="Times New Roman" w:hAnsi="Times New Roman" w:cs="Times New Roman"/>
          <w:b/>
          <w:shd w:val="clear" w:color="auto" w:fill="FFFFFF"/>
        </w:rPr>
        <w:t xml:space="preserve">- </w:t>
      </w:r>
      <w:r w:rsidR="005B4B40" w:rsidRPr="009030D4">
        <w:rPr>
          <w:rFonts w:ascii="Times New Roman" w:eastAsia="Times New Roman" w:hAnsi="Times New Roman" w:cs="Times New Roman"/>
          <w:b/>
          <w:shd w:val="clear" w:color="auto" w:fill="FFFFFF"/>
        </w:rPr>
        <w:t>с 1</w:t>
      </w:r>
      <w:r w:rsidRPr="009030D4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5B4B40" w:rsidRPr="009030D4">
        <w:rPr>
          <w:rFonts w:ascii="Times New Roman" w:eastAsia="Times New Roman" w:hAnsi="Times New Roman" w:cs="Times New Roman"/>
          <w:b/>
          <w:shd w:val="clear" w:color="auto" w:fill="FFFFFF"/>
        </w:rPr>
        <w:t>сентября 2025г.</w:t>
      </w:r>
      <w:proofErr w:type="gramStart"/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–п</w:t>
      </w:r>
      <w:proofErr w:type="gramEnd"/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оявляется обязанность передачи сведений об обороте маркированных антисептиков для всех участников оборота в </w:t>
      </w:r>
      <w:proofErr w:type="spellStart"/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поэкземплярном</w:t>
      </w:r>
      <w:proofErr w:type="spellEnd"/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 учете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(производители, импортеры, дистрибьюторы, организации оптовой 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 xml:space="preserve">розничной торговли с этой даты </w:t>
      </w:r>
      <w:r>
        <w:rPr>
          <w:rFonts w:ascii="Times New Roman" w:eastAsia="Times New Roman" w:hAnsi="Times New Roman" w:cs="Times New Roman"/>
          <w:shd w:val="clear" w:color="auto" w:fill="FFFFFF"/>
        </w:rPr>
        <w:t>д</w:t>
      </w:r>
      <w:r w:rsidR="005B4B40" w:rsidRPr="005B4B40">
        <w:rPr>
          <w:rFonts w:ascii="Times New Roman" w:eastAsia="Times New Roman" w:hAnsi="Times New Roman" w:cs="Times New Roman"/>
          <w:shd w:val="clear" w:color="auto" w:fill="FFFFFF"/>
        </w:rPr>
        <w:t>олжны использовать электронный документооборот в процессах отгрузки и приемки маркированной продукции и передавать сведения в систему о каждой единице маркированного товара)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sectPr w:rsidR="00C00C07" w:rsidRPr="005B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B40"/>
    <w:rsid w:val="002F7AF0"/>
    <w:rsid w:val="005B4B40"/>
    <w:rsid w:val="009030D4"/>
    <w:rsid w:val="00C0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5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2023-09-27T08:54:00Z</dcterms:created>
  <dcterms:modified xsi:type="dcterms:W3CDTF">2023-09-27T10:11:00Z</dcterms:modified>
</cp:coreProperties>
</file>