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62" w:rsidRPr="005E7662" w:rsidRDefault="005E7662" w:rsidP="005E7662">
      <w:pPr>
        <w:pStyle w:val="a3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7"/>
          <w:szCs w:val="27"/>
        </w:rPr>
        <w:t xml:space="preserve">Просим разместить на сайте borcity.ru                                                                                 </w:t>
      </w:r>
      <w:r w:rsidRPr="005E7662">
        <w:rPr>
          <w:i/>
          <w:color w:val="000000"/>
          <w:sz w:val="28"/>
          <w:szCs w:val="28"/>
        </w:rPr>
        <w:t>в разделе «Потребительский рынок»</w:t>
      </w:r>
    </w:p>
    <w:p w:rsidR="005E7662" w:rsidRPr="005E7662" w:rsidRDefault="005E7662" w:rsidP="005E7662">
      <w:pPr>
        <w:pStyle w:val="a3"/>
        <w:jc w:val="center"/>
        <w:rPr>
          <w:color w:val="000000"/>
          <w:sz w:val="28"/>
          <w:szCs w:val="28"/>
        </w:rPr>
      </w:pPr>
      <w:r w:rsidRPr="005E7662">
        <w:rPr>
          <w:sz w:val="28"/>
          <w:szCs w:val="28"/>
          <w:shd w:val="clear" w:color="auto" w:fill="FFFFFF"/>
        </w:rPr>
        <w:t xml:space="preserve">План   обучающих  дистанционных  мероприятий,  </w:t>
      </w:r>
      <w:r>
        <w:rPr>
          <w:sz w:val="28"/>
          <w:szCs w:val="28"/>
          <w:shd w:val="clear" w:color="auto" w:fill="FFFFFF"/>
        </w:rPr>
        <w:t xml:space="preserve">                                            </w:t>
      </w:r>
      <w:r w:rsidRPr="005E7662">
        <w:rPr>
          <w:sz w:val="28"/>
          <w:szCs w:val="28"/>
          <w:shd w:val="clear" w:color="auto" w:fill="FFFFFF"/>
        </w:rPr>
        <w:t>запланирован</w:t>
      </w:r>
      <w:r>
        <w:rPr>
          <w:sz w:val="28"/>
          <w:szCs w:val="28"/>
          <w:shd w:val="clear" w:color="auto" w:fill="FFFFFF"/>
        </w:rPr>
        <w:t>ых к проведению в</w:t>
      </w:r>
      <w:r w:rsidRPr="005E7662">
        <w:rPr>
          <w:sz w:val="28"/>
          <w:szCs w:val="28"/>
          <w:shd w:val="clear" w:color="auto" w:fill="FFFFFF"/>
        </w:rPr>
        <w:t xml:space="preserve"> октябр</w:t>
      </w:r>
      <w:r>
        <w:rPr>
          <w:sz w:val="28"/>
          <w:szCs w:val="28"/>
          <w:shd w:val="clear" w:color="auto" w:fill="FFFFFF"/>
        </w:rPr>
        <w:t xml:space="preserve">е </w:t>
      </w:r>
      <w:r w:rsidRPr="005E7662">
        <w:rPr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 xml:space="preserve"> </w:t>
      </w:r>
      <w:r w:rsidRPr="005E7662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ода </w:t>
      </w:r>
      <w:r w:rsidRPr="005E7662">
        <w:rPr>
          <w:sz w:val="28"/>
          <w:szCs w:val="28"/>
          <w:shd w:val="clear" w:color="auto" w:fill="FFFFFF"/>
        </w:rPr>
        <w:t>для  участников  оборота  товаров, подлежащих обязательной марк</w:t>
      </w:r>
      <w:r>
        <w:rPr>
          <w:sz w:val="28"/>
          <w:szCs w:val="28"/>
          <w:shd w:val="clear" w:color="auto" w:fill="FFFFFF"/>
        </w:rPr>
        <w:t>ировке средствами идентификации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7483"/>
      </w:tblGrid>
      <w:tr w:rsidR="005E7662" w:rsidTr="00556104"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5 октября 9.00 Среда </w:t>
            </w:r>
          </w:p>
          <w:p w:rsidR="005E7662" w:rsidRDefault="005E7662"/>
        </w:tc>
        <w:tc>
          <w:tcPr>
            <w:tcW w:w="7483" w:type="dxa"/>
          </w:tcPr>
          <w:p w:rsidR="005E7662" w:rsidRPr="00556104" w:rsidRDefault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Национальный промышленный конгресс: приоритеты развития </w:t>
            </w:r>
          </w:p>
          <w:p w:rsidR="005E7662" w:rsidRPr="00556104" w:rsidRDefault="005E7662">
            <w:pPr>
              <w:rPr>
                <w:color w:val="000000"/>
                <w:sz w:val="27"/>
                <w:szCs w:val="27"/>
              </w:rPr>
            </w:pPr>
            <w:hyperlink r:id="rId4" w:history="1">
              <w:r w:rsidRPr="00556104">
                <w:rPr>
                  <w:rStyle w:val="a5"/>
                  <w:sz w:val="27"/>
                  <w:szCs w:val="27"/>
                </w:rPr>
                <w:t>https://www.nationalkongress.ru/</w:t>
              </w:r>
            </w:hyperlink>
          </w:p>
          <w:p w:rsidR="005E7662" w:rsidRDefault="005E7662"/>
        </w:tc>
      </w:tr>
      <w:tr w:rsidR="005E7662" w:rsidTr="00556104">
        <w:trPr>
          <w:trHeight w:val="1545"/>
        </w:trPr>
        <w:tc>
          <w:tcPr>
            <w:tcW w:w="2088" w:type="dxa"/>
          </w:tcPr>
          <w:p w:rsidR="005E7662" w:rsidRDefault="005E7662" w:rsidP="005E7662">
            <w:pPr>
              <w:pStyle w:val="a3"/>
            </w:pPr>
            <w:r w:rsidRPr="00556104">
              <w:rPr>
                <w:color w:val="000000"/>
                <w:sz w:val="27"/>
                <w:szCs w:val="27"/>
              </w:rPr>
              <w:t>5 октября               11.00                    Среда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>Объемно-сортовой учет в товарной группе Упакованная вода</w:t>
            </w:r>
          </w:p>
          <w:p w:rsidR="005E7662" w:rsidRDefault="005E7662">
            <w:r w:rsidRPr="00556104">
              <w:rPr>
                <w:color w:val="000000"/>
                <w:sz w:val="27"/>
                <w:szCs w:val="27"/>
              </w:rPr>
              <w:t xml:space="preserve"> </w:t>
            </w:r>
            <w:hyperlink r:id="rId5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https://xn--80ajghhoc2aj1c8b.xn--p1ai/lectures/vebinary/?ELEMENT_ID=281887</w:t>
              </w:r>
            </w:hyperlink>
          </w:p>
        </w:tc>
      </w:tr>
      <w:tr w:rsidR="005E7662" w:rsidTr="00556104">
        <w:trPr>
          <w:trHeight w:val="22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6 октября                   10.00                 Четверг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Общественный контроль: мобильное приложение «Честный знак»                                                                                                                     </w:t>
            </w:r>
            <w:hyperlink r:id="rId6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https://xn--80ajghhoc2aj1c8b.xn--p1ai/lectures/vebinary/?ELEMENT_ID=281931</w:t>
              </w:r>
            </w:hyperlink>
            <w:r w:rsidRPr="0055610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E7662" w:rsidTr="00556104">
        <w:trPr>
          <w:trHeight w:val="1515"/>
        </w:trPr>
        <w:tc>
          <w:tcPr>
            <w:tcW w:w="2088" w:type="dxa"/>
          </w:tcPr>
          <w:p w:rsidR="005E7662" w:rsidRDefault="005E7662" w:rsidP="005E7662">
            <w:pPr>
              <w:pStyle w:val="a3"/>
            </w:pPr>
            <w:r w:rsidRPr="00556104">
              <w:rPr>
                <w:color w:val="000000"/>
                <w:sz w:val="27"/>
                <w:szCs w:val="27"/>
              </w:rPr>
              <w:t xml:space="preserve">7 октября              10.00                Пятница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Оснащение оборудованием для внедрения маркировки в ТГ Пиво                                                                                                         </w:t>
            </w:r>
            <w:hyperlink r:id="rId7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https://xn--80ajghhoc2aj1c8b.xn--p1ai/lectures/vebinary/?ELEMENT_ID=281883</w:t>
              </w:r>
            </w:hyperlink>
            <w:r w:rsidRPr="00556104">
              <w:rPr>
                <w:color w:val="000000"/>
                <w:sz w:val="27"/>
                <w:szCs w:val="27"/>
              </w:rPr>
              <w:t xml:space="preserve"> </w:t>
            </w:r>
          </w:p>
          <w:p w:rsidR="005E7662" w:rsidRDefault="005E7662"/>
        </w:tc>
      </w:tr>
      <w:tr w:rsidR="005E7662" w:rsidTr="00556104">
        <w:trPr>
          <w:trHeight w:val="904"/>
        </w:trPr>
        <w:tc>
          <w:tcPr>
            <w:tcW w:w="2088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7 октября             11.00                    Пятница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Маркировка для HoReCa </w:t>
            </w:r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hyperlink r:id="rId8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https://xn--80ajghhoc2aj1c8b.xn--p1ai/lectures/vebinary/?ELEMENT_ID=281817</w:t>
              </w:r>
            </w:hyperlink>
            <w:r w:rsidRPr="0055610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E7662" w:rsidTr="00556104">
        <w:trPr>
          <w:trHeight w:val="900"/>
        </w:trPr>
        <w:tc>
          <w:tcPr>
            <w:tcW w:w="2088" w:type="dxa"/>
          </w:tcPr>
          <w:p w:rsidR="005E7662" w:rsidRDefault="005E7662" w:rsidP="005E7662">
            <w:pPr>
              <w:pStyle w:val="a3"/>
            </w:pPr>
            <w:r w:rsidRPr="00556104">
              <w:rPr>
                <w:color w:val="000000"/>
                <w:sz w:val="27"/>
                <w:szCs w:val="27"/>
              </w:rPr>
              <w:t>11 октября       11.00                Вторник</w:t>
            </w:r>
          </w:p>
        </w:tc>
        <w:tc>
          <w:tcPr>
            <w:tcW w:w="7483" w:type="dxa"/>
          </w:tcPr>
          <w:p w:rsidR="005E7662" w:rsidRDefault="005E7662" w:rsidP="005E7662">
            <w:pPr>
              <w:pStyle w:val="a3"/>
            </w:pPr>
            <w:r w:rsidRPr="00556104">
              <w:rPr>
                <w:color w:val="000000"/>
                <w:sz w:val="27"/>
                <w:szCs w:val="27"/>
              </w:rPr>
              <w:t>Форум "Инновационные технологии и оборудование в молочной промышленности" / "Агропродмаш"</w:t>
            </w:r>
          </w:p>
        </w:tc>
      </w:tr>
      <w:tr w:rsidR="005E7662" w:rsidTr="00556104">
        <w:trPr>
          <w:trHeight w:val="142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11 октября 11.00              Вторник </w:t>
            </w:r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Партнерский вебинар «Дримкас. Работа с ЭДО при торговле бутилированной водой»                                                                     </w:t>
            </w:r>
            <w:hyperlink r:id="rId9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https://xn--80ajghhoc2aj1c8b.xn--p1ai/lectures/vebinary/?ELEMENT_ID=281630</w:t>
              </w:r>
            </w:hyperlink>
          </w:p>
        </w:tc>
      </w:tr>
      <w:tr w:rsidR="005E7662" w:rsidRPr="00556104" w:rsidTr="00556104">
        <w:trPr>
          <w:trHeight w:val="169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11 октября  11.00                Вторник </w:t>
            </w:r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Партнёрский вебинар «Как использовать электронный документооборот для работы с маркировкой»                          </w:t>
            </w:r>
          </w:p>
          <w:p w:rsidR="005E7662" w:rsidRPr="00556104" w:rsidRDefault="005E7662" w:rsidP="005E7662">
            <w:pPr>
              <w:rPr>
                <w:color w:val="0000FF"/>
                <w:sz w:val="27"/>
                <w:szCs w:val="27"/>
                <w:lang w:val="en-US"/>
              </w:rPr>
            </w:pPr>
            <w:hyperlink r:id="rId10" w:history="1">
              <w:r w:rsidRPr="00556104">
                <w:rPr>
                  <w:rStyle w:val="a5"/>
                  <w:sz w:val="27"/>
                  <w:szCs w:val="27"/>
                  <w:lang w:val="en-US"/>
                </w:rPr>
                <w:t>https://xn--80ajghhoc2aj1c8b.xn--</w:t>
              </w:r>
            </w:hyperlink>
            <w:r w:rsidRPr="00556104">
              <w:rPr>
                <w:color w:val="0000FF"/>
                <w:sz w:val="27"/>
                <w:szCs w:val="27"/>
                <w:lang w:val="en-US"/>
              </w:rPr>
              <w:t xml:space="preserve">    p1ai/lectures/vebinary/?ELEMENT_ID=281789  </w:t>
            </w:r>
          </w:p>
          <w:p w:rsidR="005E7662" w:rsidRPr="00556104" w:rsidRDefault="005E7662" w:rsidP="005E7662">
            <w:pPr>
              <w:rPr>
                <w:color w:val="3366FF"/>
                <w:sz w:val="27"/>
                <w:szCs w:val="27"/>
                <w:lang w:val="en-US"/>
              </w:rPr>
            </w:pPr>
          </w:p>
          <w:p w:rsidR="005E7662" w:rsidRPr="00556104" w:rsidRDefault="005E7662" w:rsidP="005E7662">
            <w:pPr>
              <w:rPr>
                <w:color w:val="0000FF"/>
                <w:sz w:val="27"/>
                <w:szCs w:val="27"/>
                <w:lang w:val="en-US"/>
              </w:rPr>
            </w:pPr>
          </w:p>
        </w:tc>
      </w:tr>
      <w:tr w:rsidR="005E7662" w:rsidTr="00556104">
        <w:trPr>
          <w:trHeight w:val="133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lastRenderedPageBreak/>
              <w:t xml:space="preserve">11 октября 12.00               Вторник 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Правила, процессы и ключевые этапы работы HoReCa в ГИС МТ                                                                                                        </w:t>
            </w:r>
            <w:hyperlink r:id="rId11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https://xn--80ajghhoc2aj1c8b.xn--p1ai/lectures/vebinary/?ELEMENT_ID=281895</w:t>
              </w:r>
            </w:hyperlink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139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>12 октября 13.00               Среда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Линия поддержки бизнеса «Товарная группа Вода». Ответы на актуальные вопросы.                               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hyperlink r:id="rId12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https://xn--80ajghhoc2aj1c8b.xn--p1ai/lectures/vebinary/?ELEMENT_ID=281821</w:t>
              </w:r>
            </w:hyperlink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94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13 октября 10.00                 Четверг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Маркировка товаров из натурального меха                                   </w:t>
            </w:r>
            <w:hyperlink r:id="rId13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https://xn--80ajghhoc2aj1c8b.xn--p1ai/lectures/vebinary/?ELEMENT_ID=281935</w:t>
              </w:r>
            </w:hyperlink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124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13 октября 11.00              Четверг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Партнерский вебинар «ШТРИХ-М. Маркировка упакованной воды»                                                                                         </w:t>
            </w:r>
            <w:hyperlink r:id="rId14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https://xn--80ajghhoc2aj1c8b.xn--p1ai/lectures/vebinary/?ELEMENT_ID=275219</w:t>
              </w:r>
            </w:hyperlink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160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13 октября    11.00                Четверг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Подача сведений об обороте маркированных товаров с помощью ЭДО в объемно-сортовом учете. ТГ Молоко и ТГ Упакованная Вода                                                                                 </w:t>
            </w:r>
            <w:hyperlink r:id="rId15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https://xn--80ajghhoc2aj1c8b.xn--p1ai/lectures/vebinary/?ELEMENT_ID=281843</w:t>
              </w:r>
            </w:hyperlink>
          </w:p>
          <w:p w:rsidR="005E7662" w:rsidRPr="00556104" w:rsidRDefault="005E7662" w:rsidP="005E7662">
            <w:pPr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1560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>18 октября 12.00      Вторник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Правила, процессы и ключевые этапы работы HoReCa в ГИС МТ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hyperlink r:id="rId16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https://xn--80ajghhoc2aj1c8b.xn--p1ai/lectures/vebinary/?ELEMENT_ID=281899</w:t>
              </w:r>
            </w:hyperlink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720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19 октября 10.00         Среда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>Линия поддержки бизнеса «Товарная группа Шины». Ответы на актуальные вопросы</w:t>
            </w:r>
          </w:p>
        </w:tc>
      </w:tr>
      <w:tr w:rsidR="005E7662" w:rsidTr="00556104">
        <w:trPr>
          <w:trHeight w:val="100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19 октября 11.00                     Среда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Подготовка к объемно-сортовому учету по ЭДО                       </w:t>
            </w:r>
            <w:hyperlink r:id="rId17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https://xn--80ajghhoc2aj1c8b.xn--p1ai/lectures/vebinary/?ELEMENT_ID=281825</w:t>
              </w:r>
            </w:hyperlink>
          </w:p>
        </w:tc>
      </w:tr>
      <w:tr w:rsidR="005E7662" w:rsidTr="00556104">
        <w:trPr>
          <w:trHeight w:val="1228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20 октября 11.00                    Четверг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Расширение перечня товаров легкой промышленности, подлежащих обязательной маркировке                                           </w:t>
            </w:r>
            <w:hyperlink r:id="rId18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https://xn--80ajghhoc2aj1c8b.xn--p1ai/lectures/vebinary/?ELEMENT_ID=281939</w:t>
              </w:r>
            </w:hyperlink>
          </w:p>
        </w:tc>
      </w:tr>
      <w:tr w:rsidR="005E7662" w:rsidTr="00556104">
        <w:trPr>
          <w:trHeight w:val="139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lastRenderedPageBreak/>
              <w:t xml:space="preserve">25 октября 12.00                 Вторник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Правила, процессы и ключевые этапы работы HoReCa в ГИС МТ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hyperlink r:id="rId19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https://xn--80ajghhoc2aj1c8b.xn--p1ai/lectures/vebinary/?ELEMENT_ID=281903</w:t>
              </w:r>
            </w:hyperlink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94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26 октября 11.00                       Среда </w:t>
            </w: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Home delivery «Товарная группа Вода» 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hyperlink r:id="rId20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https://xn--80ajghhoc2aj1c8b.xn--p1ai/lectures/vebinary/?ELEMENT_ID=281829</w:t>
              </w:r>
            </w:hyperlink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E7662" w:rsidTr="00556104">
        <w:trPr>
          <w:trHeight w:val="70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27 октября 10.00                   Четверг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Перемаркировка обувных товаров, описанных по упрощенному атрибутивному составу                                                                                                                           </w:t>
            </w:r>
            <w:hyperlink r:id="rId21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https://xn--80ajghhoc2aj1c8b.xn--p1ai/lectures/vebinary/?ELEMENT_ID=281943</w:t>
              </w:r>
            </w:hyperlink>
          </w:p>
        </w:tc>
      </w:tr>
      <w:tr w:rsidR="005E7662" w:rsidTr="00556104">
        <w:trPr>
          <w:trHeight w:val="1425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>27 октября 11.00       Четверг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Партнерский вебинар «ШТРИХ-М. Легпром, опыт, вопросы, трудности»                                                                                                            </w:t>
            </w:r>
            <w:hyperlink r:id="rId22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https://xn--80ajghhoc2aj1c8b.xn--p1ai/lectures/vebinary/?ELEMENT_ID=275288</w:t>
              </w:r>
            </w:hyperlink>
          </w:p>
        </w:tc>
      </w:tr>
      <w:tr w:rsidR="005E7662" w:rsidTr="00556104">
        <w:trPr>
          <w:trHeight w:val="990"/>
        </w:trPr>
        <w:tc>
          <w:tcPr>
            <w:tcW w:w="2088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27 октября 11.00        Четверг </w:t>
            </w:r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483" w:type="dxa"/>
          </w:tcPr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  <w:r w:rsidRPr="00556104">
              <w:rPr>
                <w:color w:val="000000"/>
                <w:sz w:val="27"/>
                <w:szCs w:val="27"/>
              </w:rPr>
              <w:t xml:space="preserve">Подача сведений об обороте маркированных товаров с помощью ЭДО в объемно-сортовом учете. ТГ Молоко и ТГ Упакованная Вода                                                                       </w:t>
            </w:r>
            <w:hyperlink r:id="rId23" w:history="1">
              <w:r w:rsidRPr="00556104">
                <w:rPr>
                  <w:rStyle w:val="a5"/>
                  <w:sz w:val="27"/>
                  <w:szCs w:val="27"/>
                </w:rPr>
                <w:t>https://xn--80ajghhoc2aj1c8b.xn--p1ai/lectures/vebinary/?ELEMENT_ID=281847</w:t>
              </w:r>
            </w:hyperlink>
          </w:p>
          <w:p w:rsidR="005E7662" w:rsidRPr="00556104" w:rsidRDefault="005E7662" w:rsidP="005E766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FC2046" w:rsidRDefault="00FC2046"/>
    <w:sectPr w:rsidR="00FC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046"/>
    <w:rsid w:val="00556104"/>
    <w:rsid w:val="005E7662"/>
    <w:rsid w:val="00B55FC8"/>
    <w:rsid w:val="00BE3DD9"/>
    <w:rsid w:val="00EF7E4A"/>
    <w:rsid w:val="00F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2046"/>
    <w:pPr>
      <w:spacing w:before="100" w:beforeAutospacing="1" w:after="100" w:afterAutospacing="1"/>
    </w:pPr>
  </w:style>
  <w:style w:type="table" w:styleId="a4">
    <w:name w:val="Table Grid"/>
    <w:basedOn w:val="a1"/>
    <w:rsid w:val="00FC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E7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817" TargetMode="External"/><Relationship Id="rId13" Type="http://schemas.openxmlformats.org/officeDocument/2006/relationships/hyperlink" Target="https://xn--80ajghhoc2aj1c8b.xn--p1ai/lectures/vebinary/?ELEMENT_ID=281935" TargetMode="External"/><Relationship Id="rId18" Type="http://schemas.openxmlformats.org/officeDocument/2006/relationships/hyperlink" Target="https://xn--80ajghhoc2aj1c8b.xn--p1ai/lectures/vebinary/?ELEMENT_ID=2819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81943" TargetMode="External"/><Relationship Id="rId7" Type="http://schemas.openxmlformats.org/officeDocument/2006/relationships/hyperlink" Target="https://xn--80ajghhoc2aj1c8b.xn--p1ai/lectures/vebinary/?ELEMENT_ID=281883" TargetMode="External"/><Relationship Id="rId12" Type="http://schemas.openxmlformats.org/officeDocument/2006/relationships/hyperlink" Target="https://xn--80ajghhoc2aj1c8b.xn--p1ai/lectures/vebinary/?ELEMENT_ID=281821" TargetMode="External"/><Relationship Id="rId17" Type="http://schemas.openxmlformats.org/officeDocument/2006/relationships/hyperlink" Target="https://xn--80ajghhoc2aj1c8b.xn--p1ai/lectures/vebinary/?ELEMENT_ID=2818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1899" TargetMode="External"/><Relationship Id="rId20" Type="http://schemas.openxmlformats.org/officeDocument/2006/relationships/hyperlink" Target="https://xn--80ajghhoc2aj1c8b.xn--p1ai/lectures/vebinary/?ELEMENT_ID=281829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81931" TargetMode="External"/><Relationship Id="rId11" Type="http://schemas.openxmlformats.org/officeDocument/2006/relationships/hyperlink" Target="https://xn--80ajghhoc2aj1c8b.xn--p1ai/lectures/vebinary/?ELEMENT_ID=28189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81887" TargetMode="External"/><Relationship Id="rId15" Type="http://schemas.openxmlformats.org/officeDocument/2006/relationships/hyperlink" Target="https://xn--80ajghhoc2aj1c8b.xn--p1ai/lectures/vebinary/?ELEMENT_ID=281843" TargetMode="External"/><Relationship Id="rId23" Type="http://schemas.openxmlformats.org/officeDocument/2006/relationships/hyperlink" Target="https://xn--80ajghhoc2aj1c8b.xn--p1ai/lectures/vebinary/?ELEMENT_ID=281847" TargetMode="External"/><Relationship Id="rId10" Type="http://schemas.openxmlformats.org/officeDocument/2006/relationships/hyperlink" Target="https://xn--80ajghhoc2aj1c8b.xn--" TargetMode="External"/><Relationship Id="rId19" Type="http://schemas.openxmlformats.org/officeDocument/2006/relationships/hyperlink" Target="https://xn--80ajghhoc2aj1c8b.xn--p1ai/lectures/vebinary/?ELEMENT_ID=281903" TargetMode="External"/><Relationship Id="rId4" Type="http://schemas.openxmlformats.org/officeDocument/2006/relationships/hyperlink" Target="https://www.nationalkongress.ru/" TargetMode="External"/><Relationship Id="rId9" Type="http://schemas.openxmlformats.org/officeDocument/2006/relationships/hyperlink" Target="https://xn--80ajghhoc2aj1c8b.xn--p1ai/lectures/vebinary/?ELEMENT_ID=281630" TargetMode="External"/><Relationship Id="rId14" Type="http://schemas.openxmlformats.org/officeDocument/2006/relationships/hyperlink" Target="https://xn--80ajghhoc2aj1c8b.xn--p1ai/lectures/vebinary/?ELEMENT_ID=275219" TargetMode="External"/><Relationship Id="rId22" Type="http://schemas.openxmlformats.org/officeDocument/2006/relationships/hyperlink" Target="https://xn--80ajghhoc2aj1c8b.xn--p1ai/lectures/vebinary/?ELEMENT_ID=275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Просим разместить на сайте borcity</vt:lpstr>
    </vt:vector>
  </TitlesOfParts>
  <Company/>
  <LinksUpToDate>false</LinksUpToDate>
  <CharactersWithSpaces>7077</CharactersWithSpaces>
  <SharedDoc>false</SharedDoc>
  <HLinks>
    <vt:vector size="120" baseType="variant">
      <vt:variant>
        <vt:i4>3671128</vt:i4>
      </vt:variant>
      <vt:variant>
        <vt:i4>57</vt:i4>
      </vt:variant>
      <vt:variant>
        <vt:i4>0</vt:i4>
      </vt:variant>
      <vt:variant>
        <vt:i4>5</vt:i4>
      </vt:variant>
      <vt:variant>
        <vt:lpwstr>https://честныйзнак.рф/lectures/vebinary/?ELEMENT_ID=281847</vt:lpwstr>
      </vt:variant>
      <vt:variant>
        <vt:lpwstr/>
      </vt:variant>
      <vt:variant>
        <vt:i4>3146845</vt:i4>
      </vt:variant>
      <vt:variant>
        <vt:i4>54</vt:i4>
      </vt:variant>
      <vt:variant>
        <vt:i4>0</vt:i4>
      </vt:variant>
      <vt:variant>
        <vt:i4>5</vt:i4>
      </vt:variant>
      <vt:variant>
        <vt:lpwstr>https://честныйзнак.рф/lectures/vebinary/?ELEMENT_ID=275288</vt:lpwstr>
      </vt:variant>
      <vt:variant>
        <vt:lpwstr/>
      </vt:variant>
      <vt:variant>
        <vt:i4>3671129</vt:i4>
      </vt:variant>
      <vt:variant>
        <vt:i4>51</vt:i4>
      </vt:variant>
      <vt:variant>
        <vt:i4>0</vt:i4>
      </vt:variant>
      <vt:variant>
        <vt:i4>5</vt:i4>
      </vt:variant>
      <vt:variant>
        <vt:lpwstr>https://честныйзнак.рф/lectures/vebinary/?ELEMENT_ID=281943</vt:lpwstr>
      </vt:variant>
      <vt:variant>
        <vt:lpwstr/>
      </vt:variant>
      <vt:variant>
        <vt:i4>4064344</vt:i4>
      </vt:variant>
      <vt:variant>
        <vt:i4>48</vt:i4>
      </vt:variant>
      <vt:variant>
        <vt:i4>0</vt:i4>
      </vt:variant>
      <vt:variant>
        <vt:i4>5</vt:i4>
      </vt:variant>
      <vt:variant>
        <vt:lpwstr>https://честныйзнак.рф/lectures/vebinary/?ELEMENT_ID=281829</vt:lpwstr>
      </vt:variant>
      <vt:variant>
        <vt:lpwstr/>
      </vt:variant>
      <vt:variant>
        <vt:i4>3933273</vt:i4>
      </vt:variant>
      <vt:variant>
        <vt:i4>45</vt:i4>
      </vt:variant>
      <vt:variant>
        <vt:i4>0</vt:i4>
      </vt:variant>
      <vt:variant>
        <vt:i4>5</vt:i4>
      </vt:variant>
      <vt:variant>
        <vt:lpwstr>https://честныйзнак.рф/lectures/vebinary/?ELEMENT_ID=281903</vt:lpwstr>
      </vt:variant>
      <vt:variant>
        <vt:lpwstr/>
      </vt:variant>
      <vt:variant>
        <vt:i4>4129881</vt:i4>
      </vt:variant>
      <vt:variant>
        <vt:i4>42</vt:i4>
      </vt:variant>
      <vt:variant>
        <vt:i4>0</vt:i4>
      </vt:variant>
      <vt:variant>
        <vt:i4>5</vt:i4>
      </vt:variant>
      <vt:variant>
        <vt:lpwstr>https://честныйзнак.рф/lectures/vebinary/?ELEMENT_ID=281939</vt:lpwstr>
      </vt:variant>
      <vt:variant>
        <vt:lpwstr/>
      </vt:variant>
      <vt:variant>
        <vt:i4>4064344</vt:i4>
      </vt:variant>
      <vt:variant>
        <vt:i4>39</vt:i4>
      </vt:variant>
      <vt:variant>
        <vt:i4>0</vt:i4>
      </vt:variant>
      <vt:variant>
        <vt:i4>5</vt:i4>
      </vt:variant>
      <vt:variant>
        <vt:lpwstr>https://честныйзнак.рф/lectures/vebinary/?ELEMENT_ID=281825</vt:lpwstr>
      </vt:variant>
      <vt:variant>
        <vt:lpwstr/>
      </vt:variant>
      <vt:variant>
        <vt:i4>3474520</vt:i4>
      </vt:variant>
      <vt:variant>
        <vt:i4>36</vt:i4>
      </vt:variant>
      <vt:variant>
        <vt:i4>0</vt:i4>
      </vt:variant>
      <vt:variant>
        <vt:i4>5</vt:i4>
      </vt:variant>
      <vt:variant>
        <vt:lpwstr>https://честныйзнак.рф/lectures/vebinary/?ELEMENT_ID=281899</vt:lpwstr>
      </vt:variant>
      <vt:variant>
        <vt:lpwstr/>
      </vt:variant>
      <vt:variant>
        <vt:i4>3671128</vt:i4>
      </vt:variant>
      <vt:variant>
        <vt:i4>33</vt:i4>
      </vt:variant>
      <vt:variant>
        <vt:i4>0</vt:i4>
      </vt:variant>
      <vt:variant>
        <vt:i4>5</vt:i4>
      </vt:variant>
      <vt:variant>
        <vt:lpwstr>https://честныйзнак.рф/lectures/vebinary/?ELEMENT_ID=281843</vt:lpwstr>
      </vt:variant>
      <vt:variant>
        <vt:lpwstr/>
      </vt:variant>
      <vt:variant>
        <vt:i4>3736669</vt:i4>
      </vt:variant>
      <vt:variant>
        <vt:i4>30</vt:i4>
      </vt:variant>
      <vt:variant>
        <vt:i4>0</vt:i4>
      </vt:variant>
      <vt:variant>
        <vt:i4>5</vt:i4>
      </vt:variant>
      <vt:variant>
        <vt:lpwstr>https://честныйзнак.рф/lectures/vebinary/?ELEMENT_ID=275219</vt:lpwstr>
      </vt:variant>
      <vt:variant>
        <vt:lpwstr/>
      </vt:variant>
      <vt:variant>
        <vt:i4>4129881</vt:i4>
      </vt:variant>
      <vt:variant>
        <vt:i4>27</vt:i4>
      </vt:variant>
      <vt:variant>
        <vt:i4>0</vt:i4>
      </vt:variant>
      <vt:variant>
        <vt:i4>5</vt:i4>
      </vt:variant>
      <vt:variant>
        <vt:lpwstr>https://честныйзнак.рф/lectures/vebinary/?ELEMENT_ID=281935</vt:lpwstr>
      </vt:variant>
      <vt:variant>
        <vt:lpwstr/>
      </vt:variant>
      <vt:variant>
        <vt:i4>4064344</vt:i4>
      </vt:variant>
      <vt:variant>
        <vt:i4>24</vt:i4>
      </vt:variant>
      <vt:variant>
        <vt:i4>0</vt:i4>
      </vt:variant>
      <vt:variant>
        <vt:i4>5</vt:i4>
      </vt:variant>
      <vt:variant>
        <vt:lpwstr>https://честныйзнак.рф/lectures/vebinary/?ELEMENT_ID=281821</vt:lpwstr>
      </vt:variant>
      <vt:variant>
        <vt:lpwstr/>
      </vt:variant>
      <vt:variant>
        <vt:i4>3474520</vt:i4>
      </vt:variant>
      <vt:variant>
        <vt:i4>21</vt:i4>
      </vt:variant>
      <vt:variant>
        <vt:i4>0</vt:i4>
      </vt:variant>
      <vt:variant>
        <vt:i4>5</vt:i4>
      </vt:variant>
      <vt:variant>
        <vt:lpwstr>https://честныйзнак.рф/lectures/vebinary/?ELEMENT_ID=281895</vt:lpwstr>
      </vt:variant>
      <vt:variant>
        <vt:lpwstr/>
      </vt:variant>
      <vt:variant>
        <vt:i4>196616</vt:i4>
      </vt:variant>
      <vt:variant>
        <vt:i4>18</vt:i4>
      </vt:variant>
      <vt:variant>
        <vt:i4>0</vt:i4>
      </vt:variant>
      <vt:variant>
        <vt:i4>5</vt:i4>
      </vt:variant>
      <vt:variant>
        <vt:lpwstr>https://xn--80ajghhoc2aj1c8b.xn--</vt:lpwstr>
      </vt:variant>
      <vt:variant>
        <vt:lpwstr/>
      </vt:variant>
      <vt:variant>
        <vt:i4>4129878</vt:i4>
      </vt:variant>
      <vt:variant>
        <vt:i4>15</vt:i4>
      </vt:variant>
      <vt:variant>
        <vt:i4>0</vt:i4>
      </vt:variant>
      <vt:variant>
        <vt:i4>5</vt:i4>
      </vt:variant>
      <vt:variant>
        <vt:lpwstr>https://честныйзнак.рф/lectures/vebinary/?ELEMENT_ID=281630</vt:lpwstr>
      </vt:variant>
      <vt:variant>
        <vt:lpwstr/>
      </vt:variant>
      <vt:variant>
        <vt:i4>3998808</vt:i4>
      </vt:variant>
      <vt:variant>
        <vt:i4>12</vt:i4>
      </vt:variant>
      <vt:variant>
        <vt:i4>0</vt:i4>
      </vt:variant>
      <vt:variant>
        <vt:i4>5</vt:i4>
      </vt:variant>
      <vt:variant>
        <vt:lpwstr>https://честныйзнак.рф/lectures/vebinary/?ELEMENT_ID=281817</vt:lpwstr>
      </vt:variant>
      <vt:variant>
        <vt:lpwstr/>
      </vt:variant>
      <vt:variant>
        <vt:i4>3408984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https://честныйзнак.рф/lectures/vebinary/?ELEMENT_ID=281883</vt:lpwstr>
      </vt:variant>
      <vt:variant>
        <vt:lpwstr/>
      </vt:variant>
      <vt:variant>
        <vt:i4>4129881</vt:i4>
      </vt:variant>
      <vt:variant>
        <vt:i4>6</vt:i4>
      </vt:variant>
      <vt:variant>
        <vt:i4>0</vt:i4>
      </vt:variant>
      <vt:variant>
        <vt:i4>5</vt:i4>
      </vt:variant>
      <vt:variant>
        <vt:lpwstr>https://честныйзнак.рф/lectures/vebinary/?ELEMENT_ID=281931</vt:lpwstr>
      </vt:variant>
      <vt:variant>
        <vt:lpwstr/>
      </vt:variant>
      <vt:variant>
        <vt:i4>3408984</vt:i4>
      </vt:variant>
      <vt:variant>
        <vt:i4>3</vt:i4>
      </vt:variant>
      <vt:variant>
        <vt:i4>0</vt:i4>
      </vt:variant>
      <vt:variant>
        <vt:i4>5</vt:i4>
      </vt:variant>
      <vt:variant>
        <vt:lpwstr>https://честныйзнак.рф/lectures/vebinary/?ELEMENT_ID=281887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https://www.nationalkongress.ru/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Просим разместить на сайте borcity</dc:title>
  <dc:creator>ozpp2_new</dc:creator>
  <cp:lastModifiedBy>Пользователь Windows</cp:lastModifiedBy>
  <cp:revision>2</cp:revision>
  <dcterms:created xsi:type="dcterms:W3CDTF">2022-10-05T12:41:00Z</dcterms:created>
  <dcterms:modified xsi:type="dcterms:W3CDTF">2022-10-05T12:41:00Z</dcterms:modified>
</cp:coreProperties>
</file>