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8A7521" w:rsidRDefault="00764440" w:rsidP="00436BC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8A7521">
        <w:rPr>
          <w:sz w:val="28"/>
          <w:szCs w:val="28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8A7521">
        <w:rPr>
          <w:sz w:val="28"/>
          <w:szCs w:val="28"/>
        </w:rPr>
        <w:t xml:space="preserve"> № </w:t>
      </w:r>
      <w:r w:rsidR="00677D57" w:rsidRPr="008A7521">
        <w:rPr>
          <w:sz w:val="28"/>
          <w:szCs w:val="28"/>
        </w:rPr>
        <w:t>1</w:t>
      </w:r>
      <w:r w:rsidR="0059395E" w:rsidRPr="008A7521">
        <w:rPr>
          <w:sz w:val="28"/>
          <w:szCs w:val="28"/>
        </w:rPr>
        <w:t>3</w:t>
      </w:r>
      <w:r w:rsidR="005D6843" w:rsidRPr="008A7521">
        <w:rPr>
          <w:sz w:val="28"/>
          <w:szCs w:val="28"/>
        </w:rPr>
        <w:t>, котор</w:t>
      </w:r>
      <w:r w:rsidR="007233D3" w:rsidRPr="008A7521">
        <w:rPr>
          <w:sz w:val="28"/>
          <w:szCs w:val="28"/>
        </w:rPr>
        <w:t>ая</w:t>
      </w:r>
      <w:r w:rsidR="005D6843" w:rsidRPr="008A7521">
        <w:rPr>
          <w:sz w:val="28"/>
          <w:szCs w:val="28"/>
        </w:rPr>
        <w:t xml:space="preserve"> состоится </w:t>
      </w:r>
      <w:r w:rsidR="00771067" w:rsidRPr="008A7521">
        <w:rPr>
          <w:sz w:val="28"/>
          <w:szCs w:val="28"/>
        </w:rPr>
        <w:t>2</w:t>
      </w:r>
      <w:r w:rsidR="00D20016" w:rsidRPr="008A7521">
        <w:rPr>
          <w:sz w:val="28"/>
          <w:szCs w:val="28"/>
        </w:rPr>
        <w:t>0</w:t>
      </w:r>
      <w:r w:rsidR="0059395E" w:rsidRPr="008A7521">
        <w:rPr>
          <w:sz w:val="28"/>
          <w:szCs w:val="28"/>
        </w:rPr>
        <w:t>.09.</w:t>
      </w:r>
      <w:r w:rsidR="00695604" w:rsidRPr="008A7521">
        <w:rPr>
          <w:sz w:val="28"/>
          <w:szCs w:val="28"/>
        </w:rPr>
        <w:t>20</w:t>
      </w:r>
      <w:r w:rsidR="009A417B" w:rsidRPr="008A7521">
        <w:rPr>
          <w:sz w:val="28"/>
          <w:szCs w:val="28"/>
        </w:rPr>
        <w:t>21</w:t>
      </w:r>
      <w:r w:rsidR="00695604" w:rsidRPr="008A7521">
        <w:rPr>
          <w:sz w:val="28"/>
          <w:szCs w:val="28"/>
        </w:rPr>
        <w:t xml:space="preserve"> </w:t>
      </w:r>
      <w:r w:rsidR="005D6843" w:rsidRPr="008A7521">
        <w:rPr>
          <w:sz w:val="28"/>
          <w:szCs w:val="28"/>
        </w:rPr>
        <w:t xml:space="preserve">в </w:t>
      </w:r>
      <w:r w:rsidR="00A4622F" w:rsidRPr="008A7521">
        <w:rPr>
          <w:sz w:val="28"/>
          <w:szCs w:val="28"/>
        </w:rPr>
        <w:t>10ч.</w:t>
      </w:r>
      <w:r w:rsidR="008C0EF6" w:rsidRPr="008A7521">
        <w:rPr>
          <w:sz w:val="28"/>
          <w:szCs w:val="28"/>
        </w:rPr>
        <w:t>0</w:t>
      </w:r>
      <w:r w:rsidR="00442043" w:rsidRPr="008A7521">
        <w:rPr>
          <w:sz w:val="28"/>
          <w:szCs w:val="28"/>
        </w:rPr>
        <w:t>0</w:t>
      </w:r>
      <w:r w:rsidR="005D6843" w:rsidRPr="008A7521">
        <w:rPr>
          <w:sz w:val="28"/>
          <w:szCs w:val="28"/>
        </w:rPr>
        <w:t>м.</w:t>
      </w:r>
    </w:p>
    <w:p w:rsidR="00AA0E17" w:rsidRPr="008A7521" w:rsidRDefault="00AA0E17" w:rsidP="00436BC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142"/>
        <w:gridCol w:w="3260"/>
        <w:gridCol w:w="3004"/>
        <w:gridCol w:w="256"/>
        <w:gridCol w:w="2552"/>
        <w:gridCol w:w="27"/>
        <w:gridCol w:w="3402"/>
      </w:tblGrid>
      <w:tr w:rsidR="005370FB" w:rsidRPr="008A7521" w:rsidTr="0020111F">
        <w:tc>
          <w:tcPr>
            <w:tcW w:w="709" w:type="dxa"/>
            <w:vAlign w:val="center"/>
          </w:tcPr>
          <w:p w:rsidR="00764440" w:rsidRPr="008A7521" w:rsidRDefault="00764440" w:rsidP="00436BC0">
            <w:pPr>
              <w:jc w:val="center"/>
              <w:rPr>
                <w:sz w:val="28"/>
                <w:szCs w:val="28"/>
              </w:rPr>
            </w:pPr>
            <w:r w:rsidRPr="008A752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8A7521" w:rsidRDefault="00764440" w:rsidP="00436BC0">
            <w:pPr>
              <w:jc w:val="center"/>
              <w:rPr>
                <w:sz w:val="28"/>
                <w:szCs w:val="28"/>
              </w:rPr>
            </w:pPr>
            <w:r w:rsidRPr="008A7521">
              <w:rPr>
                <w:b/>
                <w:sz w:val="28"/>
                <w:szCs w:val="28"/>
              </w:rPr>
              <w:t>Наименование заявителя</w:t>
            </w:r>
          </w:p>
        </w:tc>
        <w:tc>
          <w:tcPr>
            <w:tcW w:w="3402" w:type="dxa"/>
            <w:gridSpan w:val="2"/>
            <w:vAlign w:val="center"/>
          </w:tcPr>
          <w:p w:rsidR="00764440" w:rsidRPr="008A7521" w:rsidRDefault="00764440" w:rsidP="00436BC0">
            <w:pPr>
              <w:jc w:val="center"/>
              <w:rPr>
                <w:sz w:val="28"/>
                <w:szCs w:val="28"/>
              </w:rPr>
            </w:pPr>
            <w:r w:rsidRPr="008A7521">
              <w:rPr>
                <w:b/>
                <w:sz w:val="28"/>
                <w:szCs w:val="28"/>
              </w:rPr>
              <w:t>Адрес испрашиваемого земельного участка (территории)</w:t>
            </w:r>
          </w:p>
        </w:tc>
        <w:tc>
          <w:tcPr>
            <w:tcW w:w="3004" w:type="dxa"/>
            <w:vAlign w:val="center"/>
          </w:tcPr>
          <w:p w:rsidR="00764440" w:rsidRPr="008A7521" w:rsidRDefault="00764440" w:rsidP="00436BC0">
            <w:pPr>
              <w:jc w:val="center"/>
              <w:rPr>
                <w:sz w:val="28"/>
                <w:szCs w:val="28"/>
              </w:rPr>
            </w:pPr>
            <w:r w:rsidRPr="008A7521">
              <w:rPr>
                <w:b/>
                <w:sz w:val="28"/>
                <w:szCs w:val="28"/>
              </w:rPr>
              <w:t>Испраш. зона</w:t>
            </w:r>
          </w:p>
        </w:tc>
        <w:tc>
          <w:tcPr>
            <w:tcW w:w="2808" w:type="dxa"/>
            <w:gridSpan w:val="2"/>
            <w:vAlign w:val="center"/>
          </w:tcPr>
          <w:p w:rsidR="00764440" w:rsidRPr="008A7521" w:rsidRDefault="00764440" w:rsidP="00436BC0">
            <w:pPr>
              <w:jc w:val="center"/>
              <w:rPr>
                <w:sz w:val="28"/>
                <w:szCs w:val="28"/>
              </w:rPr>
            </w:pPr>
            <w:r w:rsidRPr="008A7521">
              <w:rPr>
                <w:b/>
                <w:sz w:val="28"/>
                <w:szCs w:val="28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8A7521" w:rsidRDefault="00764440" w:rsidP="00436BC0">
            <w:pPr>
              <w:jc w:val="center"/>
              <w:rPr>
                <w:sz w:val="28"/>
                <w:szCs w:val="28"/>
              </w:rPr>
            </w:pPr>
            <w:r w:rsidRPr="008A7521">
              <w:rPr>
                <w:b/>
                <w:sz w:val="28"/>
                <w:szCs w:val="28"/>
              </w:rPr>
              <w:t>Решение комиссии</w:t>
            </w:r>
          </w:p>
        </w:tc>
      </w:tr>
      <w:tr w:rsidR="00665402" w:rsidRPr="008A7521" w:rsidTr="00D962F3">
        <w:trPr>
          <w:trHeight w:val="363"/>
        </w:trPr>
        <w:tc>
          <w:tcPr>
            <w:tcW w:w="15762" w:type="dxa"/>
            <w:gridSpan w:val="9"/>
          </w:tcPr>
          <w:p w:rsidR="00665402" w:rsidRPr="008A7521" w:rsidRDefault="00D20016" w:rsidP="00D20016">
            <w:pPr>
              <w:jc w:val="center"/>
              <w:rPr>
                <w:b/>
                <w:bCs/>
                <w:sz w:val="28"/>
                <w:szCs w:val="28"/>
              </w:rPr>
            </w:pPr>
            <w:r w:rsidRPr="008A7521">
              <w:rPr>
                <w:b/>
                <w:bCs/>
                <w:sz w:val="28"/>
                <w:szCs w:val="28"/>
              </w:rPr>
              <w:t>1. Утверждение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665402" w:rsidRPr="008A7521" w:rsidTr="00D962F3">
        <w:tc>
          <w:tcPr>
            <w:tcW w:w="709" w:type="dxa"/>
          </w:tcPr>
          <w:p w:rsidR="00665402" w:rsidRPr="008A7521" w:rsidRDefault="00C761C2" w:rsidP="004A79B7">
            <w:pPr>
              <w:jc w:val="center"/>
              <w:rPr>
                <w:sz w:val="28"/>
                <w:szCs w:val="28"/>
              </w:rPr>
            </w:pPr>
            <w:r w:rsidRPr="008A7521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</w:tcPr>
          <w:p w:rsidR="00665402" w:rsidRPr="008A7521" w:rsidRDefault="00D20016" w:rsidP="00D962F3">
            <w:pPr>
              <w:jc w:val="center"/>
              <w:rPr>
                <w:sz w:val="28"/>
                <w:szCs w:val="28"/>
              </w:rPr>
            </w:pPr>
            <w:r w:rsidRPr="008A7521">
              <w:rPr>
                <w:iCs/>
                <w:sz w:val="28"/>
                <w:szCs w:val="28"/>
              </w:rPr>
              <w:t>Ложкина Елена Львовна</w:t>
            </w:r>
          </w:p>
        </w:tc>
        <w:tc>
          <w:tcPr>
            <w:tcW w:w="3260" w:type="dxa"/>
          </w:tcPr>
          <w:p w:rsidR="00665402" w:rsidRPr="008A7521" w:rsidRDefault="00D20016" w:rsidP="00147081">
            <w:pPr>
              <w:jc w:val="center"/>
              <w:rPr>
                <w:sz w:val="28"/>
                <w:szCs w:val="28"/>
              </w:rPr>
            </w:pPr>
            <w:r w:rsidRPr="008A7521">
              <w:rPr>
                <w:sz w:val="28"/>
                <w:szCs w:val="28"/>
              </w:rPr>
              <w:t>Нижегородская область, город областного значения Бор, Ситниковский сельсовет, южнее д. Квасово</w:t>
            </w:r>
          </w:p>
        </w:tc>
        <w:tc>
          <w:tcPr>
            <w:tcW w:w="3260" w:type="dxa"/>
            <w:gridSpan w:val="2"/>
          </w:tcPr>
          <w:p w:rsidR="00665402" w:rsidRPr="008A7521" w:rsidRDefault="00D20016" w:rsidP="00D20016">
            <w:pPr>
              <w:jc w:val="center"/>
              <w:rPr>
                <w:sz w:val="28"/>
                <w:szCs w:val="28"/>
              </w:rPr>
            </w:pPr>
            <w:r w:rsidRPr="008A7521">
              <w:rPr>
                <w:sz w:val="28"/>
                <w:szCs w:val="28"/>
              </w:rPr>
              <w:t xml:space="preserve">В части изменения (частично) границ территориальной зоны Ж-3 – «Зона малоэтажной смешанной жилой застройки индивидуальными и многоквартирными жилыми домами», и установления границ территориальной зоны СХ-5 – «Зона сельскохозяйственного использования на землях населенных пунктов», для земельного участка с кадастровым номером 52:20:1100073:1897 </w:t>
            </w:r>
          </w:p>
        </w:tc>
        <w:tc>
          <w:tcPr>
            <w:tcW w:w="2579" w:type="dxa"/>
            <w:gridSpan w:val="2"/>
          </w:tcPr>
          <w:p w:rsidR="00D20016" w:rsidRPr="008A7521" w:rsidRDefault="00D20016" w:rsidP="00D20016">
            <w:pPr>
              <w:jc w:val="center"/>
              <w:rPr>
                <w:sz w:val="28"/>
                <w:szCs w:val="28"/>
              </w:rPr>
            </w:pPr>
            <w:r w:rsidRPr="008A7521">
              <w:rPr>
                <w:sz w:val="28"/>
                <w:szCs w:val="28"/>
              </w:rPr>
              <w:t>по результатам проведения общественных обсуждений</w:t>
            </w:r>
          </w:p>
          <w:p w:rsidR="00665402" w:rsidRPr="008A7521" w:rsidRDefault="00665402" w:rsidP="00D962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65402" w:rsidRPr="008A7521" w:rsidRDefault="00665402" w:rsidP="00D96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1469" w:rsidRPr="008A7521" w:rsidTr="00D962F3">
        <w:tc>
          <w:tcPr>
            <w:tcW w:w="709" w:type="dxa"/>
          </w:tcPr>
          <w:p w:rsidR="000C1469" w:rsidRPr="008A7521" w:rsidRDefault="000C1469" w:rsidP="004A79B7">
            <w:pPr>
              <w:jc w:val="center"/>
              <w:rPr>
                <w:sz w:val="28"/>
                <w:szCs w:val="28"/>
              </w:rPr>
            </w:pPr>
            <w:r w:rsidRPr="008A7521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</w:tcPr>
          <w:p w:rsidR="00D20016" w:rsidRPr="008A7521" w:rsidRDefault="00D20016" w:rsidP="00D20016">
            <w:pPr>
              <w:jc w:val="center"/>
              <w:rPr>
                <w:iCs/>
                <w:sz w:val="28"/>
                <w:szCs w:val="28"/>
              </w:rPr>
            </w:pPr>
            <w:r w:rsidRPr="008A7521">
              <w:rPr>
                <w:iCs/>
                <w:sz w:val="28"/>
                <w:szCs w:val="28"/>
              </w:rPr>
              <w:t xml:space="preserve">Неклюдовский территориальный отдел администрации </w:t>
            </w:r>
            <w:r w:rsidRPr="008A7521">
              <w:rPr>
                <w:iCs/>
                <w:sz w:val="28"/>
                <w:szCs w:val="28"/>
              </w:rPr>
              <w:lastRenderedPageBreak/>
              <w:t xml:space="preserve">городского округа  город Бор Нижегородской области </w:t>
            </w:r>
          </w:p>
          <w:p w:rsidR="000C1469" w:rsidRPr="008A7521" w:rsidRDefault="000C1469" w:rsidP="00D962F3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:rsidR="000C1469" w:rsidRPr="008A7521" w:rsidRDefault="00D20016" w:rsidP="006930C9">
            <w:pPr>
              <w:jc w:val="center"/>
              <w:rPr>
                <w:sz w:val="28"/>
                <w:szCs w:val="28"/>
              </w:rPr>
            </w:pPr>
            <w:r w:rsidRPr="008A7521">
              <w:rPr>
                <w:iCs/>
                <w:sz w:val="28"/>
                <w:szCs w:val="28"/>
              </w:rPr>
              <w:lastRenderedPageBreak/>
              <w:t>Нижегородской области, г. Бор, п. Неклюдово, для территории в районе ул. Полевая</w:t>
            </w:r>
          </w:p>
        </w:tc>
        <w:tc>
          <w:tcPr>
            <w:tcW w:w="3260" w:type="dxa"/>
            <w:gridSpan w:val="2"/>
          </w:tcPr>
          <w:p w:rsidR="000C1469" w:rsidRPr="008A7521" w:rsidRDefault="00D20016" w:rsidP="00D20016">
            <w:pPr>
              <w:jc w:val="center"/>
              <w:rPr>
                <w:iCs/>
                <w:sz w:val="28"/>
                <w:szCs w:val="28"/>
              </w:rPr>
            </w:pPr>
            <w:r w:rsidRPr="008A7521">
              <w:rPr>
                <w:iCs/>
                <w:sz w:val="28"/>
                <w:szCs w:val="28"/>
              </w:rPr>
              <w:t xml:space="preserve">В части изменения (частично) границ территориальной зоны Ж-3 – «Зона </w:t>
            </w:r>
            <w:r w:rsidRPr="008A7521">
              <w:rPr>
                <w:iCs/>
                <w:sz w:val="28"/>
                <w:szCs w:val="28"/>
              </w:rPr>
              <w:lastRenderedPageBreak/>
              <w:t xml:space="preserve">малоэтажной смешанной жилой застройки индивидуальными и многоквартирными жилыми домами», и установления границ территориальной зоны Р-3 – «Зона парков, скверов, набережных, бульваров» </w:t>
            </w:r>
          </w:p>
        </w:tc>
        <w:tc>
          <w:tcPr>
            <w:tcW w:w="2579" w:type="dxa"/>
            <w:gridSpan w:val="2"/>
          </w:tcPr>
          <w:p w:rsidR="00D20016" w:rsidRPr="008A7521" w:rsidRDefault="00D20016" w:rsidP="00D20016">
            <w:pPr>
              <w:jc w:val="center"/>
              <w:rPr>
                <w:sz w:val="28"/>
                <w:szCs w:val="28"/>
              </w:rPr>
            </w:pPr>
            <w:r w:rsidRPr="008A7521">
              <w:rPr>
                <w:sz w:val="28"/>
                <w:szCs w:val="28"/>
              </w:rPr>
              <w:lastRenderedPageBreak/>
              <w:t>по результатам проведения общественных обсуждений</w:t>
            </w:r>
          </w:p>
          <w:p w:rsidR="000C1469" w:rsidRPr="008A7521" w:rsidRDefault="000C1469" w:rsidP="00D962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C1469" w:rsidRPr="008A7521" w:rsidRDefault="000C1469" w:rsidP="00D96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2B39" w:rsidRPr="008A7521" w:rsidTr="00D962F3">
        <w:tc>
          <w:tcPr>
            <w:tcW w:w="709" w:type="dxa"/>
          </w:tcPr>
          <w:p w:rsidR="00342B39" w:rsidRPr="008A7521" w:rsidRDefault="00342B39" w:rsidP="004A79B7">
            <w:pPr>
              <w:jc w:val="center"/>
              <w:rPr>
                <w:sz w:val="28"/>
                <w:szCs w:val="28"/>
              </w:rPr>
            </w:pPr>
            <w:r w:rsidRPr="008A752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gridSpan w:val="2"/>
          </w:tcPr>
          <w:p w:rsidR="00D20016" w:rsidRPr="008A7521" w:rsidRDefault="00D20016" w:rsidP="00D20016">
            <w:pPr>
              <w:jc w:val="center"/>
              <w:rPr>
                <w:iCs/>
                <w:sz w:val="28"/>
                <w:szCs w:val="28"/>
              </w:rPr>
            </w:pPr>
            <w:r w:rsidRPr="008A7521">
              <w:rPr>
                <w:iCs/>
                <w:sz w:val="28"/>
                <w:szCs w:val="28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  <w:r w:rsidRPr="008A7521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342B39" w:rsidRPr="008A7521" w:rsidRDefault="00342B39" w:rsidP="00D962F3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:rsidR="00342B39" w:rsidRPr="008A7521" w:rsidRDefault="00D20016" w:rsidP="00D962F3">
            <w:pPr>
              <w:jc w:val="center"/>
              <w:rPr>
                <w:iCs/>
                <w:sz w:val="28"/>
                <w:szCs w:val="28"/>
              </w:rPr>
            </w:pPr>
            <w:r w:rsidRPr="008A7521">
              <w:rPr>
                <w:iCs/>
                <w:sz w:val="28"/>
                <w:szCs w:val="28"/>
              </w:rPr>
              <w:t>Нижегородская область, городской округ город Бор, д. Рекшино, 70 м. западнее дома №1 по ул. Полевая</w:t>
            </w:r>
          </w:p>
        </w:tc>
        <w:tc>
          <w:tcPr>
            <w:tcW w:w="3260" w:type="dxa"/>
            <w:gridSpan w:val="2"/>
          </w:tcPr>
          <w:p w:rsidR="00342B39" w:rsidRPr="008A7521" w:rsidRDefault="00D20016" w:rsidP="00D20016">
            <w:pPr>
              <w:jc w:val="center"/>
              <w:rPr>
                <w:iCs/>
                <w:sz w:val="28"/>
                <w:szCs w:val="28"/>
              </w:rPr>
            </w:pPr>
            <w:r w:rsidRPr="008A7521">
              <w:rPr>
                <w:iCs/>
                <w:sz w:val="28"/>
                <w:szCs w:val="28"/>
              </w:rPr>
              <w:t xml:space="preserve">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для вновь формируемого земельного участка, ориентировочной площадью 200 кв.м. </w:t>
            </w:r>
          </w:p>
        </w:tc>
        <w:tc>
          <w:tcPr>
            <w:tcW w:w="2579" w:type="dxa"/>
            <w:gridSpan w:val="2"/>
          </w:tcPr>
          <w:p w:rsidR="00D20016" w:rsidRPr="008A7521" w:rsidRDefault="00D20016" w:rsidP="00D20016">
            <w:pPr>
              <w:jc w:val="center"/>
              <w:rPr>
                <w:sz w:val="28"/>
                <w:szCs w:val="28"/>
              </w:rPr>
            </w:pPr>
            <w:r w:rsidRPr="008A7521">
              <w:rPr>
                <w:sz w:val="28"/>
                <w:szCs w:val="28"/>
              </w:rPr>
              <w:t>по результатам проведения общественных обсуждений</w:t>
            </w:r>
          </w:p>
          <w:p w:rsidR="00342B39" w:rsidRPr="008A7521" w:rsidRDefault="00342B39" w:rsidP="00D962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42B39" w:rsidRPr="008A7521" w:rsidRDefault="00342B39" w:rsidP="00D962F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A7521" w:rsidRPr="008A7521" w:rsidTr="00D962F3">
        <w:tc>
          <w:tcPr>
            <w:tcW w:w="709" w:type="dxa"/>
          </w:tcPr>
          <w:p w:rsidR="008A7521" w:rsidRPr="008A7521" w:rsidRDefault="008A7521" w:rsidP="004A79B7">
            <w:pPr>
              <w:jc w:val="center"/>
              <w:rPr>
                <w:sz w:val="28"/>
                <w:szCs w:val="28"/>
              </w:rPr>
            </w:pPr>
            <w:r w:rsidRPr="008A7521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</w:tcPr>
          <w:p w:rsidR="008A7521" w:rsidRPr="008A7521" w:rsidRDefault="008A7521" w:rsidP="00D20016">
            <w:pPr>
              <w:jc w:val="center"/>
              <w:rPr>
                <w:iCs/>
                <w:sz w:val="28"/>
                <w:szCs w:val="28"/>
              </w:rPr>
            </w:pPr>
            <w:r w:rsidRPr="008A7521">
              <w:rPr>
                <w:iCs/>
                <w:sz w:val="28"/>
                <w:szCs w:val="28"/>
              </w:rPr>
              <w:t xml:space="preserve">Кантауровский территориальный отдел администрации </w:t>
            </w:r>
            <w:r w:rsidRPr="008A7521">
              <w:rPr>
                <w:iCs/>
                <w:sz w:val="28"/>
                <w:szCs w:val="28"/>
              </w:rPr>
              <w:lastRenderedPageBreak/>
              <w:t>городского округа город Бор Нижегородской области</w:t>
            </w:r>
          </w:p>
        </w:tc>
        <w:tc>
          <w:tcPr>
            <w:tcW w:w="3260" w:type="dxa"/>
          </w:tcPr>
          <w:p w:rsidR="008A7521" w:rsidRPr="008A7521" w:rsidRDefault="008A7521" w:rsidP="008A7521">
            <w:pPr>
              <w:jc w:val="center"/>
              <w:rPr>
                <w:iCs/>
                <w:sz w:val="28"/>
                <w:szCs w:val="28"/>
              </w:rPr>
            </w:pPr>
            <w:r w:rsidRPr="008A7521">
              <w:rPr>
                <w:iCs/>
                <w:sz w:val="28"/>
                <w:szCs w:val="28"/>
              </w:rPr>
              <w:lastRenderedPageBreak/>
              <w:t xml:space="preserve">Нижегородская область, городской округ город Бор, с. Кантаурово (Кантауровский </w:t>
            </w:r>
            <w:r w:rsidRPr="008A7521">
              <w:rPr>
                <w:iCs/>
                <w:sz w:val="28"/>
                <w:szCs w:val="28"/>
              </w:rPr>
              <w:lastRenderedPageBreak/>
              <w:t>сельсовет), ул. Школьная</w:t>
            </w:r>
          </w:p>
        </w:tc>
        <w:tc>
          <w:tcPr>
            <w:tcW w:w="3260" w:type="dxa"/>
            <w:gridSpan w:val="2"/>
          </w:tcPr>
          <w:p w:rsidR="008A7521" w:rsidRPr="008A7521" w:rsidRDefault="008A7521" w:rsidP="008A7521">
            <w:pPr>
              <w:jc w:val="center"/>
              <w:rPr>
                <w:iCs/>
                <w:sz w:val="28"/>
                <w:szCs w:val="28"/>
              </w:rPr>
            </w:pPr>
            <w:r w:rsidRPr="008A7521">
              <w:rPr>
                <w:iCs/>
                <w:sz w:val="28"/>
                <w:szCs w:val="28"/>
              </w:rPr>
              <w:lastRenderedPageBreak/>
              <w:t xml:space="preserve">В части изменения (частично) границ территориальной зоны Ж-4 – «Зона </w:t>
            </w:r>
            <w:r w:rsidRPr="008A7521">
              <w:rPr>
                <w:iCs/>
                <w:sz w:val="28"/>
                <w:szCs w:val="28"/>
              </w:rPr>
              <w:lastRenderedPageBreak/>
              <w:t>малоэтажной жилой застройки многоквартирными жилыми домами 2-4 этажей», и установления границ территориальной зоны Ж-1А – «Зона жилой застройки индивидуальными жилыми домами»</w:t>
            </w:r>
          </w:p>
        </w:tc>
        <w:tc>
          <w:tcPr>
            <w:tcW w:w="2579" w:type="dxa"/>
            <w:gridSpan w:val="2"/>
          </w:tcPr>
          <w:p w:rsidR="008A7521" w:rsidRPr="008A7521" w:rsidRDefault="008A7521" w:rsidP="008A7521">
            <w:pPr>
              <w:jc w:val="center"/>
              <w:rPr>
                <w:iCs/>
                <w:sz w:val="28"/>
                <w:szCs w:val="28"/>
              </w:rPr>
            </w:pPr>
            <w:r w:rsidRPr="008A7521">
              <w:rPr>
                <w:iCs/>
                <w:sz w:val="28"/>
                <w:szCs w:val="28"/>
              </w:rPr>
              <w:lastRenderedPageBreak/>
              <w:t>по результатам проведения общественных обсуждений</w:t>
            </w:r>
          </w:p>
          <w:p w:rsidR="008A7521" w:rsidRPr="008A7521" w:rsidRDefault="008A7521" w:rsidP="00D20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A7521" w:rsidRPr="008A7521" w:rsidRDefault="008A7521" w:rsidP="00D962F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4A25" w:rsidRPr="008A7521" w:rsidRDefault="00214A25" w:rsidP="00D20016">
      <w:pPr>
        <w:rPr>
          <w:sz w:val="28"/>
          <w:szCs w:val="28"/>
        </w:rPr>
      </w:pPr>
    </w:p>
    <w:sectPr w:rsidR="00214A25" w:rsidRPr="008A7521" w:rsidSect="006F18D4">
      <w:footerReference w:type="even" r:id="rId8"/>
      <w:footerReference w:type="default" r:id="rId9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AD8" w:rsidRDefault="00020AD8">
      <w:r>
        <w:separator/>
      </w:r>
    </w:p>
  </w:endnote>
  <w:endnote w:type="continuationSeparator" w:id="1">
    <w:p w:rsidR="00020AD8" w:rsidRDefault="00020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95E" w:rsidRDefault="0059395E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395E" w:rsidRDefault="0059395E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95E" w:rsidRDefault="0059395E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33D0">
      <w:rPr>
        <w:rStyle w:val="a5"/>
        <w:noProof/>
      </w:rPr>
      <w:t>3</w:t>
    </w:r>
    <w:r>
      <w:rPr>
        <w:rStyle w:val="a5"/>
      </w:rPr>
      <w:fldChar w:fldCharType="end"/>
    </w:r>
  </w:p>
  <w:p w:rsidR="0059395E" w:rsidRDefault="0059395E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AD8" w:rsidRDefault="00020AD8">
      <w:r>
        <w:separator/>
      </w:r>
    </w:p>
  </w:footnote>
  <w:footnote w:type="continuationSeparator" w:id="1">
    <w:p w:rsidR="00020AD8" w:rsidRDefault="00020A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40"/>
    <w:rsid w:val="00003218"/>
    <w:rsid w:val="0000367F"/>
    <w:rsid w:val="00005948"/>
    <w:rsid w:val="000077CB"/>
    <w:rsid w:val="0001002C"/>
    <w:rsid w:val="000106A2"/>
    <w:rsid w:val="00013F15"/>
    <w:rsid w:val="0001635C"/>
    <w:rsid w:val="00020AD8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29A"/>
    <w:rsid w:val="000A0731"/>
    <w:rsid w:val="000A4A33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469"/>
    <w:rsid w:val="000C1D2E"/>
    <w:rsid w:val="000C2B3A"/>
    <w:rsid w:val="000C3659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7081"/>
    <w:rsid w:val="00151ED2"/>
    <w:rsid w:val="00152BE0"/>
    <w:rsid w:val="001548A1"/>
    <w:rsid w:val="00156AB7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223"/>
    <w:rsid w:val="001916C9"/>
    <w:rsid w:val="001925A0"/>
    <w:rsid w:val="001934B2"/>
    <w:rsid w:val="00196AC1"/>
    <w:rsid w:val="00197B5B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73"/>
    <w:rsid w:val="003738B7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3A90"/>
    <w:rsid w:val="003E3D07"/>
    <w:rsid w:val="003E62D4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501692"/>
    <w:rsid w:val="005019AC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4D89"/>
    <w:rsid w:val="00587008"/>
    <w:rsid w:val="005908EA"/>
    <w:rsid w:val="00591C45"/>
    <w:rsid w:val="00592306"/>
    <w:rsid w:val="005936F5"/>
    <w:rsid w:val="0059395E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952"/>
    <w:rsid w:val="00686BC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28A9"/>
    <w:rsid w:val="007C37F6"/>
    <w:rsid w:val="007C6A33"/>
    <w:rsid w:val="007C6E5B"/>
    <w:rsid w:val="007D35B8"/>
    <w:rsid w:val="007D710B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A7521"/>
    <w:rsid w:val="008C0EF6"/>
    <w:rsid w:val="008C3A6F"/>
    <w:rsid w:val="008C424F"/>
    <w:rsid w:val="008C4467"/>
    <w:rsid w:val="008C63CA"/>
    <w:rsid w:val="008D22CC"/>
    <w:rsid w:val="008D3B6E"/>
    <w:rsid w:val="008D618B"/>
    <w:rsid w:val="008E17C9"/>
    <w:rsid w:val="008E3773"/>
    <w:rsid w:val="008E38D9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8596C"/>
    <w:rsid w:val="00993296"/>
    <w:rsid w:val="00994C58"/>
    <w:rsid w:val="00994C96"/>
    <w:rsid w:val="009950A4"/>
    <w:rsid w:val="00995FA5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102B"/>
    <w:rsid w:val="00C2232E"/>
    <w:rsid w:val="00C23196"/>
    <w:rsid w:val="00C23B27"/>
    <w:rsid w:val="00C2417E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D5E"/>
    <w:rsid w:val="00C7614E"/>
    <w:rsid w:val="00C761C2"/>
    <w:rsid w:val="00C765E0"/>
    <w:rsid w:val="00C76E16"/>
    <w:rsid w:val="00C819EC"/>
    <w:rsid w:val="00C8235A"/>
    <w:rsid w:val="00C8347C"/>
    <w:rsid w:val="00C91BC5"/>
    <w:rsid w:val="00C92A15"/>
    <w:rsid w:val="00C93CB6"/>
    <w:rsid w:val="00C948FC"/>
    <w:rsid w:val="00C952E3"/>
    <w:rsid w:val="00C95C1F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16427"/>
    <w:rsid w:val="00D20016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50A46"/>
    <w:rsid w:val="00D51C81"/>
    <w:rsid w:val="00D5374D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33D0"/>
    <w:rsid w:val="00F259F6"/>
    <w:rsid w:val="00F25EF1"/>
    <w:rsid w:val="00F26F63"/>
    <w:rsid w:val="00F27653"/>
    <w:rsid w:val="00F3063B"/>
    <w:rsid w:val="00F346A6"/>
    <w:rsid w:val="00F36BD5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userito</cp:lastModifiedBy>
  <cp:revision>2</cp:revision>
  <cp:lastPrinted>2021-06-17T06:09:00Z</cp:lastPrinted>
  <dcterms:created xsi:type="dcterms:W3CDTF">2021-09-17T12:38:00Z</dcterms:created>
  <dcterms:modified xsi:type="dcterms:W3CDTF">2021-09-17T12:38:00Z</dcterms:modified>
</cp:coreProperties>
</file>