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B1249C" w:rsidRDefault="00764440" w:rsidP="00436BC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1249C">
        <w:rPr>
          <w:sz w:val="24"/>
          <w:szCs w:val="24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B1249C">
        <w:rPr>
          <w:sz w:val="24"/>
          <w:szCs w:val="24"/>
        </w:rPr>
        <w:t xml:space="preserve"> № </w:t>
      </w:r>
      <w:r w:rsidR="006476DB">
        <w:rPr>
          <w:sz w:val="24"/>
          <w:szCs w:val="24"/>
        </w:rPr>
        <w:t>9</w:t>
      </w:r>
      <w:r w:rsidR="005D6843" w:rsidRPr="00B1249C">
        <w:rPr>
          <w:sz w:val="24"/>
          <w:szCs w:val="24"/>
        </w:rPr>
        <w:t>, котор</w:t>
      </w:r>
      <w:r w:rsidR="007233D3" w:rsidRPr="00B1249C">
        <w:rPr>
          <w:sz w:val="24"/>
          <w:szCs w:val="24"/>
        </w:rPr>
        <w:t>ая</w:t>
      </w:r>
      <w:r w:rsidR="005D6843" w:rsidRPr="00B1249C">
        <w:rPr>
          <w:sz w:val="24"/>
          <w:szCs w:val="24"/>
        </w:rPr>
        <w:t xml:space="preserve"> состоится </w:t>
      </w:r>
      <w:r w:rsidR="002F3D87">
        <w:rPr>
          <w:sz w:val="24"/>
          <w:szCs w:val="24"/>
        </w:rPr>
        <w:t>04.06.2021</w:t>
      </w:r>
      <w:r w:rsidR="00695604" w:rsidRPr="00B1249C">
        <w:rPr>
          <w:sz w:val="24"/>
          <w:szCs w:val="24"/>
        </w:rPr>
        <w:t xml:space="preserve"> </w:t>
      </w:r>
      <w:r w:rsidR="005D6843" w:rsidRPr="00B1249C">
        <w:rPr>
          <w:sz w:val="24"/>
          <w:szCs w:val="24"/>
        </w:rPr>
        <w:t xml:space="preserve">в </w:t>
      </w:r>
      <w:r w:rsidR="00A4622F" w:rsidRPr="00B1249C">
        <w:rPr>
          <w:sz w:val="24"/>
          <w:szCs w:val="24"/>
        </w:rPr>
        <w:t>10ч.</w:t>
      </w:r>
      <w:r w:rsidR="002F3D87">
        <w:rPr>
          <w:sz w:val="24"/>
          <w:szCs w:val="24"/>
        </w:rPr>
        <w:t>0</w:t>
      </w:r>
      <w:r w:rsidR="00442043" w:rsidRPr="00B1249C">
        <w:rPr>
          <w:sz w:val="24"/>
          <w:szCs w:val="24"/>
        </w:rPr>
        <w:t>0</w:t>
      </w:r>
      <w:r w:rsidR="005D6843" w:rsidRPr="00B1249C">
        <w:rPr>
          <w:sz w:val="24"/>
          <w:szCs w:val="24"/>
        </w:rPr>
        <w:t>м.</w:t>
      </w:r>
    </w:p>
    <w:p w:rsidR="00AA0E17" w:rsidRPr="00B1249C" w:rsidRDefault="00AA0E17" w:rsidP="00436BC0">
      <w:pPr>
        <w:pStyle w:val="1"/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486"/>
        <w:gridCol w:w="3496"/>
        <w:gridCol w:w="2910"/>
        <w:gridCol w:w="2835"/>
        <w:gridCol w:w="2808"/>
      </w:tblGrid>
      <w:tr w:rsidR="005370FB" w:rsidRPr="00B1249C" w:rsidTr="008C370F">
        <w:tc>
          <w:tcPr>
            <w:tcW w:w="633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Наименование заявителя</w:t>
            </w:r>
          </w:p>
        </w:tc>
        <w:tc>
          <w:tcPr>
            <w:tcW w:w="349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Испраш. зона</w:t>
            </w:r>
          </w:p>
        </w:tc>
        <w:tc>
          <w:tcPr>
            <w:tcW w:w="2835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Обоснование внесения изменений</w:t>
            </w:r>
          </w:p>
        </w:tc>
        <w:tc>
          <w:tcPr>
            <w:tcW w:w="2808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Решение комиссии</w:t>
            </w:r>
          </w:p>
        </w:tc>
      </w:tr>
      <w:tr w:rsidR="0031094D" w:rsidRPr="00B1249C" w:rsidTr="008C370F">
        <w:trPr>
          <w:trHeight w:val="459"/>
        </w:trPr>
        <w:tc>
          <w:tcPr>
            <w:tcW w:w="15168" w:type="dxa"/>
            <w:gridSpan w:val="6"/>
            <w:vAlign w:val="center"/>
          </w:tcPr>
          <w:p w:rsidR="0031094D" w:rsidRPr="00B1249C" w:rsidRDefault="002F3D87" w:rsidP="00F50A8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r w:rsidR="0031094D" w:rsidRPr="0031094D">
              <w:rPr>
                <w:b/>
                <w:bCs/>
                <w:sz w:val="23"/>
                <w:szCs w:val="23"/>
              </w:rPr>
              <w:t>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661BC7" w:rsidRPr="00B1249C" w:rsidTr="008C370F">
        <w:tc>
          <w:tcPr>
            <w:tcW w:w="633" w:type="dxa"/>
          </w:tcPr>
          <w:p w:rsidR="00661BC7" w:rsidRPr="00B1249C" w:rsidRDefault="0031094D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1BC7" w:rsidRPr="00EE42B6" w:rsidRDefault="0050058D" w:rsidP="00C761C2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3496" w:type="dxa"/>
          </w:tcPr>
          <w:p w:rsidR="00661BC7" w:rsidRPr="00CC3AE5" w:rsidRDefault="0050058D" w:rsidP="00C761C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10" w:type="dxa"/>
          </w:tcPr>
          <w:p w:rsidR="00661BC7" w:rsidRPr="00CC3AE5" w:rsidRDefault="0050058D" w:rsidP="0050058D">
            <w:pPr>
              <w:jc w:val="center"/>
              <w:rPr>
                <w:sz w:val="23"/>
                <w:szCs w:val="23"/>
              </w:rPr>
            </w:pPr>
            <w:r w:rsidRPr="0050058D">
              <w:rPr>
                <w:sz w:val="23"/>
                <w:szCs w:val="23"/>
              </w:rPr>
              <w:t>В части добавления в градостроительный регламент территориальной зоны ДК-2 – «Зона коммерческая и мелкого производства», условно разрешенного вида использования «Автомобилестроительная промышленность» (6.2.1)</w:t>
            </w:r>
          </w:p>
        </w:tc>
        <w:tc>
          <w:tcPr>
            <w:tcW w:w="2835" w:type="dxa"/>
          </w:tcPr>
          <w:p w:rsidR="00661BC7" w:rsidRPr="00CC3AE5" w:rsidRDefault="006909F0" w:rsidP="00C761C2">
            <w:pPr>
              <w:jc w:val="center"/>
            </w:pPr>
            <w:r w:rsidRPr="00CC3AE5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2808" w:type="dxa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C761C2" w:rsidRPr="00B1249C" w:rsidTr="008C370F">
        <w:tc>
          <w:tcPr>
            <w:tcW w:w="633" w:type="dxa"/>
          </w:tcPr>
          <w:p w:rsidR="00C761C2" w:rsidRDefault="00C761C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86" w:type="dxa"/>
          </w:tcPr>
          <w:p w:rsidR="00C761C2" w:rsidRPr="0001635C" w:rsidRDefault="0050058D" w:rsidP="0001635C">
            <w:pPr>
              <w:jc w:val="center"/>
              <w:rPr>
                <w:iCs/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3496" w:type="dxa"/>
          </w:tcPr>
          <w:p w:rsidR="00C761C2" w:rsidRPr="0001635C" w:rsidRDefault="00C761C2" w:rsidP="00180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C761C2" w:rsidRPr="0001635C" w:rsidRDefault="0050058D" w:rsidP="00B03922">
            <w:pPr>
              <w:jc w:val="center"/>
              <w:rPr>
                <w:sz w:val="23"/>
                <w:szCs w:val="23"/>
              </w:rPr>
            </w:pPr>
            <w:r w:rsidRPr="0050058D">
              <w:rPr>
                <w:sz w:val="23"/>
                <w:szCs w:val="23"/>
              </w:rPr>
              <w:t xml:space="preserve">В градостроительном регламенте территориальной зоны Ж-5 наименование вида использования (код (числовое обозначение) вида разрешенного использования) и описание вида использования «Объекты гаражного назначения» (2.7.1) приведение в соответствие с видами разрешенного использования земельных участков, предусмотренными Классификатором видов разрешенного </w:t>
            </w:r>
            <w:r w:rsidRPr="0050058D">
              <w:rPr>
                <w:sz w:val="23"/>
                <w:szCs w:val="23"/>
              </w:rPr>
              <w:lastRenderedPageBreak/>
              <w:t>использования земельных участков</w:t>
            </w:r>
          </w:p>
        </w:tc>
        <w:tc>
          <w:tcPr>
            <w:tcW w:w="2835" w:type="dxa"/>
          </w:tcPr>
          <w:p w:rsidR="00C761C2" w:rsidRPr="0050058D" w:rsidRDefault="0050058D" w:rsidP="0050058D">
            <w:pPr>
              <w:jc w:val="center"/>
              <w:rPr>
                <w:sz w:val="23"/>
                <w:szCs w:val="23"/>
              </w:rPr>
            </w:pPr>
            <w:r w:rsidRPr="0050058D">
              <w:rPr>
                <w:sz w:val="23"/>
                <w:szCs w:val="23"/>
              </w:rPr>
              <w:lastRenderedPageBreak/>
              <w:t>в целях исполнения ч. 12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808" w:type="dxa"/>
          </w:tcPr>
          <w:p w:rsidR="00C761C2" w:rsidRPr="00B1249C" w:rsidRDefault="00C761C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C761C2" w:rsidRPr="00B1249C" w:rsidTr="008C370F">
        <w:tc>
          <w:tcPr>
            <w:tcW w:w="633" w:type="dxa"/>
          </w:tcPr>
          <w:p w:rsidR="00C761C2" w:rsidRDefault="00C761C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86" w:type="dxa"/>
          </w:tcPr>
          <w:p w:rsidR="00C761C2" w:rsidRPr="0001635C" w:rsidRDefault="0050058D" w:rsidP="0001635C">
            <w:pPr>
              <w:jc w:val="center"/>
              <w:rPr>
                <w:iCs/>
                <w:sz w:val="23"/>
                <w:szCs w:val="23"/>
              </w:rPr>
            </w:pPr>
            <w:r w:rsidRPr="0050058D">
              <w:rPr>
                <w:sz w:val="23"/>
                <w:szCs w:val="23"/>
              </w:rPr>
              <w:t>Акционерное общество «Линдовская птицефабрика-племенной завод»</w:t>
            </w:r>
          </w:p>
        </w:tc>
        <w:tc>
          <w:tcPr>
            <w:tcW w:w="3496" w:type="dxa"/>
          </w:tcPr>
          <w:p w:rsidR="00C761C2" w:rsidRPr="0001635C" w:rsidRDefault="008C370F" w:rsidP="00180DD6">
            <w:pPr>
              <w:jc w:val="center"/>
              <w:rPr>
                <w:sz w:val="23"/>
                <w:szCs w:val="23"/>
              </w:rPr>
            </w:pPr>
            <w:r w:rsidRPr="0050058D">
              <w:rPr>
                <w:sz w:val="23"/>
                <w:szCs w:val="23"/>
              </w:rPr>
              <w:t>Нижегородская область, г. Бор, примерно в 400 м на юго-запад от д. Слободское</w:t>
            </w:r>
          </w:p>
        </w:tc>
        <w:tc>
          <w:tcPr>
            <w:tcW w:w="2910" w:type="dxa"/>
          </w:tcPr>
          <w:p w:rsidR="00C761C2" w:rsidRPr="0001635C" w:rsidRDefault="0050058D" w:rsidP="008C370F">
            <w:pPr>
              <w:jc w:val="center"/>
              <w:rPr>
                <w:sz w:val="23"/>
                <w:szCs w:val="23"/>
              </w:rPr>
            </w:pPr>
            <w:r w:rsidRPr="0050058D">
              <w:rPr>
                <w:sz w:val="23"/>
                <w:szCs w:val="23"/>
              </w:rPr>
              <w:t>В части изменения (частично) границ  территориальной зоны ПК-2 – «Зона производственно-коммунальных объектов не выше IV класса вредности (санитарно-защитная зона – 100 м)», и установления границ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52:20:0400050:330</w:t>
            </w:r>
          </w:p>
        </w:tc>
        <w:tc>
          <w:tcPr>
            <w:tcW w:w="2835" w:type="dxa"/>
          </w:tcPr>
          <w:p w:rsidR="00C761C2" w:rsidRDefault="00C761C2" w:rsidP="00C761C2">
            <w:pPr>
              <w:jc w:val="center"/>
            </w:pPr>
            <w:r w:rsidRPr="00495DAC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2808" w:type="dxa"/>
          </w:tcPr>
          <w:p w:rsidR="00C761C2" w:rsidRPr="00B1249C" w:rsidRDefault="00C761C2" w:rsidP="00BF3FD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0FB6" w:rsidRPr="00A62AF4" w:rsidRDefault="00170FB6" w:rsidP="00A62AF4">
      <w:pPr>
        <w:jc w:val="center"/>
        <w:rPr>
          <w:sz w:val="23"/>
          <w:szCs w:val="23"/>
        </w:rPr>
      </w:pPr>
    </w:p>
    <w:sectPr w:rsidR="00170FB6" w:rsidRPr="00A62AF4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44" w:rsidRDefault="00B04944">
      <w:r>
        <w:separator/>
      </w:r>
    </w:p>
  </w:endnote>
  <w:endnote w:type="continuationSeparator" w:id="1">
    <w:p w:rsidR="00B04944" w:rsidRDefault="00B0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8D" w:rsidRDefault="0050058D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58D" w:rsidRDefault="0050058D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8D" w:rsidRDefault="0050058D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153">
      <w:rPr>
        <w:rStyle w:val="a5"/>
        <w:noProof/>
      </w:rPr>
      <w:t>2</w:t>
    </w:r>
    <w:r>
      <w:rPr>
        <w:rStyle w:val="a5"/>
      </w:rPr>
      <w:fldChar w:fldCharType="end"/>
    </w:r>
  </w:p>
  <w:p w:rsidR="0050058D" w:rsidRDefault="0050058D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44" w:rsidRDefault="00B04944">
      <w:r>
        <w:separator/>
      </w:r>
    </w:p>
  </w:footnote>
  <w:footnote w:type="continuationSeparator" w:id="1">
    <w:p w:rsidR="00B04944" w:rsidRDefault="00B04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4552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3D87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058D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153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476DB"/>
    <w:rsid w:val="00661BC7"/>
    <w:rsid w:val="00663185"/>
    <w:rsid w:val="00665402"/>
    <w:rsid w:val="00665EF4"/>
    <w:rsid w:val="006668A4"/>
    <w:rsid w:val="00667288"/>
    <w:rsid w:val="00671EFF"/>
    <w:rsid w:val="00671FEF"/>
    <w:rsid w:val="00672627"/>
    <w:rsid w:val="00673343"/>
    <w:rsid w:val="00673BE4"/>
    <w:rsid w:val="006749EE"/>
    <w:rsid w:val="00682668"/>
    <w:rsid w:val="0068381C"/>
    <w:rsid w:val="00684261"/>
    <w:rsid w:val="00686952"/>
    <w:rsid w:val="00686BC6"/>
    <w:rsid w:val="006909F0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70F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38AC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4944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238CA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27653"/>
    <w:rsid w:val="00F3063B"/>
    <w:rsid w:val="00F346A6"/>
    <w:rsid w:val="00F36BD5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2021-05-14T06:21:00Z</cp:lastPrinted>
  <dcterms:created xsi:type="dcterms:W3CDTF">2021-06-02T10:03:00Z</dcterms:created>
  <dcterms:modified xsi:type="dcterms:W3CDTF">2021-06-02T10:03:00Z</dcterms:modified>
</cp:coreProperties>
</file>