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12121A" w:rsidRPr="0012121A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21A" w:rsidRPr="0012121A" w:rsidRDefault="0012121A" w:rsidP="00121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121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121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12121A" w:rsidRPr="0012121A" w:rsidRDefault="0012121A" w:rsidP="00121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«Земельные участки (террит</w:t>
            </w:r>
            <w:r w:rsidRPr="00121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1212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рии) общего пользования» для земельного участка расположенного по адресу: Нижегородская область, городской округ город Бор, в южном и юго-западном направлении от д. 56 по ул. Мира в п. Память Парижской Коммуны</w:t>
            </w:r>
          </w:p>
          <w:p w:rsidR="0012121A" w:rsidRPr="0012121A" w:rsidRDefault="0012121A" w:rsidP="00121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121A" w:rsidRPr="0012121A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21A" w:rsidRPr="0012121A" w:rsidRDefault="0012121A" w:rsidP="0012121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21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30.11.2022,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12121A" w:rsidRPr="0012121A" w:rsidRDefault="0012121A" w:rsidP="0012121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21A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ориентировочной площадью 112 кв.м., расположенного по адресу: </w:t>
            </w:r>
            <w:proofErr w:type="gramStart"/>
            <w:r w:rsidRPr="0012121A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городской округ город Бор, в южном и юго-западном направлении от д. 56 по ул. Мира в п. Память Парижской Коммуны условно разрешенный вид использования земельного участка «Земельные участки (террит</w:t>
            </w:r>
            <w:r w:rsidRPr="00121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121A">
              <w:rPr>
                <w:rFonts w:ascii="Times New Roman" w:hAnsi="Times New Roman" w:cs="Times New Roman"/>
                <w:sz w:val="28"/>
                <w:szCs w:val="28"/>
              </w:rPr>
              <w:t>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      </w:r>
            <w:proofErr w:type="gramEnd"/>
            <w:r w:rsidRPr="0012121A">
              <w:rPr>
                <w:rFonts w:ascii="Times New Roman" w:hAnsi="Times New Roman" w:cs="Times New Roman"/>
                <w:sz w:val="28"/>
                <w:szCs w:val="28"/>
              </w:rPr>
              <w:t xml:space="preserve"> Ж-2 – «Зона жилой застройки смешанного типа».</w:t>
            </w:r>
          </w:p>
          <w:p w:rsidR="0012121A" w:rsidRPr="0012121A" w:rsidRDefault="0012121A" w:rsidP="0012121A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21A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1212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2121A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12121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12121A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2121A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121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12121A" w:rsidRDefault="0015639B" w:rsidP="001212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12121A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2121A"/>
    <w:rsid w:val="0015639B"/>
    <w:rsid w:val="00180060"/>
    <w:rsid w:val="00197835"/>
    <w:rsid w:val="0020692F"/>
    <w:rsid w:val="0021576B"/>
    <w:rsid w:val="0024652C"/>
    <w:rsid w:val="003204EC"/>
    <w:rsid w:val="003413AE"/>
    <w:rsid w:val="003A3E24"/>
    <w:rsid w:val="003C0349"/>
    <w:rsid w:val="003E1AC5"/>
    <w:rsid w:val="0042226C"/>
    <w:rsid w:val="0042760C"/>
    <w:rsid w:val="00496EDB"/>
    <w:rsid w:val="004A5DD8"/>
    <w:rsid w:val="004C745F"/>
    <w:rsid w:val="004F284B"/>
    <w:rsid w:val="00541299"/>
    <w:rsid w:val="00565F46"/>
    <w:rsid w:val="005774E6"/>
    <w:rsid w:val="0058783E"/>
    <w:rsid w:val="006361A1"/>
    <w:rsid w:val="007722F3"/>
    <w:rsid w:val="00791F00"/>
    <w:rsid w:val="007C5D4A"/>
    <w:rsid w:val="00843A36"/>
    <w:rsid w:val="00855F0F"/>
    <w:rsid w:val="00932144"/>
    <w:rsid w:val="009539BF"/>
    <w:rsid w:val="00993776"/>
    <w:rsid w:val="009F0834"/>
    <w:rsid w:val="009F58B7"/>
    <w:rsid w:val="00A0492C"/>
    <w:rsid w:val="00A07D03"/>
    <w:rsid w:val="00AB057A"/>
    <w:rsid w:val="00AD4F00"/>
    <w:rsid w:val="00AF4721"/>
    <w:rsid w:val="00B30B76"/>
    <w:rsid w:val="00B328F2"/>
    <w:rsid w:val="00B95D9D"/>
    <w:rsid w:val="00B9700B"/>
    <w:rsid w:val="00BA1862"/>
    <w:rsid w:val="00BC44B3"/>
    <w:rsid w:val="00BC78E4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35</cp:revision>
  <dcterms:created xsi:type="dcterms:W3CDTF">2020-09-22T11:09:00Z</dcterms:created>
  <dcterms:modified xsi:type="dcterms:W3CDTF">2022-11-07T10:31:00Z</dcterms:modified>
</cp:coreProperties>
</file>