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1D14A3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624EDC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</w:t>
      </w:r>
      <w:r w:rsidR="004037B0" w:rsidRPr="00624EDC">
        <w:rPr>
          <w:rFonts w:ascii="Times New Roman" w:hAnsi="Times New Roman" w:cs="Times New Roman"/>
          <w:spacing w:val="-1"/>
          <w:sz w:val="26"/>
          <w:szCs w:val="26"/>
        </w:rPr>
        <w:t>области, утвержденные решением Совета депутатов городского округа город Бор Нижегородской области от</w:t>
      </w:r>
      <w:r w:rsidR="00624EDC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15.1</w:t>
      </w:r>
      <w:r w:rsidR="004037B0" w:rsidRPr="00624EDC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624EDC" w:rsidRPr="00624EDC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ДК-2 – «Зона коммерческая и мелкого производства</w:t>
      </w:r>
      <w:proofErr w:type="gramEnd"/>
      <w:r w:rsidR="00624EDC" w:rsidRPr="00624EDC">
        <w:rPr>
          <w:rFonts w:ascii="Times New Roman" w:hAnsi="Times New Roman" w:cs="Times New Roman"/>
          <w:spacing w:val="-1"/>
          <w:sz w:val="26"/>
          <w:szCs w:val="26"/>
        </w:rPr>
        <w:t>», и установить границы территориальной зоны ПК-4 – «Зона коммунальных и хозяйственных объектов», в районе земельного участка с кадастровым номером 52:19:0202004:458, расположенного по ул. Плеханова</w:t>
      </w:r>
      <w:r w:rsidR="00DD6A72" w:rsidRPr="00624ED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B0A63" w:rsidRPr="00624EDC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24EDC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624ED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4ED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24EDC">
        <w:rPr>
          <w:rFonts w:ascii="Times New Roman" w:hAnsi="Times New Roman" w:cs="Times New Roman"/>
          <w:spacing w:val="-1"/>
          <w:sz w:val="26"/>
          <w:szCs w:val="26"/>
        </w:rPr>
        <w:t>Казакова Т.Н</w:t>
      </w:r>
      <w:r w:rsidR="00D227A8" w:rsidRPr="00624ED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</w:rPr>
        <w:t>лось</w:t>
      </w:r>
      <w:r w:rsidR="00936929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A22D12">
        <w:rPr>
          <w:spacing w:val="-1"/>
          <w:sz w:val="26"/>
          <w:szCs w:val="26"/>
          <w:lang w:eastAsia="en-US"/>
        </w:rPr>
        <w:t>27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A22D12">
        <w:rPr>
          <w:bCs/>
          <w:sz w:val="26"/>
          <w:szCs w:val="26"/>
        </w:rPr>
        <w:t>5 (15587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</w:t>
      </w:r>
      <w:r w:rsidR="00A22D12">
        <w:rPr>
          <w:spacing w:val="-1"/>
          <w:sz w:val="26"/>
          <w:szCs w:val="26"/>
          <w:lang w:eastAsia="en-US"/>
        </w:rPr>
        <w:t>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A22D12">
        <w:rPr>
          <w:spacing w:val="-1"/>
          <w:sz w:val="26"/>
          <w:szCs w:val="26"/>
          <w:lang w:eastAsia="en-US"/>
        </w:rPr>
        <w:t>30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A22D12">
        <w:rPr>
          <w:spacing w:val="-1"/>
          <w:sz w:val="26"/>
          <w:szCs w:val="26"/>
          <w:lang w:eastAsia="en-US"/>
        </w:rPr>
        <w:t>30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30516B" w:rsidRDefault="00A85378" w:rsidP="00C4295D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</w:t>
      </w:r>
      <w:r w:rsidR="00044BAF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по проекту </w:t>
      </w:r>
      <w:r w:rsidR="004037B0" w:rsidRPr="0030516B">
        <w:rPr>
          <w:rFonts w:ascii="Times New Roman" w:hAnsi="Times New Roman" w:cs="Times New Roman"/>
          <w:spacing w:val="-1"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</w:t>
      </w:r>
      <w:r w:rsidR="00624EDC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15.1</w:t>
      </w:r>
      <w:r w:rsidR="004037B0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624EDC" w:rsidRPr="00624EDC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ДК-2 – «Зона коммерческая и мелкого производства», и установить границы территориальной</w:t>
      </w:r>
      <w:proofErr w:type="gramEnd"/>
      <w:r w:rsidR="00624EDC" w:rsidRPr="00624EDC">
        <w:rPr>
          <w:rFonts w:ascii="Times New Roman" w:hAnsi="Times New Roman" w:cs="Times New Roman"/>
          <w:spacing w:val="-1"/>
          <w:sz w:val="26"/>
          <w:szCs w:val="26"/>
        </w:rPr>
        <w:t xml:space="preserve"> зоны ПК-4 – «Зона коммунальных и хозяйственных объектов», в районе земельного участка с кадастровым номером 52:19:0202004:458, расположенного по ул. Плеханова</w:t>
      </w:r>
      <w:r w:rsidR="00AA4052" w:rsidRPr="0030516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1D14A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C4295D" w:rsidSect="00D8512A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7310B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52F9"/>
    <w:rsid w:val="00277588"/>
    <w:rsid w:val="002B5A65"/>
    <w:rsid w:val="0030516B"/>
    <w:rsid w:val="00307AF5"/>
    <w:rsid w:val="00386379"/>
    <w:rsid w:val="004037B0"/>
    <w:rsid w:val="004205AA"/>
    <w:rsid w:val="004F2E5E"/>
    <w:rsid w:val="005157B7"/>
    <w:rsid w:val="00536594"/>
    <w:rsid w:val="005558B7"/>
    <w:rsid w:val="005F3D97"/>
    <w:rsid w:val="006053DA"/>
    <w:rsid w:val="00624EDC"/>
    <w:rsid w:val="006346C2"/>
    <w:rsid w:val="00651E80"/>
    <w:rsid w:val="00685F31"/>
    <w:rsid w:val="00692548"/>
    <w:rsid w:val="006B0A63"/>
    <w:rsid w:val="007135F5"/>
    <w:rsid w:val="00742022"/>
    <w:rsid w:val="0085168B"/>
    <w:rsid w:val="00881A4D"/>
    <w:rsid w:val="008D0E93"/>
    <w:rsid w:val="008D1C3A"/>
    <w:rsid w:val="008E4F81"/>
    <w:rsid w:val="00911AC0"/>
    <w:rsid w:val="00921CF1"/>
    <w:rsid w:val="00936929"/>
    <w:rsid w:val="009629C4"/>
    <w:rsid w:val="00981FB9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D227A8"/>
    <w:rsid w:val="00D4274C"/>
    <w:rsid w:val="00D56220"/>
    <w:rsid w:val="00D8512A"/>
    <w:rsid w:val="00DB5A78"/>
    <w:rsid w:val="00DD6A72"/>
    <w:rsid w:val="00DF4BF9"/>
    <w:rsid w:val="00E13320"/>
    <w:rsid w:val="00E32CE5"/>
    <w:rsid w:val="00E85A41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28</cp:revision>
  <cp:lastPrinted>2020-10-06T07:01:00Z</cp:lastPrinted>
  <dcterms:created xsi:type="dcterms:W3CDTF">2020-08-27T10:36:00Z</dcterms:created>
  <dcterms:modified xsi:type="dcterms:W3CDTF">2020-10-06T10:36:00Z</dcterms:modified>
</cp:coreProperties>
</file>