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77" w:rsidRPr="001B67D0" w:rsidRDefault="00864877" w:rsidP="00864877">
      <w:pPr>
        <w:pStyle w:val="a5"/>
        <w:spacing w:after="0"/>
        <w:jc w:val="center"/>
        <w:rPr>
          <w:b/>
          <w:spacing w:val="-1"/>
        </w:rPr>
      </w:pPr>
      <w:r w:rsidRPr="001B67D0">
        <w:rPr>
          <w:b/>
          <w:spacing w:val="-1"/>
        </w:rPr>
        <w:t>Оповещение</w:t>
      </w:r>
      <w:r w:rsidRPr="001B67D0">
        <w:rPr>
          <w:b/>
          <w:spacing w:val="-3"/>
        </w:rPr>
        <w:t xml:space="preserve"> </w:t>
      </w:r>
      <w:r w:rsidRPr="001B67D0">
        <w:rPr>
          <w:b/>
        </w:rPr>
        <w:t xml:space="preserve">о </w:t>
      </w:r>
      <w:r w:rsidRPr="001B67D0">
        <w:rPr>
          <w:b/>
          <w:spacing w:val="-1"/>
        </w:rPr>
        <w:t>начале общественных</w:t>
      </w:r>
      <w:r w:rsidRPr="001B67D0">
        <w:rPr>
          <w:b/>
          <w:spacing w:val="-3"/>
        </w:rPr>
        <w:t xml:space="preserve"> </w:t>
      </w:r>
      <w:r w:rsidRPr="001B67D0">
        <w:rPr>
          <w:b/>
          <w:spacing w:val="-1"/>
        </w:rPr>
        <w:t>обсуждений</w:t>
      </w:r>
    </w:p>
    <w:p w:rsidR="00864877" w:rsidRPr="001B67D0" w:rsidRDefault="00864877" w:rsidP="00864877">
      <w:pPr>
        <w:pStyle w:val="a5"/>
        <w:spacing w:after="0"/>
        <w:jc w:val="center"/>
        <w:rPr>
          <w:b/>
        </w:rPr>
      </w:pPr>
    </w:p>
    <w:p w:rsidR="00864877" w:rsidRPr="001B67D0" w:rsidRDefault="00864877" w:rsidP="00864877">
      <w:pPr>
        <w:jc w:val="both"/>
      </w:pPr>
      <w:r w:rsidRPr="001B67D0">
        <w:t xml:space="preserve">На общественные обсуждения представляется проект внесения изменений </w:t>
      </w:r>
      <w:r w:rsidRPr="001B67D0">
        <w:rPr>
          <w:color w:val="000000"/>
        </w:rPr>
        <w:t>в Генеральный план городского округа город Бор</w:t>
      </w:r>
      <w:r w:rsidRPr="001B67D0">
        <w:t xml:space="preserve"> Нижегородской области, утвержденный решением Совета депутатов городского округа город Бор Нижегородской области от 25.12.2012 №113 (далее - проект Генерального плана городского округа г. Бор), в части актуализации Генерального плана городского округа г. Бор.</w:t>
      </w:r>
    </w:p>
    <w:p w:rsidR="00864877" w:rsidRDefault="00864877" w:rsidP="008648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</w:rPr>
      </w:pPr>
    </w:p>
    <w:p w:rsidR="00864877" w:rsidRPr="001B67D0" w:rsidRDefault="00864877" w:rsidP="008648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</w:rPr>
      </w:pPr>
      <w:r w:rsidRPr="001B67D0">
        <w:rPr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64877" w:rsidRPr="001B67D0" w:rsidRDefault="00864877" w:rsidP="008648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</w:rPr>
      </w:pPr>
    </w:p>
    <w:p w:rsidR="00864877" w:rsidRPr="001B67D0" w:rsidRDefault="00864877" w:rsidP="00864877">
      <w:pPr>
        <w:jc w:val="both"/>
        <w:rPr>
          <w:color w:val="0000FF"/>
          <w:spacing w:val="-1"/>
        </w:rPr>
      </w:pPr>
      <w:r w:rsidRPr="001B67D0">
        <w:rPr>
          <w:spacing w:val="-1"/>
        </w:rPr>
        <w:t>Информационные материалы по теме общественных</w:t>
      </w:r>
      <w:r w:rsidRPr="001B67D0">
        <w:t xml:space="preserve"> обсуждений будут размещены на официальном сайте органов местного самоуправления городского округа город Бор Нижегородской области </w:t>
      </w:r>
      <w:r w:rsidRPr="001B67D0">
        <w:rPr>
          <w:spacing w:val="-1"/>
        </w:rPr>
        <w:t>(</w:t>
      </w:r>
      <w:hyperlink r:id="rId8" w:history="1">
        <w:r w:rsidRPr="001B67D0">
          <w:rPr>
            <w:rStyle w:val="a4"/>
            <w:spacing w:val="-1"/>
            <w:u w:val="none"/>
          </w:rPr>
          <w:t>www.borcity.ru</w:t>
        </w:r>
      </w:hyperlink>
      <w:r w:rsidRPr="001B67D0">
        <w:rPr>
          <w:spacing w:val="-1"/>
        </w:rPr>
        <w:t xml:space="preserve">) и региональном портале государственных и муниципальных услуг </w:t>
      </w:r>
      <w:r w:rsidRPr="001B67D0">
        <w:rPr>
          <w:rStyle w:val="a4"/>
          <w:color w:val="auto"/>
          <w:spacing w:val="-1"/>
          <w:u w:val="none"/>
        </w:rPr>
        <w:t>(</w:t>
      </w:r>
      <w:hyperlink r:id="rId9" w:history="1">
        <w:r w:rsidRPr="001B67D0">
          <w:rPr>
            <w:rStyle w:val="a4"/>
            <w:spacing w:val="-1"/>
          </w:rPr>
          <w:t>http://public-hearing.bingosoft-office.ru/</w:t>
        </w:r>
      </w:hyperlink>
      <w:r w:rsidRPr="001B67D0">
        <w:rPr>
          <w:rStyle w:val="a4"/>
          <w:spacing w:val="-1"/>
          <w:u w:val="none"/>
        </w:rPr>
        <w:t xml:space="preserve">) </w:t>
      </w:r>
      <w:r w:rsidRPr="001B67D0">
        <w:t>с 24.09.2021 по 25.10.2021.</w:t>
      </w:r>
    </w:p>
    <w:p w:rsidR="00864877" w:rsidRPr="001B67D0" w:rsidRDefault="00864877" w:rsidP="00864877">
      <w:pPr>
        <w:jc w:val="both"/>
      </w:pPr>
    </w:p>
    <w:p w:rsidR="00864877" w:rsidRPr="001B67D0" w:rsidRDefault="00864877" w:rsidP="00864877">
      <w:pPr>
        <w:jc w:val="both"/>
      </w:pPr>
      <w:r w:rsidRPr="001B67D0">
        <w:t xml:space="preserve">Консультации по теме общественных обсуждений проводятся по телефону 8(83159) 37184. </w:t>
      </w:r>
    </w:p>
    <w:p w:rsidR="00864877" w:rsidRPr="001B67D0" w:rsidRDefault="00864877" w:rsidP="00864877">
      <w:pPr>
        <w:jc w:val="both"/>
      </w:pPr>
    </w:p>
    <w:p w:rsidR="00864877" w:rsidRPr="001B67D0" w:rsidRDefault="00864877" w:rsidP="008648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</w:rPr>
      </w:pPr>
      <w:r w:rsidRPr="001B67D0">
        <w:rPr>
          <w:spacing w:val="-1"/>
        </w:rPr>
        <w:t>Перечень</w:t>
      </w:r>
      <w:r w:rsidRPr="001B67D0">
        <w:t xml:space="preserve"> </w:t>
      </w:r>
      <w:r w:rsidRPr="001B67D0">
        <w:rPr>
          <w:spacing w:val="-1"/>
        </w:rPr>
        <w:t>информационных материалов</w:t>
      </w:r>
      <w:r w:rsidRPr="001B67D0">
        <w:t xml:space="preserve"> к</w:t>
      </w:r>
      <w:r w:rsidRPr="001B67D0">
        <w:rPr>
          <w:spacing w:val="-3"/>
        </w:rPr>
        <w:t xml:space="preserve"> </w:t>
      </w:r>
      <w:r w:rsidRPr="001B67D0">
        <w:rPr>
          <w:spacing w:val="-1"/>
        </w:rPr>
        <w:t>проекту:</w:t>
      </w:r>
    </w:p>
    <w:p w:rsidR="00864877" w:rsidRPr="001B67D0" w:rsidRDefault="00864877" w:rsidP="008648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color w:val="FF0000"/>
          <w:spacing w:val="-1"/>
        </w:rPr>
      </w:pPr>
      <w:r w:rsidRPr="001B67D0">
        <w:rPr>
          <w:spacing w:val="-1"/>
        </w:rPr>
        <w:t>1) Проект генерального плана городского округа город Бор Нижегородской области.</w:t>
      </w:r>
    </w:p>
    <w:p w:rsidR="00864877" w:rsidRPr="001B67D0" w:rsidRDefault="00864877" w:rsidP="00864877">
      <w:pPr>
        <w:jc w:val="both"/>
        <w:rPr>
          <w:spacing w:val="-1"/>
        </w:rPr>
      </w:pPr>
    </w:p>
    <w:p w:rsidR="00864877" w:rsidRPr="001B67D0" w:rsidRDefault="00864877" w:rsidP="00864877">
      <w:pPr>
        <w:jc w:val="both"/>
        <w:rPr>
          <w:rStyle w:val="a4"/>
          <w:spacing w:val="-1"/>
          <w:u w:val="none"/>
        </w:rPr>
      </w:pPr>
      <w:r w:rsidRPr="001B67D0">
        <w:rPr>
          <w:spacing w:val="-1"/>
        </w:rPr>
        <w:t>Участники общественных обсуждений вправе вносить предложения и замечания, касающиеся проекта, в срок до 25.10.2021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1B67D0">
        <w:rPr>
          <w:spacing w:val="-1"/>
        </w:rPr>
        <w:t>e-mail</w:t>
      </w:r>
      <w:proofErr w:type="spellEnd"/>
      <w:r w:rsidRPr="001B67D0">
        <w:rPr>
          <w:spacing w:val="-1"/>
        </w:rPr>
        <w:t>:</w:t>
      </w:r>
      <w:r w:rsidRPr="001B67D0">
        <w:t xml:space="preserve"> </w:t>
      </w:r>
      <w:proofErr w:type="spellStart"/>
      <w:r w:rsidRPr="001B67D0">
        <w:rPr>
          <w:lang w:val="en-US"/>
        </w:rPr>
        <w:t>KAGbornn</w:t>
      </w:r>
      <w:proofErr w:type="spellEnd"/>
      <w:r w:rsidRPr="001B67D0">
        <w:t>@</w:t>
      </w:r>
      <w:proofErr w:type="spellStart"/>
      <w:r w:rsidRPr="001B67D0">
        <w:rPr>
          <w:lang w:val="en-US"/>
        </w:rPr>
        <w:t>yandex</w:t>
      </w:r>
      <w:proofErr w:type="spellEnd"/>
      <w:r w:rsidRPr="001B67D0">
        <w:t>.</w:t>
      </w:r>
      <w:proofErr w:type="spellStart"/>
      <w:r w:rsidRPr="001B67D0">
        <w:rPr>
          <w:lang w:val="en-US"/>
        </w:rPr>
        <w:t>ru</w:t>
      </w:r>
      <w:proofErr w:type="spellEnd"/>
      <w:r w:rsidRPr="001B67D0">
        <w:rPr>
          <w:color w:val="000000"/>
        </w:rPr>
        <w:t xml:space="preserve">, </w:t>
      </w:r>
      <w:proofErr w:type="spellStart"/>
      <w:r w:rsidRPr="001B67D0">
        <w:rPr>
          <w:color w:val="000000"/>
          <w:shd w:val="clear" w:color="auto" w:fill="FFFFFF"/>
        </w:rPr>
        <w:t>official@adm.bor.nnov.ru</w:t>
      </w:r>
      <w:proofErr w:type="spellEnd"/>
      <w:r w:rsidRPr="001B67D0">
        <w:rPr>
          <w:color w:val="000000"/>
          <w:shd w:val="clear" w:color="auto" w:fill="FFFFFF"/>
        </w:rPr>
        <w:t xml:space="preserve">) </w:t>
      </w:r>
      <w:r w:rsidRPr="001B67D0">
        <w:rPr>
          <w:spacing w:val="-1"/>
        </w:rPr>
        <w:t xml:space="preserve">и региональном портале государственных и </w:t>
      </w:r>
      <w:r w:rsidRPr="001B67D0">
        <w:t xml:space="preserve">муниципальных услуг </w:t>
      </w:r>
      <w:r w:rsidRPr="001B67D0">
        <w:rPr>
          <w:rStyle w:val="a4"/>
          <w:color w:val="auto"/>
          <w:spacing w:val="-1"/>
          <w:u w:val="none"/>
        </w:rPr>
        <w:t>(</w:t>
      </w:r>
      <w:hyperlink r:id="rId10" w:history="1">
        <w:r w:rsidRPr="001B67D0">
          <w:rPr>
            <w:rStyle w:val="a4"/>
            <w:spacing w:val="-1"/>
          </w:rPr>
          <w:t>http://public-hearing.bingosoft-office.ru/</w:t>
        </w:r>
      </w:hyperlink>
      <w:r w:rsidRPr="001B67D0">
        <w:rPr>
          <w:rStyle w:val="a4"/>
          <w:spacing w:val="-1"/>
          <w:u w:val="none"/>
        </w:rPr>
        <w:t xml:space="preserve">) </w:t>
      </w:r>
      <w:r w:rsidRPr="001B67D0">
        <w:t xml:space="preserve">или почтовым отправлением на адрес: 606440, Нижегородская область, г. Бор, ул. Ленина, д. 97, </w:t>
      </w:r>
      <w:proofErr w:type="spellStart"/>
      <w:r w:rsidRPr="001B67D0">
        <w:t>каб</w:t>
      </w:r>
      <w:proofErr w:type="spellEnd"/>
      <w:r w:rsidRPr="001B67D0">
        <w:t>. 513.</w:t>
      </w:r>
      <w:r w:rsidRPr="001B67D0">
        <w:rPr>
          <w:spacing w:val="-1"/>
        </w:rPr>
        <w:t xml:space="preserve"> </w:t>
      </w:r>
    </w:p>
    <w:p w:rsidR="00846F54" w:rsidRPr="00864877" w:rsidRDefault="00846F54" w:rsidP="00864877">
      <w:pPr>
        <w:rPr>
          <w:szCs w:val="26"/>
        </w:rPr>
      </w:pPr>
    </w:p>
    <w:sectPr w:rsidR="00846F54" w:rsidRPr="00864877" w:rsidSect="003C704B">
      <w:pgSz w:w="11906" w:h="16838"/>
      <w:pgMar w:top="851" w:right="851" w:bottom="1135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786" w:rsidRDefault="00320786">
      <w:r>
        <w:separator/>
      </w:r>
    </w:p>
  </w:endnote>
  <w:endnote w:type="continuationSeparator" w:id="1">
    <w:p w:rsidR="00320786" w:rsidRDefault="00320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786" w:rsidRDefault="00320786">
      <w:r>
        <w:separator/>
      </w:r>
    </w:p>
  </w:footnote>
  <w:footnote w:type="continuationSeparator" w:id="1">
    <w:p w:rsidR="00320786" w:rsidRDefault="00320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718E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0F7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0786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C704B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1659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00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95CDC"/>
    <w:rsid w:val="005B02D2"/>
    <w:rsid w:val="005B473B"/>
    <w:rsid w:val="005C5346"/>
    <w:rsid w:val="005C7B3D"/>
    <w:rsid w:val="005D3CAB"/>
    <w:rsid w:val="005E45F1"/>
    <w:rsid w:val="005F2998"/>
    <w:rsid w:val="005F7C3B"/>
    <w:rsid w:val="00601FE6"/>
    <w:rsid w:val="00603080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35BF"/>
    <w:rsid w:val="00846F54"/>
    <w:rsid w:val="008542C2"/>
    <w:rsid w:val="008571C2"/>
    <w:rsid w:val="0086007E"/>
    <w:rsid w:val="008623C4"/>
    <w:rsid w:val="00864877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5ADF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BF0A24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4147A"/>
    <w:rsid w:val="00F50619"/>
    <w:rsid w:val="00F53609"/>
    <w:rsid w:val="00F53783"/>
    <w:rsid w:val="00F55103"/>
    <w:rsid w:val="00F609AB"/>
    <w:rsid w:val="00F64B1D"/>
    <w:rsid w:val="00F74F21"/>
    <w:rsid w:val="00F776E0"/>
    <w:rsid w:val="00F77E93"/>
    <w:rsid w:val="00F83A81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47F5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1950</CharactersWithSpaces>
  <SharedDoc>false</SharedDoc>
  <HLinks>
    <vt:vector size="18" baseType="variant">
      <vt:variant>
        <vt:i4>2818109</vt:i4>
      </vt:variant>
      <vt:variant>
        <vt:i4>6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2021-09-23T10:19:00Z</dcterms:created>
  <dcterms:modified xsi:type="dcterms:W3CDTF">2021-09-23T10:19:00Z</dcterms:modified>
</cp:coreProperties>
</file>