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5C" w:rsidRPr="004272AD" w:rsidRDefault="000E205C" w:rsidP="000E205C">
      <w:pPr>
        <w:pStyle w:val="a5"/>
        <w:spacing w:before="44"/>
        <w:ind w:left="1794"/>
        <w:rPr>
          <w:rFonts w:cs="Calibri"/>
          <w:b/>
        </w:rPr>
      </w:pPr>
      <w:r w:rsidRPr="004272AD">
        <w:rPr>
          <w:rFonts w:cs="Calibri"/>
          <w:b/>
          <w:spacing w:val="-1"/>
        </w:rPr>
        <w:t>Оповещение</w:t>
      </w:r>
      <w:r w:rsidRPr="004272AD">
        <w:rPr>
          <w:rFonts w:cs="Calibri"/>
          <w:b/>
          <w:spacing w:val="-3"/>
        </w:rPr>
        <w:t xml:space="preserve"> </w:t>
      </w:r>
      <w:r w:rsidRPr="004272AD">
        <w:rPr>
          <w:rFonts w:cs="Calibri"/>
          <w:b/>
        </w:rPr>
        <w:t xml:space="preserve">о </w:t>
      </w:r>
      <w:r w:rsidRPr="004272AD">
        <w:rPr>
          <w:rFonts w:cs="Calibri"/>
          <w:b/>
          <w:spacing w:val="-1"/>
        </w:rPr>
        <w:t>начале общественных</w:t>
      </w:r>
      <w:r w:rsidRPr="004272AD">
        <w:rPr>
          <w:rFonts w:cs="Calibri"/>
          <w:b/>
          <w:spacing w:val="-3"/>
        </w:rPr>
        <w:t xml:space="preserve"> </w:t>
      </w:r>
      <w:r w:rsidRPr="004272AD">
        <w:rPr>
          <w:rFonts w:cs="Calibri"/>
          <w:b/>
          <w:spacing w:val="-1"/>
        </w:rPr>
        <w:t>обсуждений</w:t>
      </w:r>
    </w:p>
    <w:p w:rsidR="000E205C" w:rsidRPr="00195599" w:rsidRDefault="000E205C" w:rsidP="000E205C">
      <w:pPr>
        <w:jc w:val="both"/>
        <w:rPr>
          <w:rFonts w:cs="Calibri"/>
          <w:spacing w:val="-1"/>
          <w:sz w:val="26"/>
          <w:szCs w:val="26"/>
        </w:rPr>
      </w:pPr>
      <w:r w:rsidRPr="001E3383">
        <w:rPr>
          <w:rFonts w:cs="Calibri"/>
          <w:spacing w:val="-1"/>
          <w:sz w:val="26"/>
          <w:szCs w:val="26"/>
        </w:rPr>
        <w:t xml:space="preserve">На </w:t>
      </w:r>
      <w:r w:rsidRPr="00195599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195599">
        <w:rPr>
          <w:rFonts w:cs="Calibri"/>
          <w:spacing w:val="-1"/>
          <w:sz w:val="26"/>
          <w:szCs w:val="26"/>
        </w:rPr>
        <w:t>е</w:t>
      </w:r>
      <w:r w:rsidRPr="00195599">
        <w:rPr>
          <w:rFonts w:cs="Calibri"/>
          <w:spacing w:val="-1"/>
          <w:sz w:val="26"/>
          <w:szCs w:val="26"/>
        </w:rPr>
        <w:t xml:space="preserve">шения на осуществление условно разрешенного вида использования земельного участка </w:t>
      </w:r>
      <w:r w:rsidRPr="001E3383">
        <w:rPr>
          <w:rFonts w:cs="Calibri"/>
          <w:spacing w:val="-1"/>
          <w:sz w:val="26"/>
          <w:szCs w:val="26"/>
        </w:rPr>
        <w:t>«Для индивидуального жилищного строител</w:t>
      </w:r>
      <w:r w:rsidRPr="001E3383">
        <w:rPr>
          <w:rFonts w:cs="Calibri"/>
          <w:spacing w:val="-1"/>
          <w:sz w:val="26"/>
          <w:szCs w:val="26"/>
        </w:rPr>
        <w:t>ь</w:t>
      </w:r>
      <w:r w:rsidRPr="001E3383">
        <w:rPr>
          <w:rFonts w:cs="Calibri"/>
          <w:spacing w:val="-1"/>
          <w:sz w:val="26"/>
          <w:szCs w:val="26"/>
        </w:rPr>
        <w:t>ства»,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ОЦ-1 – «Зона общественно-деловой застройки городского центра», для земельного участка проектной площадью 400 кв.м. образованного путем перераспределения земельного участка с кадаст</w:t>
      </w:r>
      <w:r>
        <w:rPr>
          <w:rFonts w:cs="Calibri"/>
          <w:spacing w:val="-1"/>
          <w:sz w:val="26"/>
          <w:szCs w:val="26"/>
        </w:rPr>
        <w:t>ровым номером 52:19:0206039:115</w:t>
      </w:r>
      <w:r w:rsidRPr="001E3383">
        <w:rPr>
          <w:rFonts w:cs="Calibri"/>
          <w:spacing w:val="-1"/>
          <w:sz w:val="26"/>
          <w:szCs w:val="26"/>
        </w:rPr>
        <w:t xml:space="preserve"> и земель, находящихся в государственной собственности до разграничения, расположенного по адресу: Российская Федерация, Нижегородская область, городской округ город Бор, г. Бор, ул. Пушкина, дом 67</w:t>
      </w:r>
      <w:r w:rsidRPr="00195599">
        <w:rPr>
          <w:rFonts w:cs="Calibri"/>
          <w:spacing w:val="-1"/>
          <w:sz w:val="26"/>
          <w:szCs w:val="26"/>
        </w:rPr>
        <w:t>.</w:t>
      </w:r>
    </w:p>
    <w:p w:rsidR="000E205C" w:rsidRPr="00195599" w:rsidRDefault="000E205C" w:rsidP="000E205C">
      <w:pPr>
        <w:jc w:val="both"/>
        <w:rPr>
          <w:rFonts w:cs="Calibri"/>
          <w:spacing w:val="-1"/>
          <w:sz w:val="26"/>
          <w:szCs w:val="26"/>
        </w:rPr>
      </w:pPr>
    </w:p>
    <w:p w:rsidR="000E205C" w:rsidRPr="00195599" w:rsidRDefault="000E205C" w:rsidP="000E205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0E205C" w:rsidRPr="00195599" w:rsidRDefault="000E205C" w:rsidP="000E205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E205C" w:rsidRPr="00195599" w:rsidRDefault="000E205C" w:rsidP="000E205C">
      <w:pPr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195599">
          <w:rPr>
            <w:rFonts w:cs="Calibri"/>
            <w:spacing w:val="-1"/>
            <w:sz w:val="26"/>
            <w:szCs w:val="26"/>
          </w:rPr>
          <w:t>www.borcity.ru</w:t>
        </w:r>
      </w:hyperlink>
      <w:r w:rsidRPr="00195599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195599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195599">
        <w:rPr>
          <w:rFonts w:cs="Calibri"/>
          <w:spacing w:val="-1"/>
          <w:sz w:val="26"/>
          <w:szCs w:val="26"/>
        </w:rPr>
        <w:t xml:space="preserve">) с </w:t>
      </w:r>
      <w:r w:rsidRPr="001E3383">
        <w:rPr>
          <w:rFonts w:cs="Calibri"/>
          <w:spacing w:val="-1"/>
          <w:sz w:val="26"/>
          <w:szCs w:val="26"/>
        </w:rPr>
        <w:t>03.11.2023 по 22.11.2023</w:t>
      </w:r>
      <w:r w:rsidRPr="00195599">
        <w:rPr>
          <w:rFonts w:cs="Calibri"/>
          <w:spacing w:val="-1"/>
          <w:sz w:val="26"/>
          <w:szCs w:val="26"/>
        </w:rPr>
        <w:t>.</w:t>
      </w:r>
    </w:p>
    <w:p w:rsidR="000E205C" w:rsidRPr="00195599" w:rsidRDefault="000E205C" w:rsidP="000E205C">
      <w:pPr>
        <w:jc w:val="both"/>
        <w:rPr>
          <w:rFonts w:cs="Calibri"/>
          <w:spacing w:val="-1"/>
          <w:sz w:val="26"/>
          <w:szCs w:val="26"/>
        </w:rPr>
      </w:pPr>
    </w:p>
    <w:p w:rsidR="000E205C" w:rsidRPr="00195599" w:rsidRDefault="000E205C" w:rsidP="000E205C">
      <w:pPr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0E205C" w:rsidRPr="00195599" w:rsidRDefault="000E205C" w:rsidP="000E205C">
      <w:pPr>
        <w:jc w:val="both"/>
        <w:rPr>
          <w:rFonts w:cs="Calibri"/>
          <w:spacing w:val="-1"/>
          <w:sz w:val="26"/>
          <w:szCs w:val="26"/>
        </w:rPr>
      </w:pPr>
    </w:p>
    <w:p w:rsidR="000E205C" w:rsidRPr="00195599" w:rsidRDefault="000E205C" w:rsidP="000E205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0E205C" w:rsidRPr="00195599" w:rsidRDefault="000E205C" w:rsidP="000E205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1) Схема расположения земельного участка на кадастровом плане территории</w:t>
      </w:r>
      <w:r>
        <w:rPr>
          <w:rFonts w:cs="Calibri"/>
          <w:spacing w:val="-1"/>
          <w:sz w:val="26"/>
          <w:szCs w:val="26"/>
        </w:rPr>
        <w:t>.</w:t>
      </w:r>
    </w:p>
    <w:p w:rsidR="000E205C" w:rsidRDefault="000E205C" w:rsidP="000E205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E205C" w:rsidRPr="00195599" w:rsidRDefault="000E205C" w:rsidP="000E205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осуществление условно разрешенного вида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195599">
          <w:rPr>
            <w:rFonts w:cs="Calibri"/>
            <w:spacing w:val="-1"/>
            <w:sz w:val="26"/>
            <w:szCs w:val="26"/>
          </w:rPr>
          <w:t>www.borcity.ru</w:t>
        </w:r>
      </w:hyperlink>
      <w:r w:rsidRPr="00195599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195599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195599">
        <w:rPr>
          <w:rFonts w:cs="Calibri"/>
          <w:spacing w:val="-1"/>
          <w:sz w:val="26"/>
          <w:szCs w:val="26"/>
        </w:rPr>
        <w:t>).</w:t>
      </w:r>
    </w:p>
    <w:p w:rsidR="000E205C" w:rsidRPr="00195599" w:rsidRDefault="000E205C" w:rsidP="000E205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E205C" w:rsidRPr="00195599" w:rsidRDefault="000E205C" w:rsidP="000E205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с </w:t>
      </w:r>
      <w:r w:rsidRPr="001E3383">
        <w:rPr>
          <w:rFonts w:cs="Calibri"/>
          <w:spacing w:val="-1"/>
          <w:sz w:val="26"/>
          <w:szCs w:val="26"/>
        </w:rPr>
        <w:t>03.11.2023 по 22.11.2023</w:t>
      </w:r>
      <w:r w:rsidRPr="00195599">
        <w:rPr>
          <w:rFonts w:cs="Calibri"/>
          <w:spacing w:val="-1"/>
          <w:sz w:val="26"/>
          <w:szCs w:val="26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195599">
        <w:rPr>
          <w:rFonts w:cs="Calibri"/>
          <w:spacing w:val="-1"/>
          <w:sz w:val="26"/>
          <w:szCs w:val="26"/>
        </w:rPr>
        <w:t>e-mail</w:t>
      </w:r>
      <w:proofErr w:type="spellEnd"/>
      <w:r w:rsidRPr="00195599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195599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195599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195599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195599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195599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195599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195599">
        <w:rPr>
          <w:rFonts w:cs="Calibri"/>
          <w:spacing w:val="-1"/>
          <w:sz w:val="26"/>
          <w:szCs w:val="26"/>
        </w:rPr>
        <w:t>каб</w:t>
      </w:r>
      <w:proofErr w:type="spellEnd"/>
      <w:r w:rsidRPr="00195599">
        <w:rPr>
          <w:rFonts w:cs="Calibri"/>
          <w:spacing w:val="-1"/>
          <w:sz w:val="26"/>
          <w:szCs w:val="26"/>
        </w:rPr>
        <w:t>. 516.</w:t>
      </w:r>
    </w:p>
    <w:p w:rsidR="00775E21" w:rsidRPr="000E205C" w:rsidRDefault="00775E21" w:rsidP="000E205C">
      <w:pPr>
        <w:rPr>
          <w:szCs w:val="26"/>
        </w:rPr>
      </w:pPr>
    </w:p>
    <w:sectPr w:rsidR="00775E21" w:rsidRPr="000E205C" w:rsidSect="006918D3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546C9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205C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3902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06DF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65991"/>
    <w:rsid w:val="00570238"/>
    <w:rsid w:val="00573B5F"/>
    <w:rsid w:val="005800BA"/>
    <w:rsid w:val="005807E1"/>
    <w:rsid w:val="005860B1"/>
    <w:rsid w:val="005918AD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18D3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5E6E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36E8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775D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3F93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17B9E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3046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2023-11-03T07:06:00Z</dcterms:created>
  <dcterms:modified xsi:type="dcterms:W3CDTF">2023-11-03T07:06:00Z</dcterms:modified>
</cp:coreProperties>
</file>