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FE" w:rsidRDefault="003B43FE" w:rsidP="003B43FE">
      <w:pPr>
        <w:pStyle w:val="a5"/>
        <w:spacing w:before="44"/>
        <w:ind w:left="1794"/>
        <w:rPr>
          <w:rFonts w:cs="Calibri"/>
          <w:b/>
        </w:rPr>
      </w:pPr>
      <w:r>
        <w:rPr>
          <w:rFonts w:cs="Calibri"/>
          <w:b/>
          <w:spacing w:val="-1"/>
        </w:rPr>
        <w:t>Оповещение</w:t>
      </w:r>
      <w:r>
        <w:rPr>
          <w:rFonts w:cs="Calibri"/>
          <w:b/>
          <w:spacing w:val="-3"/>
        </w:rPr>
        <w:t xml:space="preserve"> </w:t>
      </w:r>
      <w:r>
        <w:rPr>
          <w:rFonts w:cs="Calibri"/>
          <w:b/>
        </w:rPr>
        <w:t xml:space="preserve">о </w:t>
      </w:r>
      <w:r>
        <w:rPr>
          <w:rFonts w:cs="Calibri"/>
          <w:b/>
          <w:spacing w:val="-1"/>
        </w:rPr>
        <w:t>начале общественных</w:t>
      </w:r>
      <w:r>
        <w:rPr>
          <w:rFonts w:cs="Calibri"/>
          <w:b/>
          <w:spacing w:val="-3"/>
        </w:rPr>
        <w:t xml:space="preserve"> </w:t>
      </w:r>
      <w:r>
        <w:rPr>
          <w:rFonts w:cs="Calibri"/>
          <w:b/>
          <w:spacing w:val="-1"/>
        </w:rPr>
        <w:t>обсуждений</w:t>
      </w:r>
    </w:p>
    <w:p w:rsidR="003B43FE" w:rsidRDefault="003B43FE" w:rsidP="003B43FE">
      <w:pPr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z w:val="26"/>
          <w:szCs w:val="26"/>
        </w:rPr>
        <w:t xml:space="preserve">На </w:t>
      </w:r>
      <w:r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</w:t>
      </w:r>
      <w:r>
        <w:rPr>
          <w:rFonts w:cs="Calibri"/>
          <w:sz w:val="26"/>
          <w:szCs w:val="26"/>
        </w:rPr>
        <w:t xml:space="preserve">округа город Бор </w:t>
      </w:r>
      <w:r>
        <w:rPr>
          <w:rFonts w:cs="Calibri"/>
          <w:spacing w:val="-1"/>
          <w:sz w:val="26"/>
          <w:szCs w:val="26"/>
        </w:rPr>
        <w:t>Нижегородской области о предоставлении разрешения на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проектной площадью 200 кв.м., расположенного по адресу:  Российская Федерация, Нижегородская область, городской округ город Бор, с. Останкино, (Останкинский сельсовет), ул. Дорожная.</w:t>
      </w:r>
    </w:p>
    <w:p w:rsidR="003B43FE" w:rsidRDefault="003B43FE" w:rsidP="003B43FE">
      <w:pPr>
        <w:jc w:val="both"/>
        <w:rPr>
          <w:rFonts w:cs="Calibri"/>
          <w:spacing w:val="-1"/>
          <w:sz w:val="26"/>
          <w:szCs w:val="26"/>
        </w:rPr>
      </w:pPr>
    </w:p>
    <w:p w:rsidR="003B43FE" w:rsidRDefault="003B43FE" w:rsidP="003B43F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3B43FE" w:rsidRDefault="003B43FE" w:rsidP="003B43F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3B43FE" w:rsidRDefault="003B43FE" w:rsidP="003B43FE">
      <w:pPr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>
          <w:rPr>
            <w:rStyle w:val="a4"/>
            <w:rFonts w:cs="Calibri"/>
            <w:spacing w:val="-1"/>
            <w:sz w:val="26"/>
            <w:szCs w:val="26"/>
          </w:rPr>
          <w:t>www.borcity.ru</w:t>
        </w:r>
      </w:hyperlink>
      <w:r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>
          <w:rPr>
            <w:rStyle w:val="a4"/>
            <w:rFonts w:cs="Calibri"/>
            <w:spacing w:val="-1"/>
            <w:sz w:val="26"/>
            <w:szCs w:val="26"/>
          </w:rPr>
          <w:t>http://public-hearing.bingosoft-office.ru/</w:t>
        </w:r>
      </w:hyperlink>
      <w:r>
        <w:rPr>
          <w:rFonts w:cs="Calibri"/>
          <w:spacing w:val="-1"/>
          <w:sz w:val="26"/>
          <w:szCs w:val="26"/>
        </w:rPr>
        <w:t>) с 22.10.2021 по 12.11.2021.</w:t>
      </w:r>
    </w:p>
    <w:p w:rsidR="003B43FE" w:rsidRDefault="003B43FE" w:rsidP="003B43FE">
      <w:pPr>
        <w:jc w:val="both"/>
        <w:rPr>
          <w:rFonts w:cs="Calibri"/>
          <w:spacing w:val="-1"/>
          <w:sz w:val="26"/>
          <w:szCs w:val="26"/>
        </w:rPr>
      </w:pPr>
    </w:p>
    <w:p w:rsidR="003B43FE" w:rsidRDefault="003B43FE" w:rsidP="003B43FE">
      <w:pPr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до 12-00, с 12-48 до 16-00. </w:t>
      </w:r>
    </w:p>
    <w:p w:rsidR="003B43FE" w:rsidRDefault="003B43FE" w:rsidP="003B43FE">
      <w:pPr>
        <w:jc w:val="both"/>
        <w:rPr>
          <w:rFonts w:cs="Calibri"/>
          <w:spacing w:val="-1"/>
          <w:sz w:val="26"/>
          <w:szCs w:val="26"/>
        </w:rPr>
      </w:pPr>
    </w:p>
    <w:p w:rsidR="003B43FE" w:rsidRDefault="003B43FE" w:rsidP="003B43F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Перечень информационных материалов к проекту:</w:t>
      </w:r>
    </w:p>
    <w:p w:rsidR="003B43FE" w:rsidRDefault="003B43FE" w:rsidP="003B43F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 xml:space="preserve">1) Схема расположения земельного участка на кадастровом плане территории </w:t>
      </w:r>
    </w:p>
    <w:p w:rsidR="003B43FE" w:rsidRDefault="003B43FE" w:rsidP="003B43F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3B43FE" w:rsidRDefault="003B43FE" w:rsidP="003B43F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>
          <w:rPr>
            <w:rStyle w:val="a4"/>
            <w:rFonts w:cs="Calibri"/>
            <w:spacing w:val="-1"/>
            <w:sz w:val="26"/>
            <w:szCs w:val="26"/>
          </w:rPr>
          <w:t>www.borcity.ru</w:t>
        </w:r>
      </w:hyperlink>
      <w:r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9" w:history="1">
        <w:r>
          <w:rPr>
            <w:rStyle w:val="a4"/>
            <w:rFonts w:cs="Calibri"/>
            <w:spacing w:val="-1"/>
            <w:sz w:val="26"/>
            <w:szCs w:val="26"/>
          </w:rPr>
          <w:t>http://public-hearing.bingosoft-office.ru/</w:t>
        </w:r>
      </w:hyperlink>
      <w:r>
        <w:rPr>
          <w:rFonts w:cs="Calibri"/>
          <w:spacing w:val="-1"/>
          <w:sz w:val="26"/>
          <w:szCs w:val="26"/>
        </w:rPr>
        <w:t>).</w:t>
      </w:r>
    </w:p>
    <w:p w:rsidR="003B43FE" w:rsidRDefault="003B43FE" w:rsidP="003B43F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3B43FE" w:rsidRDefault="003B43FE" w:rsidP="003B43F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12.11.2021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>
        <w:rPr>
          <w:rFonts w:cs="Calibri"/>
          <w:spacing w:val="-1"/>
          <w:sz w:val="26"/>
          <w:szCs w:val="26"/>
        </w:rPr>
        <w:t>e-mail</w:t>
      </w:r>
      <w:proofErr w:type="spellEnd"/>
      <w:r>
        <w:rPr>
          <w:rFonts w:cs="Calibri"/>
          <w:spacing w:val="-1"/>
          <w:sz w:val="26"/>
          <w:szCs w:val="26"/>
        </w:rPr>
        <w:t xml:space="preserve">: </w:t>
      </w:r>
      <w:proofErr w:type="spellStart"/>
      <w:r>
        <w:rPr>
          <w:rFonts w:cs="Calibri"/>
          <w:spacing w:val="-1"/>
          <w:sz w:val="26"/>
          <w:szCs w:val="26"/>
        </w:rPr>
        <w:t>KAGbornn@yandex.ru</w:t>
      </w:r>
      <w:proofErr w:type="spellEnd"/>
      <w:r>
        <w:rPr>
          <w:rFonts w:cs="Calibri"/>
          <w:spacing w:val="-1"/>
          <w:sz w:val="26"/>
          <w:szCs w:val="26"/>
        </w:rPr>
        <w:t xml:space="preserve">, </w:t>
      </w:r>
      <w:proofErr w:type="spellStart"/>
      <w:r>
        <w:rPr>
          <w:rFonts w:cs="Calibri"/>
          <w:spacing w:val="-1"/>
          <w:sz w:val="26"/>
          <w:szCs w:val="26"/>
        </w:rPr>
        <w:t>official@adm.bor.nnov.ru</w:t>
      </w:r>
      <w:proofErr w:type="spellEnd"/>
      <w:r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10" w:history="1">
        <w:r>
          <w:rPr>
            <w:rStyle w:val="a4"/>
            <w:rFonts w:cs="Calibri"/>
            <w:spacing w:val="-1"/>
            <w:sz w:val="26"/>
            <w:szCs w:val="26"/>
          </w:rPr>
          <w:t>http://public-hearing.bingosoft-office.ru/</w:t>
        </w:r>
      </w:hyperlink>
      <w:r>
        <w:rPr>
          <w:rFonts w:cs="Calibri"/>
          <w:spacing w:val="-1"/>
          <w:sz w:val="26"/>
          <w:szCs w:val="26"/>
        </w:rPr>
        <w:t xml:space="preserve">)  или почтовым отправлением на адрес: 606440, Нижегородская область, г. Бор, ул. Ленина, д. 97, </w:t>
      </w:r>
      <w:proofErr w:type="spellStart"/>
      <w:r>
        <w:rPr>
          <w:rFonts w:cs="Calibri"/>
          <w:spacing w:val="-1"/>
          <w:sz w:val="26"/>
          <w:szCs w:val="26"/>
        </w:rPr>
        <w:t>каб</w:t>
      </w:r>
      <w:proofErr w:type="spellEnd"/>
      <w:r>
        <w:rPr>
          <w:rFonts w:cs="Calibri"/>
          <w:spacing w:val="-1"/>
          <w:sz w:val="26"/>
          <w:szCs w:val="26"/>
        </w:rPr>
        <w:t>. 513.</w:t>
      </w:r>
    </w:p>
    <w:p w:rsidR="003B43FE" w:rsidRDefault="003B43FE" w:rsidP="003B43F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846F54" w:rsidRPr="003B43FE" w:rsidRDefault="00846F54" w:rsidP="003B43FE">
      <w:pPr>
        <w:rPr>
          <w:szCs w:val="26"/>
        </w:rPr>
      </w:pPr>
    </w:p>
    <w:sectPr w:rsidR="00846F54" w:rsidRPr="003B43FE" w:rsidSect="00077C82">
      <w:pgSz w:w="11906" w:h="16838"/>
      <w:pgMar w:top="284" w:right="851" w:bottom="284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366"/>
    <w:rsid w:val="00025C3B"/>
    <w:rsid w:val="00036D9A"/>
    <w:rsid w:val="000507EC"/>
    <w:rsid w:val="000623A1"/>
    <w:rsid w:val="00071137"/>
    <w:rsid w:val="00077C82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E718E"/>
    <w:rsid w:val="001F2772"/>
    <w:rsid w:val="001F34AA"/>
    <w:rsid w:val="001F4963"/>
    <w:rsid w:val="001F664D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2467"/>
    <w:rsid w:val="002B7750"/>
    <w:rsid w:val="002C00F7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B43FE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1659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00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1FE6"/>
    <w:rsid w:val="00603080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0C53"/>
    <w:rsid w:val="0083230E"/>
    <w:rsid w:val="00832C01"/>
    <w:rsid w:val="00837D6B"/>
    <w:rsid w:val="00841D8B"/>
    <w:rsid w:val="008435BF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C6CDC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5ADF"/>
    <w:rsid w:val="00A07267"/>
    <w:rsid w:val="00A20742"/>
    <w:rsid w:val="00A27A85"/>
    <w:rsid w:val="00A42F8C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416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C6E3F"/>
    <w:rsid w:val="00BD21E8"/>
    <w:rsid w:val="00BD2AC2"/>
    <w:rsid w:val="00BD3550"/>
    <w:rsid w:val="00BD5DC9"/>
    <w:rsid w:val="00BD6C65"/>
    <w:rsid w:val="00BE3ABE"/>
    <w:rsid w:val="00BF0A24"/>
    <w:rsid w:val="00C17AED"/>
    <w:rsid w:val="00C232BA"/>
    <w:rsid w:val="00C27C6E"/>
    <w:rsid w:val="00C31915"/>
    <w:rsid w:val="00C45EE9"/>
    <w:rsid w:val="00C45FBB"/>
    <w:rsid w:val="00C46D37"/>
    <w:rsid w:val="00C57B68"/>
    <w:rsid w:val="00C8108E"/>
    <w:rsid w:val="00C82A93"/>
    <w:rsid w:val="00C85D16"/>
    <w:rsid w:val="00C92541"/>
    <w:rsid w:val="00C95C23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8318A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9654C"/>
    <w:rsid w:val="00E97B06"/>
    <w:rsid w:val="00EA36F5"/>
    <w:rsid w:val="00EA7FF0"/>
    <w:rsid w:val="00EB0953"/>
    <w:rsid w:val="00EC43D7"/>
    <w:rsid w:val="00EC719A"/>
    <w:rsid w:val="00ED3290"/>
    <w:rsid w:val="00ED4BDD"/>
    <w:rsid w:val="00ED568A"/>
    <w:rsid w:val="00EE0182"/>
    <w:rsid w:val="00EE7154"/>
    <w:rsid w:val="00F00A66"/>
    <w:rsid w:val="00F04107"/>
    <w:rsid w:val="00F4147A"/>
    <w:rsid w:val="00F50619"/>
    <w:rsid w:val="00F53609"/>
    <w:rsid w:val="00F53783"/>
    <w:rsid w:val="00F55103"/>
    <w:rsid w:val="00F609AB"/>
    <w:rsid w:val="00F64B1D"/>
    <w:rsid w:val="00F74F21"/>
    <w:rsid w:val="00F776E0"/>
    <w:rsid w:val="00F77E93"/>
    <w:rsid w:val="00F83A81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47F5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2918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2021-10-22T05:39:00Z</dcterms:created>
  <dcterms:modified xsi:type="dcterms:W3CDTF">2021-10-22T05:39:00Z</dcterms:modified>
</cp:coreProperties>
</file>