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5F" w:rsidRPr="008E0D5F" w:rsidRDefault="008E0D5F" w:rsidP="008E0D5F">
      <w:pPr>
        <w:pStyle w:val="a3"/>
        <w:suppressAutoHyphens/>
        <w:spacing w:after="0"/>
        <w:jc w:val="center"/>
        <w:rPr>
          <w:spacing w:val="-1"/>
          <w:sz w:val="26"/>
          <w:szCs w:val="26"/>
        </w:rPr>
      </w:pPr>
      <w:r w:rsidRPr="008E0D5F">
        <w:rPr>
          <w:spacing w:val="-1"/>
          <w:sz w:val="26"/>
          <w:szCs w:val="26"/>
        </w:rPr>
        <w:t>Оповещение о начале общественных обсуждений</w:t>
      </w:r>
    </w:p>
    <w:p w:rsidR="008E0D5F" w:rsidRPr="008E0D5F" w:rsidRDefault="008E0D5F" w:rsidP="008E0D5F">
      <w:pPr>
        <w:pStyle w:val="a3"/>
        <w:suppressAutoHyphens/>
        <w:spacing w:after="0"/>
        <w:jc w:val="center"/>
        <w:rPr>
          <w:spacing w:val="-1"/>
          <w:sz w:val="26"/>
          <w:szCs w:val="26"/>
        </w:rPr>
      </w:pPr>
    </w:p>
    <w:p w:rsidR="008E0D5F" w:rsidRPr="008E0D5F" w:rsidRDefault="008E0D5F" w:rsidP="008E0D5F">
      <w:pPr>
        <w:suppressAutoHyphens/>
        <w:spacing w:after="0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proofErr w:type="gramStart"/>
      <w:r w:rsidRPr="008E0D5F">
        <w:rPr>
          <w:rFonts w:ascii="Times New Roman" w:hAnsi="Times New Roman" w:cs="Times New Roman"/>
          <w:spacing w:val="-1"/>
          <w:sz w:val="26"/>
          <w:szCs w:val="26"/>
        </w:rPr>
        <w:t>На общественные обсуждения представляется 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в части внесения изменений в градостроительный регламент территориальной зоны ПК-4 – «Зона коммунальных и хозяйственных объектов» и дополнения основных видов разрешенного использования новым основным видом разрешенного использования «Склад</w:t>
      </w:r>
      <w:proofErr w:type="gramEnd"/>
      <w:r w:rsidRPr="008E0D5F">
        <w:rPr>
          <w:rFonts w:ascii="Times New Roman" w:hAnsi="Times New Roman" w:cs="Times New Roman"/>
          <w:spacing w:val="-1"/>
          <w:sz w:val="26"/>
          <w:szCs w:val="26"/>
        </w:rPr>
        <w:t>» (6.9).</w:t>
      </w:r>
    </w:p>
    <w:p w:rsidR="008E0D5F" w:rsidRPr="008E0D5F" w:rsidRDefault="008E0D5F" w:rsidP="008E0D5F">
      <w:pPr>
        <w:suppressAutoHyphens/>
        <w:spacing w:after="0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8E0D5F" w:rsidRPr="008E0D5F" w:rsidRDefault="008E0D5F" w:rsidP="008E0D5F">
      <w:pPr>
        <w:suppressAutoHyphens/>
        <w:spacing w:after="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8E0D5F">
        <w:rPr>
          <w:rFonts w:ascii="Times New Roman" w:hAnsi="Times New Roman" w:cs="Times New Roman"/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8E0D5F" w:rsidRPr="008E0D5F" w:rsidRDefault="008E0D5F" w:rsidP="008E0D5F">
      <w:pPr>
        <w:pStyle w:val="a3"/>
        <w:tabs>
          <w:tab w:val="left" w:pos="1650"/>
          <w:tab w:val="left" w:pos="4059"/>
          <w:tab w:val="left" w:pos="6185"/>
          <w:tab w:val="left" w:pos="8657"/>
        </w:tabs>
        <w:suppressAutoHyphens/>
        <w:spacing w:after="0"/>
        <w:jc w:val="both"/>
        <w:rPr>
          <w:spacing w:val="-1"/>
          <w:sz w:val="26"/>
          <w:szCs w:val="26"/>
        </w:rPr>
      </w:pPr>
    </w:p>
    <w:p w:rsidR="008E0D5F" w:rsidRPr="008E0D5F" w:rsidRDefault="008E0D5F" w:rsidP="008E0D5F">
      <w:pPr>
        <w:suppressAutoHyphens/>
        <w:spacing w:after="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8E0D5F">
        <w:rPr>
          <w:rFonts w:ascii="Times New Roman" w:hAnsi="Times New Roman" w:cs="Times New Roman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(</w:t>
      </w:r>
      <w:hyperlink r:id="rId4" w:history="1">
        <w:r w:rsidRPr="008E0D5F">
          <w:rPr>
            <w:rFonts w:ascii="Times New Roman" w:hAnsi="Times New Roman" w:cs="Times New Roman"/>
            <w:spacing w:val="-1"/>
            <w:sz w:val="26"/>
            <w:szCs w:val="26"/>
          </w:rPr>
          <w:t>www.borcity.ru</w:t>
        </w:r>
      </w:hyperlink>
      <w:r w:rsidRPr="008E0D5F">
        <w:rPr>
          <w:rFonts w:ascii="Times New Roman" w:hAnsi="Times New Roman" w:cs="Times New Roman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w:history="1">
        <w:r w:rsidRPr="008E0D5F">
          <w:rPr>
            <w:rFonts w:ascii="Times New Roman" w:hAnsi="Times New Roman" w:cs="Times New Roman"/>
            <w:spacing w:val="-1"/>
            <w:sz w:val="26"/>
            <w:szCs w:val="26"/>
          </w:rPr>
          <w:t>https://градразвитие 52.рф</w:t>
        </w:r>
      </w:hyperlink>
      <w:r w:rsidRPr="008E0D5F">
        <w:rPr>
          <w:rFonts w:ascii="Times New Roman" w:hAnsi="Times New Roman" w:cs="Times New Roman"/>
          <w:spacing w:val="-1"/>
          <w:sz w:val="26"/>
          <w:szCs w:val="26"/>
        </w:rPr>
        <w:t>) с 04.11.2022 по 04.12.2022.</w:t>
      </w:r>
    </w:p>
    <w:p w:rsidR="008E0D5F" w:rsidRPr="008E0D5F" w:rsidRDefault="008E0D5F" w:rsidP="008E0D5F">
      <w:pPr>
        <w:suppressAutoHyphens/>
        <w:spacing w:after="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8E0D5F" w:rsidRPr="008E0D5F" w:rsidRDefault="008E0D5F" w:rsidP="008E0D5F">
      <w:pPr>
        <w:suppressAutoHyphens/>
        <w:spacing w:after="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8E0D5F">
        <w:rPr>
          <w:rFonts w:ascii="Times New Roman" w:hAnsi="Times New Roman" w:cs="Times New Roman"/>
          <w:spacing w:val="-1"/>
          <w:sz w:val="26"/>
          <w:szCs w:val="26"/>
        </w:rPr>
        <w:t xml:space="preserve">Консультации по теме общественных обсуждений проводятся в рабочие дни по телефону 8(83159) 37184, понедельник - четверг с 8-00 до 12-00, с 12-48 до 17-00; пятница с 8-00 </w:t>
      </w:r>
      <w:proofErr w:type="gramStart"/>
      <w:r w:rsidRPr="008E0D5F">
        <w:rPr>
          <w:rFonts w:ascii="Times New Roman" w:hAnsi="Times New Roman" w:cs="Times New Roman"/>
          <w:spacing w:val="-1"/>
          <w:sz w:val="26"/>
          <w:szCs w:val="26"/>
        </w:rPr>
        <w:t>до</w:t>
      </w:r>
      <w:proofErr w:type="gramEnd"/>
      <w:r w:rsidRPr="008E0D5F">
        <w:rPr>
          <w:rFonts w:ascii="Times New Roman" w:hAnsi="Times New Roman" w:cs="Times New Roman"/>
          <w:spacing w:val="-1"/>
          <w:sz w:val="26"/>
          <w:szCs w:val="26"/>
        </w:rPr>
        <w:t xml:space="preserve"> 12-00, с 12-48 до 16-00. </w:t>
      </w:r>
    </w:p>
    <w:p w:rsidR="008E0D5F" w:rsidRPr="008E0D5F" w:rsidRDefault="008E0D5F" w:rsidP="008E0D5F">
      <w:pPr>
        <w:suppressAutoHyphens/>
        <w:spacing w:after="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8E0D5F" w:rsidRPr="008E0D5F" w:rsidRDefault="008E0D5F" w:rsidP="008E0D5F">
      <w:pPr>
        <w:pStyle w:val="a3"/>
        <w:tabs>
          <w:tab w:val="left" w:pos="1650"/>
          <w:tab w:val="left" w:pos="4059"/>
          <w:tab w:val="left" w:pos="6185"/>
          <w:tab w:val="left" w:pos="8657"/>
        </w:tabs>
        <w:suppressAutoHyphens/>
        <w:spacing w:after="0"/>
        <w:jc w:val="both"/>
        <w:rPr>
          <w:spacing w:val="-1"/>
          <w:sz w:val="26"/>
          <w:szCs w:val="26"/>
        </w:rPr>
      </w:pPr>
      <w:r w:rsidRPr="008E0D5F">
        <w:rPr>
          <w:spacing w:val="-1"/>
          <w:sz w:val="26"/>
          <w:szCs w:val="26"/>
        </w:rPr>
        <w:t>Перечень информационных материалов к проекту:</w:t>
      </w:r>
    </w:p>
    <w:p w:rsidR="008E0D5F" w:rsidRPr="008E0D5F" w:rsidRDefault="008E0D5F" w:rsidP="008E0D5F">
      <w:pPr>
        <w:suppressAutoHyphens/>
        <w:spacing w:after="0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8E0D5F">
        <w:rPr>
          <w:rFonts w:ascii="Times New Roman" w:hAnsi="Times New Roman" w:cs="Times New Roman"/>
          <w:spacing w:val="-1"/>
          <w:sz w:val="26"/>
          <w:szCs w:val="26"/>
        </w:rPr>
        <w:t>1) Текстовое описание основного вида разрешенного ис</w:t>
      </w:r>
      <w:r w:rsidR="008A0BD1">
        <w:rPr>
          <w:rFonts w:ascii="Times New Roman" w:hAnsi="Times New Roman" w:cs="Times New Roman"/>
          <w:spacing w:val="-1"/>
          <w:sz w:val="26"/>
          <w:szCs w:val="26"/>
        </w:rPr>
        <w:t>пользования земельного участка «</w:t>
      </w:r>
      <w:r w:rsidRPr="008E0D5F">
        <w:rPr>
          <w:rFonts w:ascii="Times New Roman" w:hAnsi="Times New Roman" w:cs="Times New Roman"/>
          <w:spacing w:val="-1"/>
          <w:sz w:val="26"/>
          <w:szCs w:val="26"/>
        </w:rPr>
        <w:t>Склад» (6.9) для территориальной зоны ПК-4 – «Зона коммунальных и хозяйственных объектов».</w:t>
      </w:r>
    </w:p>
    <w:p w:rsidR="008E0D5F" w:rsidRPr="008E0D5F" w:rsidRDefault="008E0D5F" w:rsidP="008E0D5F">
      <w:pPr>
        <w:pStyle w:val="a3"/>
        <w:tabs>
          <w:tab w:val="left" w:pos="1650"/>
          <w:tab w:val="left" w:pos="4059"/>
          <w:tab w:val="left" w:pos="6185"/>
          <w:tab w:val="left" w:pos="8657"/>
        </w:tabs>
        <w:suppressAutoHyphens/>
        <w:spacing w:after="0"/>
        <w:jc w:val="both"/>
        <w:rPr>
          <w:spacing w:val="-1"/>
          <w:sz w:val="26"/>
          <w:szCs w:val="26"/>
        </w:rPr>
      </w:pPr>
    </w:p>
    <w:p w:rsidR="008E0D5F" w:rsidRPr="008E0D5F" w:rsidRDefault="008E0D5F" w:rsidP="008E0D5F">
      <w:pPr>
        <w:suppressAutoHyphens/>
        <w:spacing w:after="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8E0D5F">
        <w:rPr>
          <w:rFonts w:ascii="Times New Roman" w:hAnsi="Times New Roman" w:cs="Times New Roman"/>
          <w:spacing w:val="-1"/>
          <w:sz w:val="26"/>
          <w:szCs w:val="26"/>
        </w:rPr>
        <w:t>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размещается на официальном сайте органов местного самоуправления городского округа город Бор Нижегородской области (</w:t>
      </w:r>
      <w:hyperlink r:id="rId5" w:history="1">
        <w:r w:rsidRPr="008E0D5F">
          <w:rPr>
            <w:rFonts w:ascii="Times New Roman" w:hAnsi="Times New Roman" w:cs="Times New Roman"/>
            <w:spacing w:val="-1"/>
            <w:sz w:val="26"/>
            <w:szCs w:val="26"/>
          </w:rPr>
          <w:t>www.borcity.ru</w:t>
        </w:r>
      </w:hyperlink>
      <w:r w:rsidRPr="008E0D5F">
        <w:rPr>
          <w:rFonts w:ascii="Times New Roman" w:hAnsi="Times New Roman" w:cs="Times New Roman"/>
          <w:spacing w:val="-1"/>
          <w:sz w:val="26"/>
          <w:szCs w:val="26"/>
        </w:rPr>
        <w:t>) и региональном портале государственных и муниципальных услуг(</w:t>
      </w:r>
      <w:hyperlink w:history="1">
        <w:r w:rsidRPr="008E0D5F">
          <w:rPr>
            <w:rFonts w:ascii="Times New Roman" w:hAnsi="Times New Roman" w:cs="Times New Roman"/>
            <w:spacing w:val="-1"/>
            <w:sz w:val="26"/>
            <w:szCs w:val="26"/>
          </w:rPr>
          <w:t>https://градразвитие 52.рф</w:t>
        </w:r>
      </w:hyperlink>
      <w:r w:rsidRPr="008E0D5F">
        <w:rPr>
          <w:rFonts w:ascii="Times New Roman" w:hAnsi="Times New Roman" w:cs="Times New Roman"/>
          <w:spacing w:val="-1"/>
          <w:sz w:val="26"/>
          <w:szCs w:val="26"/>
        </w:rPr>
        <w:t>).</w:t>
      </w:r>
    </w:p>
    <w:p w:rsidR="008E0D5F" w:rsidRPr="008E0D5F" w:rsidRDefault="008E0D5F" w:rsidP="008E0D5F">
      <w:pPr>
        <w:pStyle w:val="a3"/>
        <w:tabs>
          <w:tab w:val="left" w:pos="1650"/>
          <w:tab w:val="left" w:pos="4059"/>
          <w:tab w:val="left" w:pos="6185"/>
          <w:tab w:val="left" w:pos="8657"/>
        </w:tabs>
        <w:suppressAutoHyphens/>
        <w:spacing w:after="0"/>
        <w:jc w:val="both"/>
        <w:rPr>
          <w:spacing w:val="-1"/>
          <w:sz w:val="26"/>
          <w:szCs w:val="26"/>
        </w:rPr>
      </w:pPr>
    </w:p>
    <w:p w:rsidR="008E0D5F" w:rsidRPr="008E0D5F" w:rsidRDefault="008E0D5F" w:rsidP="008E0D5F">
      <w:pPr>
        <w:suppressAutoHyphens/>
        <w:spacing w:after="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proofErr w:type="gramStart"/>
      <w:r w:rsidRPr="008E0D5F">
        <w:rPr>
          <w:rFonts w:ascii="Times New Roman" w:hAnsi="Times New Roman" w:cs="Times New Roman"/>
          <w:spacing w:val="-1"/>
          <w:sz w:val="26"/>
          <w:szCs w:val="26"/>
        </w:rPr>
        <w:t>Участники общественных обсуждений вправе вносить предложения и замечания, касающиеся проекта, в срок до 04.12.2022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8E0D5F">
        <w:rPr>
          <w:rFonts w:ascii="Times New Roman" w:hAnsi="Times New Roman" w:cs="Times New Roman"/>
          <w:spacing w:val="-1"/>
          <w:sz w:val="26"/>
          <w:szCs w:val="26"/>
        </w:rPr>
        <w:t>e-mail</w:t>
      </w:r>
      <w:proofErr w:type="spellEnd"/>
      <w:r w:rsidRPr="008E0D5F">
        <w:rPr>
          <w:rFonts w:ascii="Times New Roman" w:hAnsi="Times New Roman" w:cs="Times New Roman"/>
          <w:spacing w:val="-1"/>
          <w:sz w:val="26"/>
          <w:szCs w:val="26"/>
        </w:rPr>
        <w:t>:</w:t>
      </w:r>
      <w:proofErr w:type="gramEnd"/>
      <w:r w:rsidRPr="008E0D5F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proofErr w:type="gramStart"/>
      <w:r w:rsidRPr="008E0D5F">
        <w:rPr>
          <w:rFonts w:ascii="Times New Roman" w:hAnsi="Times New Roman" w:cs="Times New Roman"/>
          <w:spacing w:val="-1"/>
          <w:sz w:val="26"/>
          <w:szCs w:val="26"/>
        </w:rPr>
        <w:t>KAGbornn@yandex.ru</w:t>
      </w:r>
      <w:proofErr w:type="spellEnd"/>
      <w:r w:rsidRPr="008E0D5F">
        <w:rPr>
          <w:rFonts w:ascii="Times New Roman" w:hAnsi="Times New Roman" w:cs="Times New Roman"/>
          <w:spacing w:val="-1"/>
          <w:sz w:val="26"/>
          <w:szCs w:val="26"/>
        </w:rPr>
        <w:t xml:space="preserve">, </w:t>
      </w:r>
      <w:proofErr w:type="spellStart"/>
      <w:r w:rsidRPr="008E0D5F">
        <w:rPr>
          <w:rFonts w:ascii="Times New Roman" w:hAnsi="Times New Roman" w:cs="Times New Roman"/>
          <w:spacing w:val="-1"/>
          <w:sz w:val="26"/>
          <w:szCs w:val="26"/>
        </w:rPr>
        <w:t>official@adm.bor.nnov.ru</w:t>
      </w:r>
      <w:proofErr w:type="spellEnd"/>
      <w:r w:rsidRPr="008E0D5F">
        <w:rPr>
          <w:rFonts w:ascii="Times New Roman" w:hAnsi="Times New Roman" w:cs="Times New Roman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w:history="1">
        <w:r w:rsidRPr="008E0D5F">
          <w:rPr>
            <w:rFonts w:ascii="Times New Roman" w:hAnsi="Times New Roman" w:cs="Times New Roman"/>
            <w:spacing w:val="-1"/>
            <w:sz w:val="26"/>
            <w:szCs w:val="26"/>
          </w:rPr>
          <w:t>https://градразвитие 52.рф</w:t>
        </w:r>
      </w:hyperlink>
      <w:r w:rsidRPr="008E0D5F">
        <w:rPr>
          <w:rFonts w:ascii="Times New Roman" w:hAnsi="Times New Roman" w:cs="Times New Roman"/>
          <w:spacing w:val="-1"/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8E0D5F">
        <w:rPr>
          <w:rFonts w:ascii="Times New Roman" w:hAnsi="Times New Roman" w:cs="Times New Roman"/>
          <w:spacing w:val="-1"/>
          <w:sz w:val="26"/>
          <w:szCs w:val="26"/>
        </w:rPr>
        <w:t>каб</w:t>
      </w:r>
      <w:proofErr w:type="spellEnd"/>
      <w:r w:rsidRPr="008E0D5F">
        <w:rPr>
          <w:rFonts w:ascii="Times New Roman" w:hAnsi="Times New Roman" w:cs="Times New Roman"/>
          <w:spacing w:val="-1"/>
          <w:sz w:val="26"/>
          <w:szCs w:val="26"/>
        </w:rPr>
        <w:t xml:space="preserve">. 513. </w:t>
      </w:r>
      <w:proofErr w:type="gramEnd"/>
    </w:p>
    <w:p w:rsidR="002B748B" w:rsidRPr="008E0D5F" w:rsidRDefault="002B748B" w:rsidP="008E0D5F">
      <w:pPr>
        <w:suppressAutoHyphens/>
        <w:spacing w:after="0"/>
        <w:rPr>
          <w:rFonts w:ascii="Times New Roman" w:hAnsi="Times New Roman" w:cs="Times New Roman"/>
          <w:szCs w:val="26"/>
        </w:rPr>
      </w:pPr>
    </w:p>
    <w:sectPr w:rsidR="002B748B" w:rsidRPr="008E0D5F" w:rsidSect="003118A2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FD4FEC"/>
    <w:rsid w:val="002B748B"/>
    <w:rsid w:val="003A72F8"/>
    <w:rsid w:val="00493EEC"/>
    <w:rsid w:val="00514A85"/>
    <w:rsid w:val="006F059D"/>
    <w:rsid w:val="008A0BD1"/>
    <w:rsid w:val="008E0D5F"/>
    <w:rsid w:val="008F3A3B"/>
    <w:rsid w:val="00BB080F"/>
    <w:rsid w:val="00CF372A"/>
    <w:rsid w:val="00E87D32"/>
    <w:rsid w:val="00F83004"/>
    <w:rsid w:val="00FD4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4FEC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FD4FEC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493E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6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8</cp:revision>
  <dcterms:created xsi:type="dcterms:W3CDTF">2021-03-25T13:12:00Z</dcterms:created>
  <dcterms:modified xsi:type="dcterms:W3CDTF">2022-11-03T06:12:00Z</dcterms:modified>
</cp:coreProperties>
</file>